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18" w:rsidRPr="00640928" w:rsidRDefault="00A15118" w:rsidP="001E5540">
      <w:pPr>
        <w:rPr>
          <w:rFonts w:ascii="Segoe UI" w:hAnsi="Segoe UI" w:cs="Segoe UI"/>
          <w:b/>
          <w:sz w:val="22"/>
        </w:rPr>
      </w:pPr>
    </w:p>
    <w:p w:rsidR="00640928" w:rsidRPr="005813F1" w:rsidRDefault="005813F1" w:rsidP="00640928">
      <w:pPr>
        <w:tabs>
          <w:tab w:val="left" w:pos="709"/>
        </w:tabs>
        <w:ind w:firstLine="540"/>
        <w:jc w:val="center"/>
        <w:rPr>
          <w:sz w:val="26"/>
          <w:szCs w:val="26"/>
        </w:rPr>
      </w:pPr>
      <w:r>
        <w:rPr>
          <w:rFonts w:ascii="Segoe UI" w:hAnsi="Segoe UI" w:cs="Segoe UI"/>
          <w:sz w:val="32"/>
          <w:szCs w:val="28"/>
        </w:rPr>
        <w:t xml:space="preserve"> </w:t>
      </w:r>
      <w:r w:rsidRPr="005813F1">
        <w:rPr>
          <w:sz w:val="26"/>
          <w:szCs w:val="26"/>
        </w:rPr>
        <w:t>Прекращение</w:t>
      </w:r>
      <w:r w:rsidR="00640928" w:rsidRPr="005813F1">
        <w:rPr>
          <w:sz w:val="26"/>
          <w:szCs w:val="26"/>
        </w:rPr>
        <w:t xml:space="preserve"> учетно-регистрационных действий по инициативе заявителя</w:t>
      </w:r>
    </w:p>
    <w:p w:rsidR="00640928" w:rsidRPr="005813F1" w:rsidRDefault="00640928" w:rsidP="00640928">
      <w:pPr>
        <w:jc w:val="both"/>
        <w:rPr>
          <w:sz w:val="26"/>
          <w:szCs w:val="26"/>
        </w:rPr>
      </w:pPr>
    </w:p>
    <w:p w:rsidR="00640928" w:rsidRPr="005813F1" w:rsidRDefault="005813F1" w:rsidP="006409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dst100632"/>
      <w:bookmarkStart w:id="1" w:name="_GoBack"/>
      <w:bookmarkEnd w:id="0"/>
      <w:bookmarkEnd w:id="1"/>
      <w:r w:rsidRPr="005813F1">
        <w:rPr>
          <w:sz w:val="26"/>
          <w:szCs w:val="26"/>
        </w:rPr>
        <w:t>Часто в</w:t>
      </w:r>
      <w:r w:rsidR="00640928" w:rsidRPr="005813F1">
        <w:rPr>
          <w:sz w:val="26"/>
          <w:szCs w:val="26"/>
        </w:rPr>
        <w:t>озникают ситуации, когда после подачи заявления о государственном кадастровом учете или государственной регистрации прав на недвижимое имущество заявители решают расторгнуть договор, либо обнаруживается ошибка в документах, не позволяющая осуществить действия по учету или регистрации.</w:t>
      </w:r>
    </w:p>
    <w:p w:rsidR="00640928" w:rsidRPr="005813F1" w:rsidRDefault="00640928" w:rsidP="006409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3F1">
        <w:rPr>
          <w:sz w:val="26"/>
          <w:szCs w:val="26"/>
        </w:rPr>
        <w:t>До момента осуществления учетно-регистрационных действий либо отказа в них заявителям предоставлена законом возможность прекратить соответствующую процедуру по своему заявлению.</w:t>
      </w:r>
    </w:p>
    <w:p w:rsidR="00640928" w:rsidRPr="005813F1" w:rsidRDefault="00640928" w:rsidP="006409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3F1">
        <w:rPr>
          <w:sz w:val="26"/>
          <w:szCs w:val="26"/>
        </w:rPr>
        <w:t>Для этого лицам, обратившимся за осуществлением учетно-регистрационных действий, необходимо подать в общем порядке  заявление о прекращении осуществления государственного кадастрового учета и (или) государственной регистрации прав.</w:t>
      </w:r>
    </w:p>
    <w:p w:rsidR="00640928" w:rsidRPr="005813F1" w:rsidRDefault="005813F1" w:rsidP="006409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3F1">
        <w:rPr>
          <w:sz w:val="26"/>
          <w:szCs w:val="26"/>
        </w:rPr>
        <w:t>З</w:t>
      </w:r>
      <w:r w:rsidR="00640928" w:rsidRPr="005813F1">
        <w:rPr>
          <w:sz w:val="26"/>
          <w:szCs w:val="26"/>
        </w:rPr>
        <w:t>аявление о прекращении регистрации прав на основании договора должно быть представлено всеми его сторонами либо нотариусом, представившем заявление о регистрации.</w:t>
      </w:r>
    </w:p>
    <w:p w:rsidR="00640928" w:rsidRPr="005813F1" w:rsidRDefault="00640928" w:rsidP="006409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3F1">
        <w:rPr>
          <w:sz w:val="26"/>
          <w:szCs w:val="26"/>
        </w:rPr>
        <w:t>Прекращение государственной регистрации прав, связанных с отчуждением или обременением жилого помещения, приобретенного с использованием кредитных (заемных) средств, допускается только на основании совместного заявления сторон сделки с приложением документа, выражающего согласие на это кредитора (займодавца).</w:t>
      </w:r>
    </w:p>
    <w:p w:rsidR="00640928" w:rsidRPr="005813F1" w:rsidRDefault="00640928" w:rsidP="006409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3F1">
        <w:rPr>
          <w:sz w:val="26"/>
          <w:szCs w:val="26"/>
        </w:rPr>
        <w:t>Если же кадастровый учет и (или) регистрация прав осуществляются по требованию судебного пристава-исполнителя на основании судебного акта, учетно-регистрационные действия могут быть прекращены только на основании судебного акта. В случае если учет или регистрация прав осуществляются по требованию судебного пристава-исполнителя, то  прекращаются такие действия только по требованию судебного пристава-исполнителя.</w:t>
      </w:r>
    </w:p>
    <w:p w:rsidR="005813F1" w:rsidRPr="005813F1" w:rsidRDefault="00640928" w:rsidP="006409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3F1">
        <w:rPr>
          <w:sz w:val="26"/>
          <w:szCs w:val="26"/>
        </w:rPr>
        <w:t xml:space="preserve">Учетно-регистрационные действия прекращаются не позднее рабочего дня, следующего за днем представления заявления, судебного акта или требования судебного пристава-исполнителя соответственно.  </w:t>
      </w:r>
    </w:p>
    <w:p w:rsidR="00640928" w:rsidRPr="005813F1" w:rsidRDefault="005813F1" w:rsidP="006409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3F1">
        <w:rPr>
          <w:sz w:val="26"/>
          <w:szCs w:val="26"/>
        </w:rPr>
        <w:t>О</w:t>
      </w:r>
      <w:r w:rsidR="00640928" w:rsidRPr="005813F1">
        <w:rPr>
          <w:sz w:val="26"/>
          <w:szCs w:val="26"/>
        </w:rPr>
        <w:t>рган регистрации прав  направляет заявителям уведомление о прекращении осуществления государственного кадастрового учета и (или) государственной регистрации прав с указанием даты прекращения.</w:t>
      </w:r>
    </w:p>
    <w:p w:rsidR="00111808" w:rsidRPr="005813F1" w:rsidRDefault="00640928" w:rsidP="006409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  <w:r w:rsidRPr="005813F1">
        <w:rPr>
          <w:spacing w:val="-3"/>
          <w:sz w:val="26"/>
          <w:szCs w:val="26"/>
        </w:rPr>
        <w:t xml:space="preserve">Если за осуществление регистрационного действия </w:t>
      </w:r>
      <w:r w:rsidRPr="005813F1">
        <w:rPr>
          <w:spacing w:val="-5"/>
          <w:sz w:val="26"/>
          <w:szCs w:val="26"/>
        </w:rPr>
        <w:t>была уплачена государственная пошлина, то при</w:t>
      </w:r>
      <w:r w:rsidRPr="005813F1">
        <w:rPr>
          <w:spacing w:val="-2"/>
          <w:sz w:val="26"/>
          <w:szCs w:val="26"/>
        </w:rPr>
        <w:t xml:space="preserve"> прекращении регистрации по заявлению возвращается половина уплаченной государственной пошлины.</w:t>
      </w:r>
    </w:p>
    <w:p w:rsidR="005813F1" w:rsidRPr="005813F1" w:rsidRDefault="005813F1" w:rsidP="006409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813F1" w:rsidRPr="005813F1" w:rsidRDefault="005813F1" w:rsidP="005813F1">
      <w:pPr>
        <w:jc w:val="right"/>
      </w:pPr>
      <w:r w:rsidRPr="005813F1">
        <w:t xml:space="preserve">Межмуниципальный Куйбышевский отдел </w:t>
      </w:r>
    </w:p>
    <w:p w:rsidR="007D6326" w:rsidRPr="005813F1" w:rsidRDefault="005813F1" w:rsidP="005813F1">
      <w:pPr>
        <w:jc w:val="right"/>
      </w:pPr>
      <w:r w:rsidRPr="005813F1">
        <w:t>Управления Росреестра по Новосибирской области</w:t>
      </w:r>
    </w:p>
    <w:p w:rsidR="005813F1" w:rsidRPr="005813F1" w:rsidRDefault="005813F1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</w:p>
    <w:sectPr w:rsidR="005813F1" w:rsidRPr="005813F1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4D0" w:rsidRDefault="008F44D0">
      <w:r>
        <w:separator/>
      </w:r>
    </w:p>
  </w:endnote>
  <w:endnote w:type="continuationSeparator" w:id="0">
    <w:p w:rsidR="008F44D0" w:rsidRDefault="008F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4D0" w:rsidRDefault="008F44D0">
      <w:r>
        <w:separator/>
      </w:r>
    </w:p>
  </w:footnote>
  <w:footnote w:type="continuationSeparator" w:id="0">
    <w:p w:rsidR="008F44D0" w:rsidRDefault="008F4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13F1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numPicBullet w:numPicBulletId="1">
    <w:pict>
      <v:shape id="_x0000_i1044" type="#_x0000_t75" style="width:3in;height:3in" o:bullet="t"/>
    </w:pict>
  </w:numPicBullet>
  <w:numPicBullet w:numPicBulletId="2">
    <w:pict>
      <v:shape id="_x0000_i1045" type="#_x0000_t75" style="width:3in;height:3in" o:bullet="t"/>
    </w:pict>
  </w:numPicBullet>
  <w:numPicBullet w:numPicBulletId="3">
    <w:pict>
      <v:shape id="_x0000_i1046" type="#_x0000_t75" style="width:3in;height:3in" o:bullet="t"/>
    </w:pict>
  </w:numPicBullet>
  <w:numPicBullet w:numPicBulletId="4">
    <w:pict>
      <v:shape id="_x0000_i1047" type="#_x0000_t75" style="width:3in;height:3in" o:bullet="t"/>
    </w:pict>
  </w:numPicBullet>
  <w:numPicBullet w:numPicBulletId="5">
    <w:pict>
      <v:shape id="_x0000_i1048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81E45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813F1"/>
    <w:rsid w:val="005A45D7"/>
    <w:rsid w:val="005A5E4E"/>
    <w:rsid w:val="005B11C3"/>
    <w:rsid w:val="005E2643"/>
    <w:rsid w:val="0060637C"/>
    <w:rsid w:val="00610260"/>
    <w:rsid w:val="00620C7A"/>
    <w:rsid w:val="00624273"/>
    <w:rsid w:val="0063740C"/>
    <w:rsid w:val="00640928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4D0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2321</CharactersWithSpaces>
  <SharedDoc>false</SharedDoc>
  <HLinks>
    <vt:vector size="18" baseType="variant"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2016-03-28T11:14:00Z</cp:lastPrinted>
  <dcterms:created xsi:type="dcterms:W3CDTF">2019-01-17T06:12:00Z</dcterms:created>
  <dcterms:modified xsi:type="dcterms:W3CDTF">2019-01-17T06:12:00Z</dcterms:modified>
</cp:coreProperties>
</file>