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0F0" w:rsidRPr="00256012" w:rsidRDefault="000B4992"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Верх-Урюмского сельсовета Здвинского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sidR="005F3C6D">
        <w:rPr>
          <w:rFonts w:ascii="Times New Roman" w:hAnsi="Times New Roman" w:cs="Times New Roman"/>
          <w:szCs w:val="28"/>
        </w:rPr>
        <w:t xml:space="preserve">              </w:t>
      </w:r>
      <w:r w:rsidRPr="00256012">
        <w:rPr>
          <w:rFonts w:ascii="Times New Roman" w:hAnsi="Times New Roman" w:cs="Times New Roman"/>
          <w:szCs w:val="28"/>
        </w:rPr>
        <w:t xml:space="preserve"> </w:t>
      </w:r>
      <w:r w:rsidR="005F3C6D">
        <w:rPr>
          <w:rFonts w:ascii="Times New Roman" w:hAnsi="Times New Roman" w:cs="Times New Roman"/>
          <w:szCs w:val="28"/>
        </w:rPr>
        <w:t>28  октяб</w:t>
      </w:r>
      <w:r w:rsidR="00865601">
        <w:rPr>
          <w:rFonts w:ascii="Times New Roman" w:hAnsi="Times New Roman" w:cs="Times New Roman"/>
          <w:szCs w:val="28"/>
        </w:rPr>
        <w:t>ря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AD3048">
        <w:rPr>
          <w:rFonts w:ascii="Times New Roman" w:hAnsi="Times New Roman" w:cs="Times New Roman"/>
          <w:szCs w:val="28"/>
        </w:rPr>
        <w:t>4</w:t>
      </w:r>
      <w:r w:rsidRPr="00256012">
        <w:rPr>
          <w:rFonts w:ascii="Times New Roman" w:hAnsi="Times New Roman" w:cs="Times New Roman"/>
          <w:szCs w:val="28"/>
        </w:rPr>
        <w:t xml:space="preserve"> год  №  </w:t>
      </w:r>
      <w:r w:rsidR="005F3C6D">
        <w:rPr>
          <w:rFonts w:ascii="Times New Roman" w:hAnsi="Times New Roman" w:cs="Times New Roman"/>
          <w:szCs w:val="28"/>
        </w:rPr>
        <w:t>20</w:t>
      </w:r>
    </w:p>
    <w:p w:rsidR="005F3C6D" w:rsidRDefault="005F3C6D" w:rsidP="005F3C6D">
      <w:pPr>
        <w:jc w:val="center"/>
        <w:rPr>
          <w:rFonts w:ascii="Times New Roman" w:hAnsi="Times New Roman" w:cs="Times New Roman"/>
          <w:szCs w:val="28"/>
        </w:rPr>
      </w:pPr>
      <w:r>
        <w:rPr>
          <w:rFonts w:ascii="Times New Roman" w:hAnsi="Times New Roman" w:cs="Times New Roman"/>
          <w:szCs w:val="28"/>
        </w:rPr>
        <w:t xml:space="preserve">УВЕДОМЛЕНИЕ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Новосибирской области  о регистрации изменений </w:t>
      </w:r>
    </w:p>
    <w:p w:rsidR="005F3C6D" w:rsidRPr="005F3C6D" w:rsidRDefault="005F3C6D" w:rsidP="005F3C6D">
      <w:pPr>
        <w:jc w:val="center"/>
        <w:rPr>
          <w:rFonts w:ascii="Times New Roman" w:hAnsi="Times New Roman" w:cs="Times New Roman"/>
          <w:szCs w:val="28"/>
        </w:rPr>
      </w:pPr>
      <w:r>
        <w:rPr>
          <w:rFonts w:ascii="Times New Roman" w:hAnsi="Times New Roman" w:cs="Times New Roman"/>
          <w:szCs w:val="28"/>
        </w:rPr>
        <w:t xml:space="preserve">в УСТАВ от 24.10.2024г. </w:t>
      </w:r>
      <w:r>
        <w:rPr>
          <w:rFonts w:ascii="Times New Roman" w:hAnsi="Times New Roman" w:cs="Times New Roman"/>
          <w:szCs w:val="28"/>
          <w:lang w:val="en-US"/>
        </w:rPr>
        <w:t>RU</w:t>
      </w:r>
      <w:r>
        <w:rPr>
          <w:rFonts w:ascii="Times New Roman" w:hAnsi="Times New Roman" w:cs="Times New Roman"/>
          <w:szCs w:val="28"/>
        </w:rPr>
        <w:t>545063032024002</w:t>
      </w:r>
    </w:p>
    <w:p w:rsidR="005F3C6D" w:rsidRPr="005958BF" w:rsidRDefault="005F3C6D" w:rsidP="005F3C6D">
      <w:pPr>
        <w:spacing w:after="0" w:line="240" w:lineRule="auto"/>
        <w:ind w:firstLine="710"/>
        <w:jc w:val="both"/>
        <w:rPr>
          <w:rFonts w:ascii="PT Astra Serif" w:hAnsi="PT Astra Serif"/>
          <w:sz w:val="24"/>
          <w:szCs w:val="24"/>
        </w:rPr>
      </w:pPr>
      <w:r w:rsidRPr="005958BF">
        <w:rPr>
          <w:rFonts w:ascii="PT Astra Serif" w:hAnsi="PT Astra Serif"/>
          <w:color w:val="000000"/>
          <w:spacing w:val="-21"/>
          <w:sz w:val="24"/>
          <w:szCs w:val="24"/>
        </w:rPr>
        <w:t>1.</w:t>
      </w:r>
      <w:r w:rsidRPr="005958BF">
        <w:rPr>
          <w:rFonts w:ascii="PT Astra Serif" w:hAnsi="PT Astra Serif"/>
          <w:color w:val="000000"/>
          <w:sz w:val="24"/>
          <w:szCs w:val="24"/>
        </w:rPr>
        <w:t xml:space="preserve"> </w:t>
      </w:r>
      <w:r w:rsidRPr="005958BF">
        <w:rPr>
          <w:rFonts w:ascii="PT Astra Serif" w:hAnsi="PT Astra Serif"/>
          <w:sz w:val="24"/>
          <w:szCs w:val="24"/>
        </w:rPr>
        <w:t xml:space="preserve">Внести в Устав сельского поселения </w:t>
      </w:r>
      <w:r>
        <w:rPr>
          <w:rFonts w:ascii="PT Astra Serif" w:hAnsi="PT Astra Serif"/>
          <w:sz w:val="24"/>
          <w:szCs w:val="24"/>
        </w:rPr>
        <w:t>Верх-Урюмского</w:t>
      </w:r>
      <w:r w:rsidRPr="005958BF">
        <w:rPr>
          <w:rFonts w:ascii="PT Astra Serif" w:hAnsi="PT Astra Serif"/>
          <w:sz w:val="24"/>
          <w:szCs w:val="24"/>
        </w:rPr>
        <w:t xml:space="preserve"> сельсовета </w:t>
      </w:r>
      <w:r>
        <w:rPr>
          <w:rFonts w:ascii="PT Astra Serif" w:hAnsi="PT Astra Serif"/>
          <w:sz w:val="24"/>
          <w:szCs w:val="24"/>
        </w:rPr>
        <w:t>Здвинского</w:t>
      </w:r>
      <w:r w:rsidRPr="005958BF">
        <w:rPr>
          <w:rFonts w:ascii="PT Astra Serif" w:hAnsi="PT Astra Serif"/>
          <w:sz w:val="24"/>
          <w:szCs w:val="24"/>
        </w:rPr>
        <w:t xml:space="preserve"> муниципального района Новосибирской области следующие изменения:</w:t>
      </w:r>
    </w:p>
    <w:p w:rsidR="005F3C6D" w:rsidRPr="005958BF" w:rsidRDefault="005F3C6D" w:rsidP="005F3C6D">
      <w:pPr>
        <w:spacing w:after="0" w:line="240" w:lineRule="auto"/>
        <w:ind w:firstLine="709"/>
        <w:jc w:val="both"/>
        <w:rPr>
          <w:rFonts w:ascii="PT Astra Serif" w:hAnsi="PT Astra Serif"/>
          <w:b/>
          <w:sz w:val="24"/>
          <w:szCs w:val="24"/>
        </w:rPr>
      </w:pPr>
    </w:p>
    <w:p w:rsidR="005F3C6D" w:rsidRPr="004745FD" w:rsidRDefault="005F3C6D" w:rsidP="005F3C6D">
      <w:pPr>
        <w:spacing w:after="0" w:line="240" w:lineRule="auto"/>
        <w:ind w:firstLine="709"/>
        <w:jc w:val="both"/>
        <w:rPr>
          <w:rFonts w:ascii="PT Astra Serif" w:hAnsi="PT Astra Serif"/>
          <w:b/>
          <w:sz w:val="24"/>
          <w:szCs w:val="24"/>
        </w:rPr>
      </w:pPr>
      <w:r w:rsidRPr="004745FD">
        <w:rPr>
          <w:rFonts w:ascii="PT Astra Serif" w:hAnsi="PT Astra Serif"/>
          <w:b/>
          <w:sz w:val="24"/>
          <w:szCs w:val="24"/>
        </w:rPr>
        <w:t xml:space="preserve">1.1. Статья 5. Вопросы местного значения </w:t>
      </w:r>
    </w:p>
    <w:p w:rsidR="005F3C6D" w:rsidRPr="004745FD" w:rsidRDefault="005F3C6D" w:rsidP="005F3C6D">
      <w:pPr>
        <w:spacing w:after="0" w:line="240" w:lineRule="auto"/>
        <w:ind w:firstLine="709"/>
        <w:jc w:val="both"/>
        <w:rPr>
          <w:rFonts w:ascii="PT Astra Serif" w:hAnsi="PT Astra Serif"/>
          <w:sz w:val="24"/>
          <w:szCs w:val="24"/>
        </w:rPr>
      </w:pPr>
    </w:p>
    <w:p w:rsidR="005F3C6D" w:rsidRPr="004745FD" w:rsidRDefault="005F3C6D" w:rsidP="005F3C6D">
      <w:pPr>
        <w:spacing w:after="0" w:line="240" w:lineRule="auto"/>
        <w:ind w:firstLine="709"/>
        <w:jc w:val="both"/>
        <w:rPr>
          <w:rFonts w:ascii="PT Astra Serif" w:hAnsi="PT Astra Serif"/>
          <w:sz w:val="24"/>
          <w:szCs w:val="24"/>
        </w:rPr>
      </w:pPr>
      <w:r w:rsidRPr="004745FD">
        <w:rPr>
          <w:rFonts w:ascii="PT Astra Serif" w:hAnsi="PT Astra Serif"/>
          <w:sz w:val="24"/>
          <w:szCs w:val="24"/>
        </w:rPr>
        <w:t>1.1.1. изложить пункт 2</w:t>
      </w:r>
      <w:r>
        <w:rPr>
          <w:rFonts w:ascii="PT Astra Serif" w:hAnsi="PT Astra Serif"/>
          <w:sz w:val="24"/>
          <w:szCs w:val="24"/>
        </w:rPr>
        <w:t>5</w:t>
      </w:r>
      <w:r w:rsidRPr="004745FD">
        <w:rPr>
          <w:rFonts w:ascii="PT Astra Serif" w:hAnsi="PT Astra Serif"/>
          <w:sz w:val="24"/>
          <w:szCs w:val="24"/>
        </w:rPr>
        <w:t xml:space="preserve"> части 1 в следующей редакции:</w:t>
      </w:r>
    </w:p>
    <w:p w:rsidR="005F3C6D" w:rsidRPr="004745FD" w:rsidRDefault="005F3C6D" w:rsidP="005F3C6D">
      <w:pPr>
        <w:spacing w:after="0" w:line="240" w:lineRule="auto"/>
        <w:ind w:firstLine="709"/>
        <w:jc w:val="both"/>
        <w:rPr>
          <w:rFonts w:ascii="PT Astra Serif" w:hAnsi="PT Astra Serif"/>
          <w:color w:val="000000"/>
          <w:sz w:val="24"/>
          <w:szCs w:val="24"/>
        </w:rPr>
      </w:pPr>
      <w:r w:rsidRPr="004745FD">
        <w:rPr>
          <w:rFonts w:ascii="PT Astra Serif" w:hAnsi="PT Astra Serif"/>
          <w:sz w:val="24"/>
          <w:szCs w:val="24"/>
        </w:rPr>
        <w:t>«2</w:t>
      </w:r>
      <w:r>
        <w:rPr>
          <w:rFonts w:ascii="PT Astra Serif" w:hAnsi="PT Astra Serif"/>
          <w:sz w:val="24"/>
          <w:szCs w:val="24"/>
        </w:rPr>
        <w:t>5</w:t>
      </w:r>
      <w:r w:rsidRPr="004745FD">
        <w:rPr>
          <w:rFonts w:ascii="PT Astra Serif" w:hAnsi="PT Astra Serif"/>
          <w:sz w:val="24"/>
          <w:szCs w:val="24"/>
        </w:rPr>
        <w:t>) осуществление муниципального контроля в области охраны и использования особо охраняемых природных территорий местного значения</w:t>
      </w:r>
      <w:r w:rsidRPr="004745FD">
        <w:rPr>
          <w:rFonts w:ascii="PT Astra Serif" w:hAnsi="PT Astra Serif"/>
          <w:color w:val="000000"/>
          <w:sz w:val="24"/>
          <w:szCs w:val="24"/>
        </w:rPr>
        <w:t>;»;</w:t>
      </w:r>
    </w:p>
    <w:p w:rsidR="005F3C6D" w:rsidRPr="004745FD" w:rsidRDefault="005F3C6D" w:rsidP="005F3C6D">
      <w:pPr>
        <w:spacing w:after="0" w:line="240" w:lineRule="auto"/>
        <w:ind w:firstLine="709"/>
        <w:jc w:val="both"/>
        <w:rPr>
          <w:rFonts w:ascii="PT Astra Serif" w:hAnsi="PT Astra Serif"/>
          <w:color w:val="000000"/>
          <w:sz w:val="24"/>
          <w:szCs w:val="24"/>
        </w:rPr>
      </w:pPr>
    </w:p>
    <w:p w:rsidR="005F3C6D" w:rsidRPr="004745FD" w:rsidRDefault="005F3C6D" w:rsidP="005F3C6D">
      <w:pPr>
        <w:spacing w:after="0" w:line="240" w:lineRule="auto"/>
        <w:ind w:firstLine="709"/>
        <w:jc w:val="both"/>
        <w:rPr>
          <w:rFonts w:ascii="PT Astra Serif" w:hAnsi="PT Astra Serif"/>
          <w:color w:val="000000"/>
          <w:sz w:val="24"/>
          <w:szCs w:val="24"/>
        </w:rPr>
      </w:pPr>
      <w:r w:rsidRPr="004745FD">
        <w:rPr>
          <w:rFonts w:ascii="PT Astra Serif" w:hAnsi="PT Astra Serif"/>
          <w:color w:val="000000"/>
          <w:sz w:val="24"/>
          <w:szCs w:val="24"/>
        </w:rPr>
        <w:t>1.1.2. дополнить часть 1 пунктом 3</w:t>
      </w:r>
      <w:r>
        <w:rPr>
          <w:rFonts w:ascii="PT Astra Serif" w:hAnsi="PT Astra Serif"/>
          <w:color w:val="000000"/>
          <w:sz w:val="24"/>
          <w:szCs w:val="24"/>
        </w:rPr>
        <w:t>9</w:t>
      </w:r>
      <w:r w:rsidRPr="004745FD">
        <w:rPr>
          <w:rFonts w:ascii="PT Astra Serif" w:hAnsi="PT Astra Serif"/>
          <w:color w:val="000000"/>
          <w:sz w:val="24"/>
          <w:szCs w:val="24"/>
        </w:rPr>
        <w:t xml:space="preserve"> следующего содержания:</w:t>
      </w:r>
    </w:p>
    <w:p w:rsidR="005F3C6D" w:rsidRPr="004745FD" w:rsidRDefault="005F3C6D" w:rsidP="005F3C6D">
      <w:pPr>
        <w:spacing w:after="0" w:line="240" w:lineRule="auto"/>
        <w:ind w:firstLine="709"/>
        <w:jc w:val="both"/>
        <w:rPr>
          <w:rFonts w:ascii="PT Astra Serif" w:hAnsi="PT Astra Serif"/>
          <w:sz w:val="24"/>
          <w:szCs w:val="24"/>
        </w:rPr>
      </w:pPr>
      <w:r w:rsidRPr="004745FD">
        <w:rPr>
          <w:rFonts w:ascii="PT Astra Serif" w:hAnsi="PT Astra Serif"/>
          <w:sz w:val="24"/>
          <w:szCs w:val="24"/>
        </w:rPr>
        <w:t>«3</w:t>
      </w:r>
      <w:r>
        <w:rPr>
          <w:rFonts w:ascii="PT Astra Serif" w:hAnsi="PT Astra Serif"/>
          <w:sz w:val="24"/>
          <w:szCs w:val="24"/>
        </w:rPr>
        <w:t>9</w:t>
      </w:r>
      <w:r w:rsidRPr="004745FD">
        <w:rPr>
          <w:rFonts w:ascii="PT Astra Serif" w:hAnsi="PT Astra Serif"/>
          <w:sz w:val="24"/>
          <w:szCs w:val="24"/>
        </w:rPr>
        <w:t>) осуществление учета личных подсобных хозяйств, которые ведут граждане в соответствии с Федеральным законом </w:t>
      </w:r>
      <w:r>
        <w:rPr>
          <w:rFonts w:ascii="PT Astra Serif" w:hAnsi="PT Astra Serif"/>
          <w:color w:val="22272F"/>
          <w:sz w:val="26"/>
          <w:szCs w:val="26"/>
          <w:shd w:val="clear" w:color="auto" w:fill="FFFFFF"/>
        </w:rPr>
        <w:t xml:space="preserve">от 7 июля </w:t>
      </w:r>
      <w:r w:rsidRPr="00FF5ABD">
        <w:rPr>
          <w:rFonts w:ascii="PT Astra Serif" w:hAnsi="PT Astra Serif"/>
          <w:color w:val="22272F"/>
          <w:sz w:val="26"/>
          <w:szCs w:val="26"/>
          <w:shd w:val="clear" w:color="auto" w:fill="FFFFFF"/>
        </w:rPr>
        <w:t>2003</w:t>
      </w:r>
      <w:r>
        <w:rPr>
          <w:rFonts w:ascii="PT Astra Serif" w:hAnsi="PT Astra Serif"/>
          <w:color w:val="22272F"/>
          <w:sz w:val="26"/>
          <w:szCs w:val="26"/>
          <w:shd w:val="clear" w:color="auto" w:fill="FFFFFF"/>
        </w:rPr>
        <w:t xml:space="preserve"> года</w:t>
      </w:r>
      <w:r w:rsidRPr="004745FD">
        <w:rPr>
          <w:rFonts w:ascii="PT Astra Serif" w:hAnsi="PT Astra Serif"/>
          <w:sz w:val="24"/>
          <w:szCs w:val="24"/>
        </w:rPr>
        <w:t xml:space="preserve"> № 112-ФЗ «О личном подсобном хозяйстве», в похозяйственных книгах.»;</w:t>
      </w:r>
    </w:p>
    <w:p w:rsidR="005F3C6D" w:rsidRDefault="005F3C6D" w:rsidP="005F3C6D">
      <w:pPr>
        <w:spacing w:after="0" w:line="240" w:lineRule="auto"/>
        <w:ind w:firstLine="709"/>
        <w:jc w:val="both"/>
        <w:rPr>
          <w:rFonts w:ascii="PT Astra Serif" w:hAnsi="PT Astra Serif"/>
          <w:b/>
          <w:sz w:val="24"/>
          <w:szCs w:val="24"/>
        </w:rPr>
      </w:pPr>
    </w:p>
    <w:p w:rsidR="005F3C6D" w:rsidRPr="005958BF" w:rsidRDefault="005F3C6D" w:rsidP="005F3C6D">
      <w:pPr>
        <w:spacing w:after="0" w:line="240" w:lineRule="auto"/>
        <w:ind w:firstLine="709"/>
        <w:jc w:val="both"/>
        <w:rPr>
          <w:rFonts w:ascii="PT Astra Serif" w:hAnsi="PT Astra Serif"/>
          <w:b/>
          <w:sz w:val="24"/>
          <w:szCs w:val="24"/>
        </w:rPr>
      </w:pPr>
      <w:r w:rsidRPr="005958BF">
        <w:rPr>
          <w:rFonts w:ascii="PT Astra Serif" w:hAnsi="PT Astra Serif"/>
          <w:b/>
          <w:sz w:val="24"/>
          <w:szCs w:val="24"/>
        </w:rPr>
        <w:t>1.</w:t>
      </w:r>
      <w:r>
        <w:rPr>
          <w:rFonts w:ascii="PT Astra Serif" w:hAnsi="PT Astra Serif"/>
          <w:b/>
          <w:sz w:val="24"/>
          <w:szCs w:val="24"/>
        </w:rPr>
        <w:t>2</w:t>
      </w:r>
      <w:r w:rsidRPr="005958BF">
        <w:rPr>
          <w:rFonts w:ascii="PT Astra Serif" w:hAnsi="PT Astra Serif"/>
          <w:b/>
          <w:sz w:val="24"/>
          <w:szCs w:val="24"/>
        </w:rPr>
        <w:t xml:space="preserve">. Статья 21. Депутат Совета депутатов </w:t>
      </w:r>
    </w:p>
    <w:p w:rsidR="005F3C6D" w:rsidRPr="005958BF" w:rsidRDefault="005F3C6D" w:rsidP="005F3C6D">
      <w:pPr>
        <w:spacing w:after="0" w:line="240" w:lineRule="auto"/>
        <w:ind w:firstLine="709"/>
        <w:jc w:val="both"/>
        <w:rPr>
          <w:rFonts w:ascii="PT Astra Serif" w:hAnsi="PT Astra Serif"/>
          <w:sz w:val="24"/>
          <w:szCs w:val="24"/>
        </w:rPr>
      </w:pPr>
    </w:p>
    <w:p w:rsidR="005F3C6D" w:rsidRPr="005958BF" w:rsidRDefault="005F3C6D" w:rsidP="005F3C6D">
      <w:pPr>
        <w:spacing w:after="0" w:line="240" w:lineRule="auto"/>
        <w:ind w:firstLine="709"/>
        <w:jc w:val="both"/>
        <w:rPr>
          <w:rFonts w:ascii="PT Astra Serif" w:hAnsi="PT Astra Serif"/>
          <w:sz w:val="24"/>
          <w:szCs w:val="24"/>
        </w:rPr>
      </w:pPr>
      <w:r>
        <w:rPr>
          <w:rFonts w:ascii="PT Astra Serif" w:hAnsi="PT Astra Serif"/>
          <w:sz w:val="24"/>
          <w:szCs w:val="24"/>
        </w:rPr>
        <w:t>1.2</w:t>
      </w:r>
      <w:r w:rsidRPr="005958BF">
        <w:rPr>
          <w:rFonts w:ascii="PT Astra Serif" w:hAnsi="PT Astra Serif"/>
          <w:sz w:val="24"/>
          <w:szCs w:val="24"/>
        </w:rPr>
        <w:t>.1. дополнить часть 5 пунктом 10.1 следующего содержания:</w:t>
      </w:r>
    </w:p>
    <w:p w:rsidR="005F3C6D" w:rsidRDefault="005F3C6D" w:rsidP="005F3C6D">
      <w:pPr>
        <w:spacing w:after="0" w:line="240" w:lineRule="auto"/>
        <w:ind w:firstLine="709"/>
        <w:jc w:val="both"/>
        <w:rPr>
          <w:rFonts w:ascii="PT Astra Serif" w:hAnsi="PT Astra Serif"/>
          <w:color w:val="000000"/>
          <w:sz w:val="24"/>
          <w:szCs w:val="24"/>
        </w:rPr>
      </w:pPr>
      <w:r w:rsidRPr="005958BF">
        <w:rPr>
          <w:rFonts w:ascii="PT Astra Serif" w:hAnsi="PT Astra Serif"/>
          <w:sz w:val="24"/>
          <w:szCs w:val="24"/>
        </w:rPr>
        <w:t>«10.1)</w:t>
      </w:r>
      <w:r w:rsidRPr="005958BF">
        <w:rPr>
          <w:rFonts w:ascii="PT Astra Serif" w:hAnsi="PT Astra Serif"/>
          <w:b/>
          <w:sz w:val="24"/>
          <w:szCs w:val="24"/>
        </w:rPr>
        <w:t xml:space="preserve"> </w:t>
      </w:r>
      <w:r w:rsidRPr="005958BF">
        <w:rPr>
          <w:rStyle w:val="af"/>
          <w:rFonts w:ascii="PT Astra Serif" w:hAnsi="PT Astra Serif"/>
          <w:i w:val="0"/>
        </w:rPr>
        <w:t>приобретения им статуса иностранного агента</w:t>
      </w:r>
      <w:r w:rsidRPr="005958BF">
        <w:rPr>
          <w:rFonts w:ascii="PT Astra Serif" w:hAnsi="PT Astra Serif"/>
          <w:color w:val="000000"/>
          <w:sz w:val="24"/>
          <w:szCs w:val="24"/>
        </w:rPr>
        <w:t>;»;</w:t>
      </w:r>
    </w:p>
    <w:p w:rsidR="005F3C6D" w:rsidRDefault="005F3C6D" w:rsidP="005F3C6D">
      <w:pPr>
        <w:spacing w:after="0" w:line="240" w:lineRule="auto"/>
        <w:ind w:firstLine="709"/>
        <w:jc w:val="both"/>
        <w:rPr>
          <w:rFonts w:ascii="PT Astra Serif" w:hAnsi="PT Astra Serif"/>
          <w:color w:val="000000"/>
          <w:sz w:val="24"/>
          <w:szCs w:val="24"/>
        </w:rPr>
      </w:pPr>
    </w:p>
    <w:p w:rsidR="005F3C6D" w:rsidRPr="004745FD" w:rsidRDefault="005F3C6D" w:rsidP="005F3C6D">
      <w:pPr>
        <w:tabs>
          <w:tab w:val="left" w:pos="0"/>
        </w:tabs>
        <w:spacing w:after="0" w:line="240" w:lineRule="auto"/>
        <w:ind w:firstLine="709"/>
        <w:jc w:val="both"/>
        <w:rPr>
          <w:rFonts w:ascii="PT Astra Serif" w:hAnsi="PT Astra Serif"/>
          <w:b/>
          <w:color w:val="000000"/>
          <w:sz w:val="24"/>
          <w:szCs w:val="24"/>
        </w:rPr>
      </w:pPr>
      <w:r>
        <w:rPr>
          <w:rFonts w:ascii="PT Astra Serif" w:hAnsi="PT Astra Serif"/>
          <w:b/>
          <w:sz w:val="24"/>
          <w:szCs w:val="24"/>
        </w:rPr>
        <w:t>1.3</w:t>
      </w:r>
      <w:r w:rsidRPr="004745FD">
        <w:rPr>
          <w:rFonts w:ascii="PT Astra Serif" w:hAnsi="PT Astra Serif"/>
          <w:b/>
          <w:sz w:val="24"/>
          <w:szCs w:val="24"/>
        </w:rPr>
        <w:t xml:space="preserve">. </w:t>
      </w:r>
      <w:r w:rsidRPr="004745FD">
        <w:rPr>
          <w:rFonts w:ascii="PT Astra Serif" w:eastAsia="Times New Roman" w:hAnsi="PT Astra Serif"/>
          <w:b/>
          <w:sz w:val="24"/>
          <w:szCs w:val="24"/>
        </w:rPr>
        <w:t xml:space="preserve">Статья 22. </w:t>
      </w:r>
      <w:r w:rsidRPr="004745FD">
        <w:rPr>
          <w:rFonts w:ascii="PT Astra Serif" w:hAnsi="PT Astra Serif"/>
          <w:b/>
          <w:color w:val="000000"/>
          <w:sz w:val="24"/>
          <w:szCs w:val="24"/>
        </w:rPr>
        <w:t xml:space="preserve">Статья 22 Гарантии осуществления полномочий депутатов, председателя Совета депутатов </w:t>
      </w:r>
      <w:r>
        <w:rPr>
          <w:rFonts w:ascii="PT Astra Serif" w:hAnsi="PT Astra Serif"/>
          <w:b/>
          <w:color w:val="000000"/>
          <w:sz w:val="24"/>
          <w:szCs w:val="24"/>
        </w:rPr>
        <w:t>Верх-Урюмского сельсовета</w:t>
      </w:r>
      <w:r w:rsidRPr="004745FD">
        <w:rPr>
          <w:rFonts w:ascii="PT Astra Serif" w:hAnsi="PT Astra Serif"/>
          <w:b/>
          <w:color w:val="000000"/>
          <w:sz w:val="24"/>
          <w:szCs w:val="24"/>
        </w:rPr>
        <w:t xml:space="preserve">, Главы </w:t>
      </w:r>
      <w:r>
        <w:rPr>
          <w:rFonts w:ascii="PT Astra Serif" w:hAnsi="PT Astra Serif"/>
          <w:b/>
          <w:color w:val="000000"/>
          <w:sz w:val="24"/>
          <w:szCs w:val="24"/>
        </w:rPr>
        <w:t xml:space="preserve"> Верх-Урюмского сельсовета</w:t>
      </w:r>
      <w:r w:rsidRPr="004745FD">
        <w:rPr>
          <w:rFonts w:ascii="PT Astra Serif" w:hAnsi="PT Astra Serif"/>
          <w:b/>
          <w:color w:val="000000"/>
          <w:sz w:val="24"/>
          <w:szCs w:val="24"/>
        </w:rPr>
        <w:t xml:space="preserve"> </w:t>
      </w:r>
    </w:p>
    <w:p w:rsidR="005F3C6D" w:rsidRPr="004745FD" w:rsidRDefault="005F3C6D" w:rsidP="005F3C6D">
      <w:pPr>
        <w:spacing w:after="0" w:line="240" w:lineRule="auto"/>
        <w:ind w:firstLine="709"/>
        <w:jc w:val="both"/>
        <w:rPr>
          <w:rFonts w:ascii="PT Astra Serif" w:hAnsi="PT Astra Serif"/>
          <w:b/>
          <w:sz w:val="24"/>
          <w:szCs w:val="24"/>
        </w:rPr>
      </w:pPr>
    </w:p>
    <w:p w:rsidR="005F3C6D" w:rsidRDefault="005F3C6D" w:rsidP="005F3C6D">
      <w:pPr>
        <w:spacing w:after="0" w:line="240" w:lineRule="auto"/>
        <w:ind w:firstLine="709"/>
        <w:jc w:val="both"/>
        <w:rPr>
          <w:rFonts w:ascii="PT Astra Serif" w:hAnsi="PT Astra Serif"/>
          <w:sz w:val="24"/>
          <w:szCs w:val="24"/>
        </w:rPr>
      </w:pPr>
      <w:r w:rsidRPr="004745FD">
        <w:rPr>
          <w:rFonts w:ascii="PT Astra Serif" w:eastAsia="Times New Roman" w:hAnsi="PT Astra Serif"/>
          <w:sz w:val="24"/>
          <w:szCs w:val="24"/>
        </w:rPr>
        <w:t>1.</w:t>
      </w:r>
      <w:r>
        <w:rPr>
          <w:rFonts w:ascii="PT Astra Serif" w:eastAsia="Times New Roman" w:hAnsi="PT Astra Serif"/>
          <w:sz w:val="24"/>
          <w:szCs w:val="24"/>
        </w:rPr>
        <w:t>3</w:t>
      </w:r>
      <w:r w:rsidRPr="004745FD">
        <w:rPr>
          <w:rFonts w:ascii="PT Astra Serif" w:eastAsia="Times New Roman" w:hAnsi="PT Astra Serif"/>
          <w:sz w:val="24"/>
          <w:szCs w:val="24"/>
        </w:rPr>
        <w:t>.1.</w:t>
      </w:r>
      <w:r>
        <w:rPr>
          <w:rFonts w:ascii="PT Astra Serif" w:eastAsia="Times New Roman" w:hAnsi="PT Astra Serif"/>
          <w:sz w:val="24"/>
          <w:szCs w:val="24"/>
        </w:rPr>
        <w:t xml:space="preserve"> </w:t>
      </w:r>
      <w:r w:rsidRPr="004745FD">
        <w:rPr>
          <w:rFonts w:ascii="PT Astra Serif" w:eastAsia="Times New Roman" w:hAnsi="PT Astra Serif"/>
          <w:sz w:val="24"/>
          <w:szCs w:val="24"/>
        </w:rPr>
        <w:t>в</w:t>
      </w:r>
      <w:r w:rsidRPr="004745FD">
        <w:rPr>
          <w:rFonts w:ascii="PT Astra Serif" w:eastAsia="Times New Roman" w:hAnsi="PT Astra Serif"/>
          <w:b/>
          <w:sz w:val="24"/>
          <w:szCs w:val="24"/>
        </w:rPr>
        <w:t xml:space="preserve"> </w:t>
      </w:r>
      <w:r w:rsidRPr="004745FD">
        <w:rPr>
          <w:rFonts w:ascii="PT Astra Serif" w:hAnsi="PT Astra Serif"/>
          <w:sz w:val="24"/>
          <w:szCs w:val="24"/>
        </w:rPr>
        <w:t>пункте 5 части 4 после слов</w:t>
      </w:r>
      <w:r w:rsidRPr="004745FD">
        <w:rPr>
          <w:rFonts w:ascii="PT Astra Serif" w:hAnsi="PT Astra Serif"/>
          <w:b/>
          <w:sz w:val="24"/>
          <w:szCs w:val="24"/>
        </w:rPr>
        <w:t xml:space="preserve"> «</w:t>
      </w:r>
      <w:r w:rsidRPr="004745FD">
        <w:rPr>
          <w:rFonts w:ascii="PT Astra Serif" w:hAnsi="PT Astra Serif"/>
          <w:sz w:val="24"/>
          <w:szCs w:val="24"/>
        </w:rPr>
        <w:t>5-8»</w:t>
      </w:r>
      <w:r>
        <w:rPr>
          <w:rFonts w:ascii="PT Astra Serif" w:hAnsi="PT Astra Serif"/>
          <w:sz w:val="24"/>
          <w:szCs w:val="24"/>
        </w:rPr>
        <w:t xml:space="preserve"> </w:t>
      </w:r>
      <w:r w:rsidRPr="004745FD">
        <w:rPr>
          <w:rFonts w:ascii="PT Astra Serif" w:hAnsi="PT Astra Serif"/>
          <w:sz w:val="24"/>
          <w:szCs w:val="24"/>
        </w:rPr>
        <w:t>дополнить словами «и 9.2»;</w:t>
      </w:r>
    </w:p>
    <w:p w:rsidR="005F3C6D" w:rsidRPr="004745FD" w:rsidRDefault="005F3C6D" w:rsidP="005F3C6D">
      <w:pPr>
        <w:spacing w:after="0" w:line="240" w:lineRule="auto"/>
        <w:ind w:firstLine="709"/>
        <w:jc w:val="both"/>
        <w:rPr>
          <w:rFonts w:ascii="PT Astra Serif" w:hAnsi="PT Astra Serif"/>
          <w:b/>
          <w:sz w:val="24"/>
          <w:szCs w:val="24"/>
        </w:rPr>
      </w:pPr>
    </w:p>
    <w:p w:rsidR="005F3C6D" w:rsidRDefault="005F3C6D" w:rsidP="005F3C6D">
      <w:pPr>
        <w:spacing w:after="0" w:line="240" w:lineRule="auto"/>
        <w:ind w:firstLine="709"/>
        <w:jc w:val="both"/>
        <w:rPr>
          <w:rFonts w:ascii="Times New Roman" w:hAnsi="Times New Roman"/>
          <w:b/>
          <w:sz w:val="24"/>
          <w:szCs w:val="24"/>
        </w:rPr>
      </w:pPr>
      <w:r w:rsidRPr="000E2310">
        <w:rPr>
          <w:rFonts w:ascii="Times New Roman" w:hAnsi="Times New Roman"/>
          <w:b/>
          <w:color w:val="000000"/>
          <w:sz w:val="24"/>
          <w:szCs w:val="24"/>
        </w:rPr>
        <w:t xml:space="preserve">1.4.Статья 27. </w:t>
      </w:r>
      <w:r w:rsidRPr="000E2310">
        <w:rPr>
          <w:rFonts w:ascii="Times New Roman" w:hAnsi="Times New Roman"/>
          <w:b/>
          <w:sz w:val="24"/>
          <w:szCs w:val="24"/>
        </w:rPr>
        <w:t>Глава поселения</w:t>
      </w:r>
    </w:p>
    <w:p w:rsidR="005F3C6D" w:rsidRPr="000E2310" w:rsidRDefault="005F3C6D" w:rsidP="005F3C6D">
      <w:pPr>
        <w:spacing w:after="0" w:line="240" w:lineRule="auto"/>
        <w:ind w:firstLine="709"/>
        <w:jc w:val="both"/>
        <w:rPr>
          <w:rFonts w:ascii="Times New Roman" w:hAnsi="Times New Roman"/>
          <w:b/>
          <w:sz w:val="24"/>
          <w:szCs w:val="24"/>
        </w:rPr>
      </w:pPr>
    </w:p>
    <w:p w:rsidR="005F3C6D" w:rsidRPr="005958BF" w:rsidRDefault="005F3C6D" w:rsidP="005F3C6D">
      <w:pPr>
        <w:spacing w:after="0" w:line="240" w:lineRule="auto"/>
        <w:ind w:firstLine="709"/>
        <w:jc w:val="both"/>
        <w:rPr>
          <w:rFonts w:ascii="PT Astra Serif" w:hAnsi="PT Astra Serif"/>
          <w:sz w:val="24"/>
          <w:szCs w:val="24"/>
        </w:rPr>
      </w:pPr>
      <w:r>
        <w:rPr>
          <w:rFonts w:ascii="PT Astra Serif" w:hAnsi="PT Astra Serif"/>
          <w:sz w:val="24"/>
          <w:szCs w:val="24"/>
        </w:rPr>
        <w:t>1.4</w:t>
      </w:r>
      <w:r w:rsidRPr="005958BF">
        <w:rPr>
          <w:rFonts w:ascii="PT Astra Serif" w:hAnsi="PT Astra Serif"/>
          <w:sz w:val="24"/>
          <w:szCs w:val="24"/>
        </w:rPr>
        <w:t>.1. дополнить часть 5 пунктом 1</w:t>
      </w:r>
      <w:r>
        <w:rPr>
          <w:rFonts w:ascii="PT Astra Serif" w:hAnsi="PT Astra Serif"/>
          <w:sz w:val="24"/>
          <w:szCs w:val="24"/>
        </w:rPr>
        <w:t>4</w:t>
      </w:r>
      <w:r w:rsidRPr="005958BF">
        <w:rPr>
          <w:rFonts w:ascii="PT Astra Serif" w:hAnsi="PT Astra Serif"/>
          <w:sz w:val="24"/>
          <w:szCs w:val="24"/>
        </w:rPr>
        <w:t>.1</w:t>
      </w:r>
      <w:r>
        <w:rPr>
          <w:rFonts w:ascii="PT Astra Serif" w:hAnsi="PT Astra Serif"/>
          <w:sz w:val="24"/>
          <w:szCs w:val="24"/>
        </w:rPr>
        <w:t>)</w:t>
      </w:r>
      <w:r w:rsidRPr="005958BF">
        <w:rPr>
          <w:rFonts w:ascii="PT Astra Serif" w:hAnsi="PT Astra Serif"/>
          <w:sz w:val="24"/>
          <w:szCs w:val="24"/>
        </w:rPr>
        <w:t xml:space="preserve"> следующего содержания:</w:t>
      </w:r>
    </w:p>
    <w:p w:rsidR="005F3C6D" w:rsidRDefault="005F3C6D" w:rsidP="005F3C6D">
      <w:pPr>
        <w:spacing w:after="0" w:line="240" w:lineRule="auto"/>
        <w:ind w:firstLine="709"/>
        <w:jc w:val="both"/>
        <w:rPr>
          <w:rFonts w:ascii="PT Astra Serif" w:hAnsi="PT Astra Serif"/>
          <w:color w:val="000000"/>
          <w:sz w:val="24"/>
          <w:szCs w:val="24"/>
        </w:rPr>
      </w:pPr>
    </w:p>
    <w:p w:rsidR="005F3C6D" w:rsidRDefault="005F3C6D" w:rsidP="005F3C6D">
      <w:pPr>
        <w:ind w:firstLine="720"/>
        <w:jc w:val="both"/>
        <w:rPr>
          <w:color w:val="000000"/>
        </w:rPr>
      </w:pPr>
      <w:r>
        <w:t>«</w:t>
      </w:r>
      <w:r w:rsidRPr="000F57AC">
        <w:t xml:space="preserve">14.1) </w:t>
      </w:r>
      <w:r w:rsidRPr="000F57AC">
        <w:rPr>
          <w:rFonts w:ascii="Roboto" w:hAnsi="Roboto"/>
          <w:color w:val="000000"/>
          <w:sz w:val="23"/>
          <w:szCs w:val="23"/>
        </w:rPr>
        <w:t>принимает решений о комплексном развитии территорий в случаях, предусмотренных Градостроительным кодексом Российской Федерации</w:t>
      </w:r>
      <w:r w:rsidRPr="000F57AC">
        <w:rPr>
          <w:color w:val="000000"/>
        </w:rPr>
        <w:t>;</w:t>
      </w:r>
      <w:r>
        <w:rPr>
          <w:color w:val="000000"/>
        </w:rPr>
        <w:t>»</w:t>
      </w:r>
    </w:p>
    <w:p w:rsidR="005F3C6D" w:rsidRPr="005958BF" w:rsidRDefault="005F3C6D" w:rsidP="005F3C6D">
      <w:pPr>
        <w:spacing w:after="0" w:line="240" w:lineRule="auto"/>
        <w:ind w:firstLine="709"/>
        <w:jc w:val="both"/>
        <w:rPr>
          <w:rFonts w:ascii="PT Astra Serif" w:hAnsi="PT Astra Serif"/>
          <w:b/>
          <w:sz w:val="24"/>
          <w:szCs w:val="24"/>
        </w:rPr>
      </w:pPr>
      <w:r w:rsidRPr="005958BF">
        <w:rPr>
          <w:rFonts w:ascii="PT Astra Serif" w:hAnsi="PT Astra Serif"/>
          <w:b/>
          <w:sz w:val="24"/>
          <w:szCs w:val="24"/>
        </w:rPr>
        <w:t>1.</w:t>
      </w:r>
      <w:r>
        <w:rPr>
          <w:rFonts w:ascii="PT Astra Serif" w:hAnsi="PT Astra Serif"/>
          <w:b/>
          <w:sz w:val="24"/>
          <w:szCs w:val="24"/>
        </w:rPr>
        <w:t>5</w:t>
      </w:r>
      <w:r w:rsidRPr="005958BF">
        <w:rPr>
          <w:rFonts w:ascii="PT Astra Serif" w:hAnsi="PT Astra Serif"/>
          <w:b/>
          <w:sz w:val="24"/>
          <w:szCs w:val="24"/>
        </w:rPr>
        <w:t xml:space="preserve">. </w:t>
      </w:r>
      <w:r w:rsidRPr="005958BF">
        <w:rPr>
          <w:rFonts w:ascii="PT Astra Serif" w:eastAsia="Times New Roman" w:hAnsi="PT Astra Serif"/>
          <w:b/>
          <w:sz w:val="24"/>
          <w:szCs w:val="24"/>
        </w:rPr>
        <w:t>Статья 29. Удаление главы поселения в отставку</w:t>
      </w:r>
    </w:p>
    <w:p w:rsidR="005F3C6D" w:rsidRPr="005958BF" w:rsidRDefault="005F3C6D" w:rsidP="005F3C6D">
      <w:pPr>
        <w:spacing w:after="0" w:line="240" w:lineRule="auto"/>
        <w:ind w:firstLine="710"/>
        <w:jc w:val="both"/>
        <w:rPr>
          <w:rFonts w:ascii="PT Astra Serif" w:hAnsi="PT Astra Serif"/>
          <w:sz w:val="24"/>
          <w:szCs w:val="24"/>
        </w:rPr>
      </w:pPr>
    </w:p>
    <w:p w:rsidR="005F3C6D" w:rsidRPr="005958BF" w:rsidRDefault="005F3C6D" w:rsidP="005F3C6D">
      <w:pPr>
        <w:spacing w:after="0" w:line="240" w:lineRule="auto"/>
        <w:ind w:firstLine="710"/>
        <w:jc w:val="both"/>
        <w:rPr>
          <w:rFonts w:ascii="PT Astra Serif" w:hAnsi="PT Astra Serif"/>
          <w:sz w:val="24"/>
          <w:szCs w:val="24"/>
        </w:rPr>
      </w:pPr>
      <w:r w:rsidRPr="005958BF">
        <w:rPr>
          <w:rFonts w:ascii="PT Astra Serif" w:hAnsi="PT Astra Serif"/>
          <w:sz w:val="24"/>
          <w:szCs w:val="24"/>
        </w:rPr>
        <w:t>1.</w:t>
      </w:r>
      <w:r>
        <w:rPr>
          <w:rFonts w:ascii="PT Astra Serif" w:hAnsi="PT Astra Serif"/>
          <w:sz w:val="24"/>
          <w:szCs w:val="24"/>
        </w:rPr>
        <w:t>5</w:t>
      </w:r>
      <w:r w:rsidRPr="005958BF">
        <w:rPr>
          <w:rFonts w:ascii="PT Astra Serif" w:hAnsi="PT Astra Serif"/>
          <w:sz w:val="24"/>
          <w:szCs w:val="24"/>
        </w:rPr>
        <w:t>.1. дополнить часть 2 пунктом 4.1 следующего содержания:</w:t>
      </w:r>
    </w:p>
    <w:p w:rsidR="005F3C6D" w:rsidRDefault="005F3C6D" w:rsidP="005F3C6D">
      <w:pPr>
        <w:spacing w:after="0" w:line="240" w:lineRule="auto"/>
        <w:ind w:firstLine="710"/>
        <w:jc w:val="both"/>
        <w:rPr>
          <w:rFonts w:ascii="PT Astra Serif" w:hAnsi="PT Astra Serif"/>
          <w:sz w:val="24"/>
          <w:szCs w:val="24"/>
        </w:rPr>
      </w:pPr>
      <w:r w:rsidRPr="005958BF">
        <w:rPr>
          <w:rFonts w:ascii="PT Astra Serif" w:hAnsi="PT Astra Serif"/>
          <w:sz w:val="24"/>
          <w:szCs w:val="24"/>
        </w:rPr>
        <w:t xml:space="preserve">«4.1) </w:t>
      </w:r>
      <w:r w:rsidRPr="005958BF">
        <w:rPr>
          <w:rStyle w:val="af"/>
          <w:rFonts w:ascii="PT Astra Serif" w:hAnsi="PT Astra Serif"/>
          <w:i w:val="0"/>
        </w:rPr>
        <w:t>приобретения им статуса иностранного агента</w:t>
      </w:r>
      <w:r w:rsidRPr="005958BF">
        <w:rPr>
          <w:rFonts w:ascii="PT Astra Serif" w:hAnsi="PT Astra Serif"/>
          <w:sz w:val="24"/>
          <w:szCs w:val="24"/>
        </w:rPr>
        <w:t>;».</w:t>
      </w:r>
    </w:p>
    <w:p w:rsidR="005F3C6D" w:rsidRDefault="005F3C6D" w:rsidP="005F3C6D">
      <w:pPr>
        <w:spacing w:after="0" w:line="240" w:lineRule="auto"/>
        <w:ind w:firstLine="710"/>
        <w:jc w:val="both"/>
        <w:rPr>
          <w:rFonts w:ascii="PT Astra Serif" w:hAnsi="PT Astra Serif"/>
          <w:sz w:val="24"/>
          <w:szCs w:val="24"/>
        </w:rPr>
      </w:pPr>
    </w:p>
    <w:p w:rsidR="005F3C6D" w:rsidRPr="00617B1D" w:rsidRDefault="005F3C6D" w:rsidP="005F3C6D">
      <w:pPr>
        <w:spacing w:after="0" w:line="240" w:lineRule="auto"/>
        <w:ind w:firstLine="709"/>
        <w:jc w:val="both"/>
        <w:rPr>
          <w:rFonts w:ascii="PT Astra Serif" w:hAnsi="PT Astra Serif"/>
          <w:color w:val="000000"/>
          <w:sz w:val="24"/>
          <w:szCs w:val="24"/>
        </w:rPr>
      </w:pPr>
      <w:r w:rsidRPr="00617B1D">
        <w:rPr>
          <w:rFonts w:ascii="PT Astra Serif" w:hAnsi="PT Astra Serif"/>
          <w:color w:val="000000"/>
          <w:sz w:val="24"/>
          <w:szCs w:val="24"/>
        </w:rPr>
        <w:t>1.</w:t>
      </w:r>
      <w:r>
        <w:rPr>
          <w:rFonts w:ascii="PT Astra Serif" w:hAnsi="PT Astra Serif"/>
          <w:color w:val="000000"/>
          <w:sz w:val="24"/>
          <w:szCs w:val="24"/>
        </w:rPr>
        <w:t>5</w:t>
      </w:r>
      <w:r w:rsidRPr="00617B1D">
        <w:rPr>
          <w:rFonts w:ascii="PT Astra Serif" w:hAnsi="PT Astra Serif"/>
          <w:color w:val="000000"/>
          <w:sz w:val="24"/>
          <w:szCs w:val="24"/>
        </w:rPr>
        <w:t>.</w:t>
      </w:r>
      <w:r>
        <w:rPr>
          <w:rFonts w:ascii="PT Astra Serif" w:hAnsi="PT Astra Serif"/>
          <w:color w:val="000000"/>
          <w:sz w:val="24"/>
          <w:szCs w:val="24"/>
        </w:rPr>
        <w:t>2</w:t>
      </w:r>
      <w:r w:rsidRPr="00617B1D">
        <w:rPr>
          <w:rFonts w:ascii="PT Astra Serif" w:hAnsi="PT Astra Serif"/>
          <w:color w:val="000000"/>
          <w:sz w:val="24"/>
          <w:szCs w:val="24"/>
        </w:rPr>
        <w:t>. дополнить часть 2 пунктом 6 следующего содержания:</w:t>
      </w:r>
    </w:p>
    <w:p w:rsidR="005F3C6D" w:rsidRPr="00617B1D" w:rsidRDefault="005F3C6D" w:rsidP="005F3C6D">
      <w:pPr>
        <w:spacing w:after="0" w:line="240" w:lineRule="auto"/>
        <w:ind w:firstLine="709"/>
        <w:jc w:val="both"/>
        <w:rPr>
          <w:rFonts w:ascii="PT Astra Serif" w:hAnsi="PT Astra Serif"/>
          <w:sz w:val="24"/>
          <w:szCs w:val="24"/>
        </w:rPr>
      </w:pPr>
      <w:r w:rsidRPr="00617B1D">
        <w:rPr>
          <w:rFonts w:ascii="PT Astra Serif" w:hAnsi="PT Astra Serif"/>
          <w:sz w:val="24"/>
          <w:szCs w:val="24"/>
        </w:rPr>
        <w:t>«6) систематическое недостижение показателей для оценки эффективности деятельности органов местного самоуправления.»;</w:t>
      </w:r>
    </w:p>
    <w:p w:rsidR="005F3C6D" w:rsidRPr="005958BF" w:rsidRDefault="005F3C6D" w:rsidP="005F3C6D">
      <w:pPr>
        <w:spacing w:after="0" w:line="240" w:lineRule="auto"/>
        <w:ind w:firstLine="710"/>
        <w:jc w:val="both"/>
        <w:rPr>
          <w:rFonts w:ascii="PT Astra Serif" w:hAnsi="PT Astra Serif"/>
          <w:sz w:val="24"/>
          <w:szCs w:val="24"/>
        </w:rPr>
      </w:pPr>
    </w:p>
    <w:p w:rsidR="005F3C6D" w:rsidRDefault="005F3C6D" w:rsidP="005F3C6D">
      <w:pPr>
        <w:spacing w:after="0" w:line="240" w:lineRule="auto"/>
        <w:ind w:firstLine="710"/>
        <w:jc w:val="both"/>
        <w:rPr>
          <w:rFonts w:ascii="PT Astra Serif" w:hAnsi="PT Astra Serif"/>
          <w:sz w:val="24"/>
          <w:szCs w:val="24"/>
        </w:rPr>
      </w:pPr>
    </w:p>
    <w:p w:rsidR="005F3C6D" w:rsidRDefault="005F3C6D" w:rsidP="005F3C6D">
      <w:pPr>
        <w:spacing w:after="0" w:line="240" w:lineRule="auto"/>
        <w:ind w:firstLine="710"/>
        <w:jc w:val="both"/>
        <w:rPr>
          <w:b/>
        </w:rPr>
      </w:pPr>
      <w:r w:rsidRPr="000E2310">
        <w:rPr>
          <w:rFonts w:ascii="PT Astra Serif" w:hAnsi="PT Astra Serif"/>
          <w:b/>
          <w:sz w:val="24"/>
          <w:szCs w:val="24"/>
        </w:rPr>
        <w:t>1.6.</w:t>
      </w:r>
      <w:r>
        <w:rPr>
          <w:rFonts w:ascii="PT Astra Serif" w:hAnsi="PT Astra Serif"/>
          <w:sz w:val="24"/>
          <w:szCs w:val="24"/>
        </w:rPr>
        <w:t xml:space="preserve"> </w:t>
      </w:r>
      <w:r w:rsidRPr="000E2310">
        <w:rPr>
          <w:rFonts w:ascii="Times New Roman" w:hAnsi="Times New Roman"/>
          <w:b/>
          <w:sz w:val="24"/>
          <w:szCs w:val="24"/>
        </w:rPr>
        <w:t>Статья 32.</w:t>
      </w:r>
      <w:r w:rsidRPr="000E2310">
        <w:rPr>
          <w:rFonts w:ascii="Times New Roman" w:hAnsi="Times New Roman"/>
          <w:b/>
        </w:rPr>
        <w:t xml:space="preserve"> Полномочия администрации</w:t>
      </w:r>
    </w:p>
    <w:p w:rsidR="005F3C6D" w:rsidRDefault="005F3C6D" w:rsidP="005F3C6D">
      <w:pPr>
        <w:spacing w:after="0" w:line="240" w:lineRule="auto"/>
        <w:ind w:firstLine="710"/>
        <w:jc w:val="both"/>
        <w:rPr>
          <w:b/>
        </w:rPr>
      </w:pPr>
    </w:p>
    <w:p w:rsidR="005F3C6D" w:rsidRPr="004745FD" w:rsidRDefault="005F3C6D" w:rsidP="005F3C6D">
      <w:pPr>
        <w:spacing w:after="0" w:line="240" w:lineRule="auto"/>
        <w:ind w:firstLine="709"/>
        <w:jc w:val="both"/>
        <w:rPr>
          <w:rFonts w:ascii="PT Astra Serif" w:hAnsi="PT Astra Serif"/>
          <w:sz w:val="24"/>
          <w:szCs w:val="24"/>
        </w:rPr>
      </w:pPr>
      <w:r w:rsidRPr="004745FD">
        <w:rPr>
          <w:rFonts w:ascii="PT Astra Serif" w:hAnsi="PT Astra Serif"/>
          <w:sz w:val="24"/>
          <w:szCs w:val="24"/>
        </w:rPr>
        <w:t>1.</w:t>
      </w:r>
      <w:r>
        <w:rPr>
          <w:rFonts w:ascii="PT Astra Serif" w:hAnsi="PT Astra Serif"/>
          <w:sz w:val="24"/>
          <w:szCs w:val="24"/>
        </w:rPr>
        <w:t>6</w:t>
      </w:r>
      <w:r w:rsidRPr="004745FD">
        <w:rPr>
          <w:rFonts w:ascii="PT Astra Serif" w:hAnsi="PT Astra Serif"/>
          <w:sz w:val="24"/>
          <w:szCs w:val="24"/>
        </w:rPr>
        <w:t>.1. изложить пункт 3</w:t>
      </w:r>
      <w:r>
        <w:rPr>
          <w:rFonts w:ascii="PT Astra Serif" w:hAnsi="PT Astra Serif"/>
          <w:sz w:val="24"/>
          <w:szCs w:val="24"/>
        </w:rPr>
        <w:t>2</w:t>
      </w:r>
      <w:r w:rsidRPr="004745FD">
        <w:rPr>
          <w:rFonts w:ascii="PT Astra Serif" w:hAnsi="PT Astra Serif"/>
          <w:sz w:val="24"/>
          <w:szCs w:val="24"/>
        </w:rPr>
        <w:t xml:space="preserve"> в следующей редакции:</w:t>
      </w:r>
    </w:p>
    <w:p w:rsidR="005F3C6D" w:rsidRPr="004745FD" w:rsidRDefault="005F3C6D" w:rsidP="005F3C6D">
      <w:pPr>
        <w:spacing w:after="0" w:line="240" w:lineRule="auto"/>
        <w:ind w:firstLine="710"/>
        <w:jc w:val="both"/>
        <w:rPr>
          <w:rFonts w:ascii="PT Astra Serif" w:hAnsi="PT Astra Serif"/>
          <w:sz w:val="24"/>
          <w:szCs w:val="24"/>
        </w:rPr>
      </w:pPr>
      <w:r w:rsidRPr="004745FD">
        <w:rPr>
          <w:rFonts w:ascii="PT Astra Serif" w:hAnsi="PT Astra Serif"/>
          <w:sz w:val="24"/>
          <w:szCs w:val="24"/>
        </w:rPr>
        <w:t>«3</w:t>
      </w:r>
      <w:r>
        <w:rPr>
          <w:rFonts w:ascii="PT Astra Serif" w:hAnsi="PT Astra Serif"/>
          <w:sz w:val="24"/>
          <w:szCs w:val="24"/>
        </w:rPr>
        <w:t>2</w:t>
      </w:r>
      <w:r w:rsidRPr="004745FD">
        <w:rPr>
          <w:rFonts w:ascii="PT Astra Serif" w:hAnsi="PT Astra Serif"/>
          <w:sz w:val="24"/>
          <w:szCs w:val="24"/>
        </w:rPr>
        <w:t>) осуществление муниципального контроля в области охраны и использования особо охраняемых природных территорий местного значения</w:t>
      </w:r>
      <w:r w:rsidRPr="004745FD">
        <w:rPr>
          <w:rFonts w:ascii="PT Astra Serif" w:hAnsi="PT Astra Serif"/>
          <w:color w:val="000000"/>
          <w:sz w:val="24"/>
          <w:szCs w:val="24"/>
        </w:rPr>
        <w:t>;»;</w:t>
      </w:r>
    </w:p>
    <w:p w:rsidR="005F3C6D" w:rsidRDefault="005F3C6D" w:rsidP="005F3C6D">
      <w:pPr>
        <w:spacing w:after="0" w:line="240" w:lineRule="auto"/>
        <w:ind w:firstLine="710"/>
        <w:jc w:val="both"/>
        <w:rPr>
          <w:b/>
        </w:rPr>
      </w:pPr>
    </w:p>
    <w:p w:rsidR="005F3C6D" w:rsidRDefault="005F3C6D" w:rsidP="005F3C6D">
      <w:pPr>
        <w:spacing w:after="0" w:line="240" w:lineRule="auto"/>
        <w:ind w:firstLine="710"/>
        <w:jc w:val="both"/>
        <w:rPr>
          <w:rFonts w:ascii="PT Astra Serif" w:hAnsi="PT Astra Serif"/>
          <w:sz w:val="24"/>
          <w:szCs w:val="24"/>
        </w:rPr>
      </w:pPr>
      <w:r w:rsidRPr="000E2310">
        <w:t>1.6.2.</w:t>
      </w:r>
      <w:r>
        <w:rPr>
          <w:b/>
        </w:rPr>
        <w:t xml:space="preserve"> </w:t>
      </w:r>
      <w:r w:rsidRPr="005958BF">
        <w:rPr>
          <w:rFonts w:ascii="PT Astra Serif" w:hAnsi="PT Astra Serif"/>
          <w:sz w:val="24"/>
          <w:szCs w:val="24"/>
        </w:rPr>
        <w:t xml:space="preserve"> дополнить  пунктом </w:t>
      </w:r>
      <w:r>
        <w:rPr>
          <w:rFonts w:ascii="PT Astra Serif" w:hAnsi="PT Astra Serif"/>
          <w:sz w:val="24"/>
          <w:szCs w:val="24"/>
        </w:rPr>
        <w:t>58.</w:t>
      </w:r>
      <w:r w:rsidRPr="005958BF">
        <w:rPr>
          <w:rFonts w:ascii="PT Astra Serif" w:hAnsi="PT Astra Serif"/>
          <w:sz w:val="24"/>
          <w:szCs w:val="24"/>
        </w:rPr>
        <w:t>1</w:t>
      </w:r>
      <w:r>
        <w:rPr>
          <w:rFonts w:ascii="PT Astra Serif" w:hAnsi="PT Astra Serif"/>
          <w:sz w:val="24"/>
          <w:szCs w:val="24"/>
        </w:rPr>
        <w:t>)</w:t>
      </w:r>
      <w:r w:rsidRPr="005958BF">
        <w:rPr>
          <w:rFonts w:ascii="PT Astra Serif" w:hAnsi="PT Astra Serif"/>
          <w:sz w:val="24"/>
          <w:szCs w:val="24"/>
        </w:rPr>
        <w:t xml:space="preserve"> следующего содержания:</w:t>
      </w:r>
    </w:p>
    <w:p w:rsidR="005F3C6D" w:rsidRDefault="005F3C6D" w:rsidP="005F3C6D">
      <w:pPr>
        <w:autoSpaceDE w:val="0"/>
        <w:autoSpaceDN w:val="0"/>
        <w:adjustRightInd w:val="0"/>
        <w:ind w:firstLine="720"/>
        <w:jc w:val="both"/>
        <w:rPr>
          <w:rFonts w:ascii="Roboto" w:hAnsi="Roboto"/>
          <w:color w:val="000000"/>
          <w:sz w:val="23"/>
          <w:szCs w:val="23"/>
        </w:rPr>
      </w:pPr>
      <w:r w:rsidRPr="000F57AC">
        <w:rPr>
          <w:rFonts w:ascii="Roboto" w:hAnsi="Roboto"/>
          <w:color w:val="000000"/>
          <w:sz w:val="23"/>
          <w:szCs w:val="23"/>
        </w:rPr>
        <w:t>58.1)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5F3C6D" w:rsidRPr="004745FD" w:rsidRDefault="005F3C6D" w:rsidP="005F3C6D">
      <w:pPr>
        <w:spacing w:after="0" w:line="240" w:lineRule="auto"/>
        <w:ind w:firstLine="710"/>
        <w:jc w:val="both"/>
        <w:rPr>
          <w:rFonts w:ascii="PT Astra Serif" w:hAnsi="PT Astra Serif"/>
          <w:sz w:val="24"/>
          <w:szCs w:val="24"/>
        </w:rPr>
      </w:pPr>
      <w:r w:rsidRPr="004745FD">
        <w:rPr>
          <w:rFonts w:ascii="PT Astra Serif" w:hAnsi="PT Astra Serif"/>
          <w:sz w:val="24"/>
          <w:szCs w:val="24"/>
        </w:rPr>
        <w:t>1.</w:t>
      </w:r>
      <w:r>
        <w:rPr>
          <w:rFonts w:ascii="PT Astra Serif" w:hAnsi="PT Astra Serif"/>
          <w:sz w:val="24"/>
          <w:szCs w:val="24"/>
        </w:rPr>
        <w:t>6</w:t>
      </w:r>
      <w:r w:rsidRPr="004745FD">
        <w:rPr>
          <w:rFonts w:ascii="PT Astra Serif" w:hAnsi="PT Astra Serif"/>
          <w:sz w:val="24"/>
          <w:szCs w:val="24"/>
        </w:rPr>
        <w:t>.</w:t>
      </w:r>
      <w:r>
        <w:rPr>
          <w:rFonts w:ascii="PT Astra Serif" w:hAnsi="PT Astra Serif"/>
          <w:sz w:val="24"/>
          <w:szCs w:val="24"/>
        </w:rPr>
        <w:t>3</w:t>
      </w:r>
      <w:r w:rsidRPr="004745FD">
        <w:rPr>
          <w:rFonts w:ascii="PT Astra Serif" w:hAnsi="PT Astra Serif"/>
          <w:sz w:val="24"/>
          <w:szCs w:val="24"/>
        </w:rPr>
        <w:t>. дополнить пунктом 64.1 следующего содержания:</w:t>
      </w:r>
    </w:p>
    <w:p w:rsidR="005F3C6D" w:rsidRPr="004745FD" w:rsidRDefault="005F3C6D" w:rsidP="005F3C6D">
      <w:pPr>
        <w:spacing w:after="0" w:line="240" w:lineRule="auto"/>
        <w:ind w:firstLine="710"/>
        <w:jc w:val="both"/>
        <w:rPr>
          <w:rFonts w:ascii="PT Astra Serif" w:hAnsi="PT Astra Serif"/>
          <w:sz w:val="24"/>
          <w:szCs w:val="24"/>
        </w:rPr>
      </w:pPr>
      <w:r>
        <w:rPr>
          <w:rFonts w:ascii="PT Astra Serif" w:hAnsi="PT Astra Serif"/>
          <w:sz w:val="24"/>
          <w:szCs w:val="24"/>
        </w:rPr>
        <w:t>«61.9</w:t>
      </w:r>
      <w:r w:rsidRPr="004745FD">
        <w:rPr>
          <w:rFonts w:ascii="PT Astra Serif" w:hAnsi="PT Astra Serif"/>
          <w:sz w:val="24"/>
          <w:szCs w:val="24"/>
        </w:rPr>
        <w:t>) осуществление учета личных подсобных хозяйств, которые ведут граждане в соответствии с Федеральным законом от 07.07.2003  № 112-ФЗ «О личном подсобном хозяй</w:t>
      </w:r>
      <w:r>
        <w:rPr>
          <w:rFonts w:ascii="PT Astra Serif" w:hAnsi="PT Astra Serif"/>
          <w:sz w:val="24"/>
          <w:szCs w:val="24"/>
        </w:rPr>
        <w:t>стве», в похозяйственных книгах</w:t>
      </w:r>
      <w:r w:rsidRPr="004745FD">
        <w:rPr>
          <w:rFonts w:ascii="PT Astra Serif" w:hAnsi="PT Astra Serif"/>
          <w:sz w:val="24"/>
          <w:szCs w:val="24"/>
        </w:rPr>
        <w:t>;».</w:t>
      </w:r>
    </w:p>
    <w:p w:rsidR="005F3C6D" w:rsidRPr="00F05359" w:rsidRDefault="005F3C6D" w:rsidP="005F3C6D">
      <w:pPr>
        <w:spacing w:after="0" w:line="240" w:lineRule="auto"/>
        <w:ind w:firstLine="710"/>
        <w:jc w:val="both"/>
        <w:rPr>
          <w:rFonts w:ascii="PT Astra Serif" w:hAnsi="PT Astra Serif"/>
          <w:sz w:val="24"/>
          <w:szCs w:val="24"/>
        </w:rPr>
      </w:pPr>
    </w:p>
    <w:p w:rsidR="005F3C6D" w:rsidRPr="00F05359" w:rsidRDefault="005F3C6D" w:rsidP="005F3C6D">
      <w:pPr>
        <w:spacing w:after="0" w:line="240" w:lineRule="auto"/>
        <w:ind w:firstLine="710"/>
        <w:jc w:val="both"/>
        <w:rPr>
          <w:rFonts w:ascii="PT Astra Serif" w:hAnsi="PT Astra Serif"/>
          <w:sz w:val="24"/>
          <w:szCs w:val="24"/>
        </w:rPr>
      </w:pPr>
      <w:r w:rsidRPr="00F05359">
        <w:rPr>
          <w:rFonts w:ascii="PT Astra Serif" w:hAnsi="PT Astra Serif"/>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w:t>
      </w:r>
      <w:r>
        <w:rPr>
          <w:rFonts w:ascii="PT Astra Serif" w:hAnsi="PT Astra Serif"/>
          <w:sz w:val="24"/>
          <w:szCs w:val="24"/>
        </w:rPr>
        <w:t xml:space="preserve"> сельского поселения Верх-Урюмского</w:t>
      </w:r>
      <w:r w:rsidRPr="00F05359">
        <w:rPr>
          <w:rFonts w:ascii="PT Astra Serif" w:hAnsi="PT Astra Serif"/>
          <w:sz w:val="24"/>
          <w:szCs w:val="24"/>
        </w:rPr>
        <w:t xml:space="preserve"> сельсовета </w:t>
      </w:r>
      <w:r>
        <w:rPr>
          <w:rFonts w:ascii="PT Astra Serif" w:hAnsi="PT Astra Serif"/>
          <w:sz w:val="24"/>
          <w:szCs w:val="24"/>
        </w:rPr>
        <w:t>Здвинского</w:t>
      </w:r>
      <w:r w:rsidRPr="00F05359">
        <w:rPr>
          <w:rFonts w:ascii="PT Astra Serif" w:hAnsi="PT Astra Serif"/>
          <w:sz w:val="24"/>
          <w:szCs w:val="24"/>
        </w:rPr>
        <w:t xml:space="preserve">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5F3C6D" w:rsidRPr="00F05359" w:rsidRDefault="005F3C6D" w:rsidP="005F3C6D">
      <w:pPr>
        <w:autoSpaceDE w:val="0"/>
        <w:autoSpaceDN w:val="0"/>
        <w:adjustRightInd w:val="0"/>
        <w:spacing w:after="0" w:line="240" w:lineRule="auto"/>
        <w:ind w:firstLine="710"/>
        <w:jc w:val="both"/>
        <w:rPr>
          <w:rFonts w:ascii="PT Astra Serif" w:hAnsi="PT Astra Serif"/>
          <w:i/>
          <w:sz w:val="28"/>
          <w:szCs w:val="28"/>
        </w:rPr>
      </w:pPr>
      <w:r w:rsidRPr="00F05359">
        <w:rPr>
          <w:rFonts w:ascii="PT Astra Serif" w:hAnsi="PT Astra Serif"/>
          <w:sz w:val="24"/>
          <w:szCs w:val="24"/>
        </w:rPr>
        <w:t xml:space="preserve">3. Главе </w:t>
      </w:r>
      <w:r>
        <w:rPr>
          <w:rFonts w:ascii="PT Astra Serif" w:hAnsi="PT Astra Serif"/>
          <w:sz w:val="24"/>
          <w:szCs w:val="24"/>
        </w:rPr>
        <w:t>Верх-Урюмского сельсовета Здвинского</w:t>
      </w:r>
      <w:r w:rsidRPr="00F05359">
        <w:rPr>
          <w:rFonts w:ascii="PT Astra Serif" w:hAnsi="PT Astra Serif"/>
          <w:sz w:val="24"/>
          <w:szCs w:val="24"/>
        </w:rPr>
        <w:t xml:space="preserve"> района Новосибирской области опубликовать муниципальный правовой акт </w:t>
      </w:r>
      <w:r>
        <w:rPr>
          <w:rFonts w:ascii="PT Astra Serif" w:hAnsi="PT Astra Serif"/>
          <w:sz w:val="24"/>
          <w:szCs w:val="24"/>
        </w:rPr>
        <w:t>Верх-Урюмского</w:t>
      </w:r>
      <w:r w:rsidRPr="00F05359">
        <w:rPr>
          <w:rFonts w:ascii="PT Astra Serif" w:hAnsi="PT Astra Serif"/>
          <w:sz w:val="24"/>
          <w:szCs w:val="24"/>
        </w:rPr>
        <w:t xml:space="preserve"> сельсовета после государственной регистрации в течение 7 дней</w:t>
      </w:r>
      <w:r w:rsidRPr="00F05359">
        <w:rPr>
          <w:rFonts w:ascii="PT Astra Serif" w:hAnsi="PT Astra Serif"/>
          <w:sz w:val="28"/>
          <w:szCs w:val="28"/>
        </w:rPr>
        <w:t xml:space="preserve"> </w:t>
      </w:r>
      <w:r w:rsidRPr="00F05359">
        <w:rPr>
          <w:rFonts w:ascii="PT Astra Serif" w:hAnsi="PT Astra Serif"/>
          <w:sz w:val="24"/>
          <w:szCs w:val="24"/>
        </w:rPr>
        <w:t>со дня его поступления из Главного управления Министерства юстиции Российской Федерации по Новосибирской области.</w:t>
      </w:r>
    </w:p>
    <w:p w:rsidR="005F3C6D" w:rsidRPr="00F05359" w:rsidRDefault="005F3C6D" w:rsidP="005F3C6D">
      <w:pPr>
        <w:autoSpaceDE w:val="0"/>
        <w:autoSpaceDN w:val="0"/>
        <w:adjustRightInd w:val="0"/>
        <w:spacing w:after="0" w:line="240" w:lineRule="auto"/>
        <w:ind w:firstLine="709"/>
        <w:jc w:val="both"/>
        <w:rPr>
          <w:rFonts w:ascii="PT Astra Serif" w:hAnsi="PT Astra Serif"/>
          <w:sz w:val="24"/>
          <w:szCs w:val="24"/>
        </w:rPr>
      </w:pPr>
      <w:r w:rsidRPr="00F05359">
        <w:rPr>
          <w:rFonts w:ascii="PT Astra Serif" w:hAnsi="PT Astra Serif"/>
          <w:sz w:val="24"/>
          <w:szCs w:val="24"/>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w:t>
      </w:r>
      <w:r>
        <w:rPr>
          <w:rFonts w:ascii="PT Astra Serif" w:hAnsi="PT Astra Serif"/>
          <w:sz w:val="24"/>
          <w:szCs w:val="24"/>
        </w:rPr>
        <w:t xml:space="preserve">  муниципального правового акта Верх-Урюмского </w:t>
      </w:r>
      <w:r w:rsidRPr="00F05359">
        <w:rPr>
          <w:rFonts w:ascii="PT Astra Serif" w:hAnsi="PT Astra Serif"/>
          <w:sz w:val="24"/>
          <w:szCs w:val="24"/>
        </w:rPr>
        <w:t xml:space="preserve"> сельсовета </w:t>
      </w:r>
      <w:r>
        <w:rPr>
          <w:rFonts w:ascii="PT Astra Serif" w:hAnsi="PT Astra Serif"/>
          <w:sz w:val="24"/>
          <w:szCs w:val="24"/>
        </w:rPr>
        <w:t>Здвинского</w:t>
      </w:r>
      <w:r w:rsidRPr="00F05359">
        <w:rPr>
          <w:rFonts w:ascii="PT Astra Serif" w:hAnsi="PT Astra Serif"/>
          <w:sz w:val="24"/>
          <w:szCs w:val="24"/>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5F3C6D" w:rsidRPr="00F05359" w:rsidRDefault="005F3C6D" w:rsidP="005F3C6D">
      <w:pPr>
        <w:spacing w:after="0" w:line="240" w:lineRule="auto"/>
        <w:ind w:firstLine="709"/>
        <w:jc w:val="both"/>
        <w:rPr>
          <w:rFonts w:ascii="PT Astra Serif" w:hAnsi="PT Astra Serif"/>
          <w:sz w:val="24"/>
          <w:szCs w:val="24"/>
        </w:rPr>
      </w:pPr>
      <w:r w:rsidRPr="00F05359">
        <w:rPr>
          <w:rFonts w:ascii="PT Astra Serif" w:hAnsi="PT Astra Serif"/>
          <w:sz w:val="24"/>
          <w:szCs w:val="24"/>
        </w:rPr>
        <w:t>5. Настоящее решение вступает в силу после государственной регистрации и опубликования в</w:t>
      </w:r>
      <w:r>
        <w:rPr>
          <w:rFonts w:ascii="PT Astra Serif" w:hAnsi="PT Astra Serif"/>
          <w:sz w:val="24"/>
          <w:szCs w:val="24"/>
        </w:rPr>
        <w:t xml:space="preserve"> газете </w:t>
      </w:r>
      <w:r w:rsidRPr="00F05359">
        <w:rPr>
          <w:rFonts w:ascii="PT Astra Serif" w:hAnsi="PT Astra Serif"/>
          <w:sz w:val="24"/>
          <w:szCs w:val="24"/>
        </w:rPr>
        <w:t xml:space="preserve"> «</w:t>
      </w:r>
      <w:r>
        <w:rPr>
          <w:rFonts w:ascii="PT Astra Serif" w:hAnsi="PT Astra Serif"/>
          <w:sz w:val="24"/>
          <w:szCs w:val="24"/>
        </w:rPr>
        <w:t>В</w:t>
      </w:r>
      <w:r w:rsidRPr="00F05359">
        <w:rPr>
          <w:rFonts w:ascii="PT Astra Serif" w:hAnsi="PT Astra Serif"/>
          <w:sz w:val="24"/>
          <w:szCs w:val="24"/>
        </w:rPr>
        <w:t>естник</w:t>
      </w:r>
      <w:r>
        <w:rPr>
          <w:rFonts w:ascii="PT Astra Serif" w:hAnsi="PT Astra Serif"/>
          <w:sz w:val="24"/>
          <w:szCs w:val="24"/>
        </w:rPr>
        <w:t xml:space="preserve"> Верх-Урюмского сельсовета</w:t>
      </w:r>
      <w:r w:rsidRPr="00F05359">
        <w:rPr>
          <w:rFonts w:ascii="PT Astra Serif" w:hAnsi="PT Astra Serif"/>
          <w:sz w:val="24"/>
          <w:szCs w:val="24"/>
        </w:rPr>
        <w:t>».</w:t>
      </w:r>
    </w:p>
    <w:p w:rsidR="005F3C6D" w:rsidRPr="00F05359" w:rsidRDefault="005F3C6D" w:rsidP="005F3C6D">
      <w:pPr>
        <w:spacing w:after="0" w:line="240" w:lineRule="auto"/>
        <w:ind w:firstLine="709"/>
        <w:jc w:val="both"/>
        <w:rPr>
          <w:rFonts w:ascii="PT Astra Serif" w:hAnsi="PT Astra Serif"/>
          <w:sz w:val="24"/>
          <w:szCs w:val="24"/>
        </w:rPr>
      </w:pPr>
    </w:p>
    <w:p w:rsidR="005F3C6D" w:rsidRPr="00F05359" w:rsidRDefault="005F3C6D" w:rsidP="005F3C6D">
      <w:pPr>
        <w:spacing w:after="0" w:line="240" w:lineRule="auto"/>
        <w:ind w:firstLine="709"/>
        <w:jc w:val="both"/>
        <w:rPr>
          <w:rFonts w:ascii="PT Astra Serif" w:hAnsi="PT Astra Serif"/>
          <w:sz w:val="24"/>
          <w:szCs w:val="24"/>
        </w:rPr>
      </w:pPr>
    </w:p>
    <w:p w:rsidR="005F3C6D" w:rsidRPr="00A864C9" w:rsidRDefault="005F3C6D" w:rsidP="005F3C6D">
      <w:pPr>
        <w:pStyle w:val="a4"/>
        <w:rPr>
          <w:rFonts w:ascii="Times New Roman" w:hAnsi="Times New Roman"/>
          <w:sz w:val="24"/>
          <w:szCs w:val="24"/>
        </w:rPr>
      </w:pPr>
      <w:r w:rsidRPr="00A864C9">
        <w:rPr>
          <w:rFonts w:ascii="Times New Roman" w:hAnsi="Times New Roman"/>
          <w:sz w:val="24"/>
          <w:szCs w:val="24"/>
        </w:rPr>
        <w:t xml:space="preserve">Председатель Совета депутатов      </w:t>
      </w:r>
      <w:r>
        <w:rPr>
          <w:rFonts w:ascii="Times New Roman" w:hAnsi="Times New Roman"/>
          <w:sz w:val="24"/>
          <w:szCs w:val="24"/>
        </w:rPr>
        <w:t xml:space="preserve">               </w:t>
      </w:r>
      <w:r w:rsidRPr="00A864C9">
        <w:rPr>
          <w:rFonts w:ascii="Times New Roman" w:hAnsi="Times New Roman"/>
          <w:sz w:val="24"/>
          <w:szCs w:val="24"/>
        </w:rPr>
        <w:t xml:space="preserve">      Глава Верх – Урюмского сельсовета </w:t>
      </w:r>
    </w:p>
    <w:p w:rsidR="005F3C6D" w:rsidRPr="00A864C9" w:rsidRDefault="005F3C6D" w:rsidP="005F3C6D">
      <w:pPr>
        <w:pStyle w:val="a4"/>
        <w:rPr>
          <w:rFonts w:ascii="Times New Roman" w:hAnsi="Times New Roman"/>
          <w:sz w:val="24"/>
          <w:szCs w:val="24"/>
        </w:rPr>
      </w:pPr>
      <w:r w:rsidRPr="00A864C9">
        <w:rPr>
          <w:rFonts w:ascii="Times New Roman" w:hAnsi="Times New Roman"/>
          <w:sz w:val="24"/>
          <w:szCs w:val="24"/>
        </w:rPr>
        <w:t xml:space="preserve">Верх-Урюмского сельсовета                     </w:t>
      </w:r>
      <w:r>
        <w:rPr>
          <w:rFonts w:ascii="Times New Roman" w:hAnsi="Times New Roman"/>
          <w:sz w:val="24"/>
          <w:szCs w:val="24"/>
        </w:rPr>
        <w:t xml:space="preserve">          </w:t>
      </w:r>
      <w:r w:rsidRPr="00A864C9">
        <w:rPr>
          <w:rFonts w:ascii="Times New Roman" w:hAnsi="Times New Roman"/>
          <w:sz w:val="24"/>
          <w:szCs w:val="24"/>
        </w:rPr>
        <w:t xml:space="preserve">    Здвинского района                   </w:t>
      </w:r>
    </w:p>
    <w:p w:rsidR="005F3C6D" w:rsidRPr="00A864C9" w:rsidRDefault="005F3C6D" w:rsidP="005F3C6D">
      <w:pPr>
        <w:pStyle w:val="a4"/>
        <w:rPr>
          <w:rFonts w:ascii="Times New Roman" w:hAnsi="Times New Roman"/>
          <w:sz w:val="24"/>
          <w:szCs w:val="24"/>
        </w:rPr>
      </w:pPr>
      <w:r w:rsidRPr="00A864C9">
        <w:rPr>
          <w:rFonts w:ascii="Times New Roman" w:hAnsi="Times New Roman"/>
          <w:sz w:val="24"/>
          <w:szCs w:val="24"/>
        </w:rPr>
        <w:t xml:space="preserve">Здинского района                                          </w:t>
      </w:r>
      <w:r>
        <w:rPr>
          <w:rFonts w:ascii="Times New Roman" w:hAnsi="Times New Roman"/>
          <w:sz w:val="24"/>
          <w:szCs w:val="24"/>
        </w:rPr>
        <w:t xml:space="preserve">         </w:t>
      </w:r>
      <w:r w:rsidRPr="00A864C9">
        <w:rPr>
          <w:rFonts w:ascii="Times New Roman" w:hAnsi="Times New Roman"/>
          <w:sz w:val="24"/>
          <w:szCs w:val="24"/>
        </w:rPr>
        <w:t xml:space="preserve">   Новосибирской области</w:t>
      </w:r>
    </w:p>
    <w:p w:rsidR="005F3C6D" w:rsidRPr="00A864C9" w:rsidRDefault="005F3C6D" w:rsidP="005F3C6D">
      <w:pPr>
        <w:pStyle w:val="a4"/>
        <w:rPr>
          <w:rFonts w:ascii="Times New Roman" w:hAnsi="Times New Roman"/>
          <w:sz w:val="24"/>
          <w:szCs w:val="24"/>
        </w:rPr>
      </w:pPr>
      <w:r w:rsidRPr="00A864C9">
        <w:rPr>
          <w:rFonts w:ascii="Times New Roman" w:hAnsi="Times New Roman"/>
          <w:sz w:val="24"/>
          <w:szCs w:val="24"/>
        </w:rPr>
        <w:t xml:space="preserve">Новосибирской области             </w:t>
      </w:r>
    </w:p>
    <w:p w:rsidR="005F3C6D" w:rsidRDefault="005F3C6D" w:rsidP="005F3C6D">
      <w:pPr>
        <w:jc w:val="both"/>
        <w:rPr>
          <w:rFonts w:ascii="Times New Roman" w:hAnsi="Times New Roman"/>
          <w:sz w:val="24"/>
          <w:szCs w:val="24"/>
        </w:rPr>
      </w:pPr>
      <w:r w:rsidRPr="00A864C9">
        <w:rPr>
          <w:rFonts w:ascii="Times New Roman" w:hAnsi="Times New Roman"/>
          <w:sz w:val="24"/>
          <w:szCs w:val="24"/>
        </w:rPr>
        <w:t xml:space="preserve">                                                    Н.В.Котлов                                                     И.А Морозов  </w:t>
      </w:r>
    </w:p>
    <w:p w:rsidR="005F3C6D" w:rsidRDefault="005F3C6D" w:rsidP="005F3C6D">
      <w:pPr>
        <w:jc w:val="both"/>
        <w:rPr>
          <w:rFonts w:ascii="Times New Roman" w:hAnsi="Times New Roman"/>
          <w:sz w:val="24"/>
          <w:szCs w:val="24"/>
        </w:rPr>
      </w:pPr>
    </w:p>
    <w:p w:rsidR="00D1413B" w:rsidRPr="003B02DA" w:rsidRDefault="00D1413B" w:rsidP="003B02DA">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Адрес: 632960 Новосибирская область Здвинский район с.Верх-Урюм ул.Коммунальная,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Верх-Урюмского сельсовета Здвинского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bookmarkStart w:id="0" w:name="_GoBack"/>
      <w:bookmarkEnd w:id="0"/>
    </w:p>
    <w:sectPr w:rsidR="008C0612" w:rsidSect="00A46218">
      <w:headerReference w:type="default" r:id="rId7"/>
      <w:pgSz w:w="11906" w:h="16838"/>
      <w:pgMar w:top="284"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53C" w:rsidRDefault="00B3253C">
      <w:pPr>
        <w:spacing w:after="0" w:line="240" w:lineRule="auto"/>
      </w:pPr>
      <w:r>
        <w:separator/>
      </w:r>
    </w:p>
  </w:endnote>
  <w:endnote w:type="continuationSeparator" w:id="1">
    <w:p w:rsidR="00B3253C" w:rsidRDefault="00B325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53C" w:rsidRDefault="00B3253C">
      <w:pPr>
        <w:spacing w:after="0" w:line="240" w:lineRule="auto"/>
      </w:pPr>
      <w:r>
        <w:separator/>
      </w:r>
    </w:p>
  </w:footnote>
  <w:footnote w:type="continuationSeparator" w:id="1">
    <w:p w:rsidR="00B3253C" w:rsidRDefault="00B325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307160"/>
      <w:docPartObj>
        <w:docPartGallery w:val="Page Numbers (Top of Page)"/>
        <w:docPartUnique/>
      </w:docPartObj>
    </w:sdtPr>
    <w:sdtContent>
      <w:p w:rsidR="00A133B9" w:rsidRDefault="000B4992">
        <w:pPr>
          <w:pStyle w:val="a6"/>
          <w:jc w:val="right"/>
        </w:pPr>
        <w:r>
          <w:fldChar w:fldCharType="begin"/>
        </w:r>
        <w:r w:rsidR="00A133B9">
          <w:instrText>PAGE   \* MERGEFORMAT</w:instrText>
        </w:r>
        <w:r>
          <w:fldChar w:fldCharType="separate"/>
        </w:r>
        <w:r w:rsidR="005F3C6D">
          <w:rPr>
            <w:noProof/>
          </w:rPr>
          <w:t>2</w:t>
        </w:r>
        <w:r>
          <w:rPr>
            <w:noProof/>
          </w:rPr>
          <w:fldChar w:fldCharType="end"/>
        </w:r>
      </w:p>
    </w:sdtContent>
  </w:sdt>
  <w:p w:rsidR="00A133B9" w:rsidRPr="002B1FBA" w:rsidRDefault="00A133B9" w:rsidP="00A133B9">
    <w:pPr>
      <w:pStyle w:val="a6"/>
      <w:tabs>
        <w:tab w:val="left" w:pos="585"/>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84D73"/>
    <w:rsid w:val="00036B41"/>
    <w:rsid w:val="000A481D"/>
    <w:rsid w:val="000B4992"/>
    <w:rsid w:val="000D1774"/>
    <w:rsid w:val="00167FF0"/>
    <w:rsid w:val="00193EAB"/>
    <w:rsid w:val="001D063F"/>
    <w:rsid w:val="001D58F8"/>
    <w:rsid w:val="001E0DFC"/>
    <w:rsid w:val="001F224A"/>
    <w:rsid w:val="0023362E"/>
    <w:rsid w:val="002B2DA0"/>
    <w:rsid w:val="00380877"/>
    <w:rsid w:val="003B02DA"/>
    <w:rsid w:val="004230A9"/>
    <w:rsid w:val="00456C30"/>
    <w:rsid w:val="004940F9"/>
    <w:rsid w:val="004A60F0"/>
    <w:rsid w:val="005E2CB3"/>
    <w:rsid w:val="005F3C6D"/>
    <w:rsid w:val="0066315A"/>
    <w:rsid w:val="006D721F"/>
    <w:rsid w:val="00784D73"/>
    <w:rsid w:val="007901E5"/>
    <w:rsid w:val="007A289D"/>
    <w:rsid w:val="00804745"/>
    <w:rsid w:val="00865601"/>
    <w:rsid w:val="008C0612"/>
    <w:rsid w:val="008C57BC"/>
    <w:rsid w:val="008D7996"/>
    <w:rsid w:val="008E24D0"/>
    <w:rsid w:val="00983E1C"/>
    <w:rsid w:val="00A133B9"/>
    <w:rsid w:val="00A46218"/>
    <w:rsid w:val="00A74EEE"/>
    <w:rsid w:val="00AB4815"/>
    <w:rsid w:val="00AD3048"/>
    <w:rsid w:val="00B3253C"/>
    <w:rsid w:val="00B44FA8"/>
    <w:rsid w:val="00C53D86"/>
    <w:rsid w:val="00C55194"/>
    <w:rsid w:val="00C65FEC"/>
    <w:rsid w:val="00CF2B99"/>
    <w:rsid w:val="00D03466"/>
    <w:rsid w:val="00D1413B"/>
    <w:rsid w:val="00D2665B"/>
    <w:rsid w:val="00DE7CCC"/>
    <w:rsid w:val="00DF6883"/>
    <w:rsid w:val="00E02144"/>
    <w:rsid w:val="00E40328"/>
    <w:rsid w:val="00E859A8"/>
    <w:rsid w:val="00EB597F"/>
    <w:rsid w:val="00F05916"/>
    <w:rsid w:val="00F20824"/>
    <w:rsid w:val="00F3729D"/>
    <w:rsid w:val="00F903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1"/>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rPr>
  </w:style>
  <w:style w:type="character" w:styleId="af">
    <w:name w:val="Emphasis"/>
    <w:uiPriority w:val="20"/>
    <w:qFormat/>
    <w:rsid w:val="005F3C6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310646206">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2003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2</Pages>
  <Words>713</Words>
  <Characters>4066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Пользователь</cp:lastModifiedBy>
  <cp:revision>45</cp:revision>
  <cp:lastPrinted>2022-08-16T08:28:00Z</cp:lastPrinted>
  <dcterms:created xsi:type="dcterms:W3CDTF">2017-01-19T03:28:00Z</dcterms:created>
  <dcterms:modified xsi:type="dcterms:W3CDTF">2024-11-01T06:37:00Z</dcterms:modified>
</cp:coreProperties>
</file>