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02" w:rsidRPr="00DB108D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АДМИНИСТРАЦИЯ</w:t>
      </w:r>
    </w:p>
    <w:p w:rsidR="00CE0E02" w:rsidRPr="00DB108D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 xml:space="preserve"> ВЕРХ-УРЮМСКОГО СЕЛЬСОВЕТА </w:t>
      </w:r>
    </w:p>
    <w:p w:rsidR="00CE0E02" w:rsidRPr="00DB108D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CE0E02" w:rsidRPr="009802A3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CE0E02" w:rsidRPr="00791EC7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ПОСТАНОВЛЕНИЕ</w:t>
      </w:r>
    </w:p>
    <w:p w:rsidR="00CE0E02" w:rsidRPr="009802A3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CE0E02" w:rsidRPr="00CE0E02" w:rsidRDefault="00D60180" w:rsidP="00CE0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</w:t>
      </w:r>
      <w:r w:rsidR="00CE0E02" w:rsidRPr="00CE0E0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8.2022   № 62</w:t>
      </w:r>
      <w:r w:rsidR="00CE0E02" w:rsidRPr="00CE0E02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133" w:rsidRPr="00CE0E02" w:rsidRDefault="0082227C" w:rsidP="00CE0E0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11B1" w:rsidRPr="00CE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CE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8F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</w:p>
    <w:p w:rsidR="00F92C78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Default="00305FB1" w:rsidP="00CE0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P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 xml:space="preserve">проводится исходя из потребности органов местного самоуправления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26133"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</w:t>
      </w:r>
      <w:r w:rsidR="00126133" w:rsidRP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126133" w:rsidRDefault="00305FB1" w:rsidP="00305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Кадровой службе администрации</w:t>
      </w:r>
      <w:r w:rsidR="00CE0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37EED">
        <w:rPr>
          <w:rFonts w:ascii="Times New Roman" w:hAnsi="Times New Roman" w:cs="Times New Roman"/>
          <w:sz w:val="28"/>
          <w:szCs w:val="28"/>
        </w:rPr>
        <w:t>:</w:t>
      </w:r>
    </w:p>
    <w:p w:rsidR="00DE28AE" w:rsidRDefault="00CE0E02" w:rsidP="00CE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8AE">
        <w:rPr>
          <w:rFonts w:ascii="Times New Roman" w:hAnsi="Times New Roman" w:cs="Times New Roman"/>
          <w:sz w:val="28"/>
          <w:szCs w:val="28"/>
        </w:rPr>
        <w:t>3.1.</w:t>
      </w:r>
      <w:r w:rsid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DE28AE">
        <w:rPr>
          <w:rFonts w:ascii="Times New Roman" w:hAnsi="Times New Roman" w:cs="Times New Roman"/>
          <w:sz w:val="28"/>
          <w:szCs w:val="28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DE28AE" w:rsidP="00DE2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>
        <w:rPr>
          <w:rFonts w:ascii="Times New Roman" w:hAnsi="Times New Roman" w:cs="Times New Roman"/>
          <w:sz w:val="28"/>
          <w:szCs w:val="28"/>
        </w:rPr>
        <w:t xml:space="preserve">заявок структурных подразделений </w:t>
      </w:r>
      <w:r w:rsidR="00254B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>
        <w:rPr>
          <w:rFonts w:ascii="Times New Roman" w:hAnsi="Times New Roman" w:cs="Times New Roman"/>
          <w:sz w:val="28"/>
          <w:szCs w:val="28"/>
        </w:rPr>
        <w:t xml:space="preserve">мотивированные предложения о потребности в заключении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CE0E02" w:rsidRDefault="00254BD1" w:rsidP="00CE0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службе администрации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305FB1" w:rsidRPr="004C0500" w:rsidRDefault="00CE0E02" w:rsidP="00CE0E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04410A" w:rsidRDefault="007F488D" w:rsidP="00CE0E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BE187D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«Вестник </w:t>
      </w:r>
      <w:proofErr w:type="spellStart"/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C12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Default="004C1C1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E02" w:rsidRDefault="00CE0E02" w:rsidP="00CE0E0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                                               И.А.Морозов</w:t>
      </w:r>
    </w:p>
    <w:p w:rsidR="00CE0E02" w:rsidRPr="002728FB" w:rsidRDefault="00CE0E02" w:rsidP="00CE0E0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3747" w:rsidSect="00F37EED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5EB9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D43E8"/>
    <w:rsid w:val="0064294D"/>
    <w:rsid w:val="006432C7"/>
    <w:rsid w:val="00695D71"/>
    <w:rsid w:val="006B0011"/>
    <w:rsid w:val="006B442B"/>
    <w:rsid w:val="006D1470"/>
    <w:rsid w:val="0076662C"/>
    <w:rsid w:val="0077446D"/>
    <w:rsid w:val="007B2184"/>
    <w:rsid w:val="007E59A5"/>
    <w:rsid w:val="007F488D"/>
    <w:rsid w:val="007F53E2"/>
    <w:rsid w:val="00802F3A"/>
    <w:rsid w:val="0082227C"/>
    <w:rsid w:val="008F4352"/>
    <w:rsid w:val="00954952"/>
    <w:rsid w:val="00984C38"/>
    <w:rsid w:val="009C6B97"/>
    <w:rsid w:val="009F3F54"/>
    <w:rsid w:val="00A03116"/>
    <w:rsid w:val="00A618FF"/>
    <w:rsid w:val="00A65184"/>
    <w:rsid w:val="00A86130"/>
    <w:rsid w:val="00B27FEC"/>
    <w:rsid w:val="00BE187D"/>
    <w:rsid w:val="00C10BC5"/>
    <w:rsid w:val="00C377D4"/>
    <w:rsid w:val="00C72805"/>
    <w:rsid w:val="00C83747"/>
    <w:rsid w:val="00CD1771"/>
    <w:rsid w:val="00CE0E02"/>
    <w:rsid w:val="00D52F69"/>
    <w:rsid w:val="00D531B6"/>
    <w:rsid w:val="00D60180"/>
    <w:rsid w:val="00DA0851"/>
    <w:rsid w:val="00DA58DC"/>
    <w:rsid w:val="00DE28AE"/>
    <w:rsid w:val="00E05755"/>
    <w:rsid w:val="00E05CAF"/>
    <w:rsid w:val="00E30FF6"/>
    <w:rsid w:val="00E47A2C"/>
    <w:rsid w:val="00E71FB7"/>
    <w:rsid w:val="00EA0957"/>
    <w:rsid w:val="00EE6DDC"/>
    <w:rsid w:val="00F00CF8"/>
    <w:rsid w:val="00F011B1"/>
    <w:rsid w:val="00F24F55"/>
    <w:rsid w:val="00F37EED"/>
    <w:rsid w:val="00F4308E"/>
    <w:rsid w:val="00F92C78"/>
    <w:rsid w:val="00FD2019"/>
    <w:rsid w:val="00FE23AD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B9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CE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E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user</cp:lastModifiedBy>
  <cp:revision>8</cp:revision>
  <cp:lastPrinted>2022-08-01T07:43:00Z</cp:lastPrinted>
  <dcterms:created xsi:type="dcterms:W3CDTF">2022-05-19T04:59:00Z</dcterms:created>
  <dcterms:modified xsi:type="dcterms:W3CDTF">2022-08-01T07:43:00Z</dcterms:modified>
</cp:coreProperties>
</file>