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EB478D" w:rsidP="004A60F0">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3"/>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EB478D">
        <w:rPr>
          <w:rFonts w:ascii="Times New Roman" w:hAnsi="Times New Roman" w:cs="Times New Roman"/>
          <w:szCs w:val="28"/>
        </w:rPr>
        <w:t>02</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EB478D">
        <w:rPr>
          <w:rFonts w:ascii="Times New Roman" w:hAnsi="Times New Roman" w:cs="Times New Roman"/>
          <w:szCs w:val="28"/>
        </w:rPr>
        <w:t>июня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D2665B">
        <w:rPr>
          <w:rFonts w:ascii="Times New Roman" w:hAnsi="Times New Roman" w:cs="Times New Roman"/>
          <w:szCs w:val="28"/>
        </w:rPr>
        <w:t>2</w:t>
      </w:r>
      <w:r w:rsidRPr="00256012">
        <w:rPr>
          <w:rFonts w:ascii="Times New Roman" w:hAnsi="Times New Roman" w:cs="Times New Roman"/>
          <w:szCs w:val="28"/>
        </w:rPr>
        <w:t xml:space="preserve"> год  №  </w:t>
      </w:r>
      <w:r w:rsidR="00EB478D">
        <w:rPr>
          <w:rFonts w:ascii="Times New Roman" w:hAnsi="Times New Roman" w:cs="Times New Roman"/>
          <w:szCs w:val="28"/>
        </w:rPr>
        <w:t>11</w:t>
      </w:r>
    </w:p>
    <w:p w:rsidR="00EB478D" w:rsidRPr="00EB478D" w:rsidRDefault="00EB478D" w:rsidP="00EB478D">
      <w:pPr>
        <w:pStyle w:val="a3"/>
        <w:jc w:val="center"/>
        <w:rPr>
          <w:rFonts w:ascii="Times New Roman" w:hAnsi="Times New Roman" w:cs="Times New Roman"/>
          <w:b/>
          <w:sz w:val="24"/>
          <w:szCs w:val="24"/>
        </w:rPr>
      </w:pPr>
      <w:r w:rsidRPr="00EB478D">
        <w:rPr>
          <w:rFonts w:ascii="Times New Roman" w:hAnsi="Times New Roman" w:cs="Times New Roman"/>
          <w:b/>
          <w:sz w:val="24"/>
          <w:szCs w:val="24"/>
        </w:rPr>
        <w:t>СОВЕТ ДЕПУТАТОВ</w:t>
      </w:r>
    </w:p>
    <w:p w:rsidR="00EB478D" w:rsidRPr="00EB478D" w:rsidRDefault="00EB478D" w:rsidP="00EB478D">
      <w:pPr>
        <w:pStyle w:val="a3"/>
        <w:jc w:val="center"/>
        <w:rPr>
          <w:rFonts w:ascii="Times New Roman" w:hAnsi="Times New Roman" w:cs="Times New Roman"/>
          <w:b/>
          <w:sz w:val="24"/>
          <w:szCs w:val="24"/>
        </w:rPr>
      </w:pPr>
      <w:r w:rsidRPr="00EB478D">
        <w:rPr>
          <w:rFonts w:ascii="Times New Roman" w:hAnsi="Times New Roman" w:cs="Times New Roman"/>
          <w:b/>
          <w:sz w:val="24"/>
          <w:szCs w:val="24"/>
        </w:rPr>
        <w:t>ВЕРХ-УРЮМСКОГО СЕЛЬСОВЕТА</w:t>
      </w:r>
    </w:p>
    <w:p w:rsidR="00EB478D" w:rsidRPr="00EB478D" w:rsidRDefault="00EB478D" w:rsidP="00EB478D">
      <w:pPr>
        <w:pStyle w:val="a3"/>
        <w:jc w:val="center"/>
        <w:rPr>
          <w:rFonts w:ascii="Times New Roman" w:hAnsi="Times New Roman" w:cs="Times New Roman"/>
          <w:b/>
          <w:sz w:val="24"/>
          <w:szCs w:val="24"/>
        </w:rPr>
      </w:pPr>
      <w:r w:rsidRPr="00EB478D">
        <w:rPr>
          <w:rFonts w:ascii="Times New Roman" w:hAnsi="Times New Roman" w:cs="Times New Roman"/>
          <w:b/>
          <w:sz w:val="24"/>
          <w:szCs w:val="24"/>
        </w:rPr>
        <w:t>ЗДВИНСКОГО РАЙОНА НОВОСИБИРСКОЙ ОБЛАСТИ</w:t>
      </w:r>
    </w:p>
    <w:p w:rsidR="00EB478D" w:rsidRPr="00EB478D" w:rsidRDefault="00EB478D" w:rsidP="00EB478D">
      <w:pPr>
        <w:pStyle w:val="a3"/>
        <w:jc w:val="center"/>
        <w:rPr>
          <w:rFonts w:ascii="Times New Roman" w:hAnsi="Times New Roman" w:cs="Times New Roman"/>
          <w:b/>
          <w:sz w:val="24"/>
          <w:szCs w:val="24"/>
        </w:rPr>
      </w:pPr>
      <w:r w:rsidRPr="00EB478D">
        <w:rPr>
          <w:rFonts w:ascii="Times New Roman" w:hAnsi="Times New Roman" w:cs="Times New Roman"/>
          <w:b/>
          <w:sz w:val="24"/>
          <w:szCs w:val="24"/>
        </w:rPr>
        <w:t>шестого созыва</w:t>
      </w:r>
    </w:p>
    <w:p w:rsidR="00EB478D" w:rsidRPr="00EB478D" w:rsidRDefault="00EB478D" w:rsidP="00EB478D">
      <w:pPr>
        <w:pStyle w:val="a3"/>
        <w:jc w:val="center"/>
        <w:rPr>
          <w:rFonts w:ascii="Times New Roman" w:hAnsi="Times New Roman" w:cs="Times New Roman"/>
          <w:b/>
          <w:sz w:val="24"/>
          <w:szCs w:val="24"/>
        </w:rPr>
      </w:pPr>
    </w:p>
    <w:p w:rsidR="00EB478D" w:rsidRPr="00EB478D" w:rsidRDefault="00EB478D" w:rsidP="00EB478D">
      <w:pPr>
        <w:pStyle w:val="a3"/>
        <w:jc w:val="center"/>
        <w:rPr>
          <w:rFonts w:ascii="Times New Roman" w:hAnsi="Times New Roman" w:cs="Times New Roman"/>
          <w:b/>
          <w:sz w:val="24"/>
          <w:szCs w:val="24"/>
        </w:rPr>
      </w:pPr>
      <w:r w:rsidRPr="00EB478D">
        <w:rPr>
          <w:rFonts w:ascii="Times New Roman" w:hAnsi="Times New Roman" w:cs="Times New Roman"/>
          <w:b/>
          <w:sz w:val="24"/>
          <w:szCs w:val="24"/>
        </w:rPr>
        <w:t>РЕШЕНИЕ</w:t>
      </w:r>
    </w:p>
    <w:p w:rsidR="00EB478D" w:rsidRPr="00EB478D" w:rsidRDefault="00EB478D" w:rsidP="00EB478D">
      <w:pPr>
        <w:pStyle w:val="a3"/>
        <w:jc w:val="center"/>
        <w:rPr>
          <w:rFonts w:ascii="Times New Roman" w:hAnsi="Times New Roman" w:cs="Times New Roman"/>
          <w:b/>
          <w:sz w:val="24"/>
          <w:szCs w:val="24"/>
        </w:rPr>
      </w:pPr>
      <w:r w:rsidRPr="00EB478D">
        <w:rPr>
          <w:rFonts w:ascii="Times New Roman" w:hAnsi="Times New Roman" w:cs="Times New Roman"/>
          <w:b/>
          <w:sz w:val="24"/>
          <w:szCs w:val="24"/>
        </w:rPr>
        <w:t>Двадцатой сессии.</w:t>
      </w:r>
    </w:p>
    <w:p w:rsidR="00EB478D" w:rsidRPr="00EB478D" w:rsidRDefault="00EB478D" w:rsidP="00EB478D">
      <w:pPr>
        <w:pStyle w:val="a3"/>
        <w:rPr>
          <w:rFonts w:ascii="Times New Roman" w:hAnsi="Times New Roman" w:cs="Times New Roman"/>
          <w:b/>
          <w:sz w:val="24"/>
          <w:szCs w:val="24"/>
        </w:rPr>
      </w:pPr>
    </w:p>
    <w:p w:rsidR="00EB478D" w:rsidRPr="00EB478D" w:rsidRDefault="00EB478D" w:rsidP="00EB478D">
      <w:pPr>
        <w:pStyle w:val="a3"/>
        <w:jc w:val="center"/>
        <w:rPr>
          <w:rFonts w:ascii="Times New Roman" w:hAnsi="Times New Roman" w:cs="Times New Roman"/>
          <w:b/>
          <w:sz w:val="24"/>
          <w:szCs w:val="24"/>
        </w:rPr>
      </w:pPr>
      <w:r w:rsidRPr="00EB478D">
        <w:rPr>
          <w:rFonts w:ascii="Times New Roman" w:hAnsi="Times New Roman" w:cs="Times New Roman"/>
          <w:b/>
          <w:spacing w:val="-1"/>
          <w:sz w:val="24"/>
          <w:szCs w:val="24"/>
        </w:rPr>
        <w:t xml:space="preserve">30.05.2022г </w:t>
      </w:r>
      <w:r w:rsidRPr="00EB478D">
        <w:rPr>
          <w:rFonts w:ascii="Times New Roman" w:hAnsi="Times New Roman" w:cs="Times New Roman"/>
          <w:b/>
          <w:sz w:val="24"/>
          <w:szCs w:val="24"/>
        </w:rPr>
        <w:tab/>
      </w:r>
      <w:r w:rsidRPr="00EB478D">
        <w:rPr>
          <w:rFonts w:ascii="Times New Roman" w:hAnsi="Times New Roman" w:cs="Times New Roman"/>
          <w:b/>
          <w:sz w:val="24"/>
          <w:szCs w:val="24"/>
        </w:rPr>
        <w:tab/>
      </w:r>
      <w:r w:rsidRPr="00EB478D">
        <w:rPr>
          <w:rFonts w:ascii="Times New Roman" w:hAnsi="Times New Roman" w:cs="Times New Roman"/>
          <w:b/>
          <w:sz w:val="24"/>
          <w:szCs w:val="24"/>
        </w:rPr>
        <w:tab/>
      </w:r>
      <w:r w:rsidRPr="00EB478D">
        <w:rPr>
          <w:rFonts w:ascii="Times New Roman" w:hAnsi="Times New Roman" w:cs="Times New Roman"/>
          <w:b/>
          <w:sz w:val="24"/>
          <w:szCs w:val="24"/>
        </w:rPr>
        <w:tab/>
      </w:r>
      <w:r w:rsidRPr="00EB478D">
        <w:rPr>
          <w:rFonts w:ascii="Times New Roman" w:hAnsi="Times New Roman" w:cs="Times New Roman"/>
          <w:b/>
          <w:sz w:val="24"/>
          <w:szCs w:val="24"/>
        </w:rPr>
        <w:tab/>
        <w:t xml:space="preserve">№ 77                           </w:t>
      </w:r>
      <w:r w:rsidRPr="00EB478D">
        <w:rPr>
          <w:rFonts w:ascii="Times New Roman" w:hAnsi="Times New Roman" w:cs="Times New Roman"/>
          <w:b/>
          <w:spacing w:val="-1"/>
          <w:sz w:val="24"/>
          <w:szCs w:val="24"/>
        </w:rPr>
        <w:t>с. Верх-Урюм</w:t>
      </w:r>
    </w:p>
    <w:p w:rsidR="00EB478D" w:rsidRPr="00EB478D" w:rsidRDefault="00EB478D" w:rsidP="00EB478D">
      <w:pPr>
        <w:pStyle w:val="a3"/>
        <w:jc w:val="center"/>
        <w:rPr>
          <w:rFonts w:ascii="Times New Roman" w:hAnsi="Times New Roman" w:cs="Times New Roman"/>
          <w:b/>
          <w:sz w:val="24"/>
          <w:szCs w:val="24"/>
        </w:rPr>
      </w:pPr>
      <w:r w:rsidRPr="00EB478D">
        <w:rPr>
          <w:rFonts w:ascii="Times New Roman" w:hAnsi="Times New Roman" w:cs="Times New Roman"/>
          <w:b/>
          <w:spacing w:val="-24"/>
          <w:sz w:val="24"/>
          <w:szCs w:val="24"/>
        </w:rPr>
        <w:t xml:space="preserve">О  внесении  изменений  </w:t>
      </w:r>
      <w:r w:rsidRPr="00EB478D">
        <w:rPr>
          <w:rFonts w:ascii="Times New Roman" w:hAnsi="Times New Roman" w:cs="Times New Roman"/>
          <w:b/>
          <w:sz w:val="24"/>
          <w:szCs w:val="24"/>
        </w:rPr>
        <w:t>в решение Совета депутатов</w:t>
      </w:r>
    </w:p>
    <w:p w:rsidR="00EB478D" w:rsidRPr="00EB478D" w:rsidRDefault="00EB478D" w:rsidP="00EB478D">
      <w:pPr>
        <w:pStyle w:val="a3"/>
        <w:jc w:val="center"/>
        <w:rPr>
          <w:rFonts w:ascii="Times New Roman" w:hAnsi="Times New Roman" w:cs="Times New Roman"/>
          <w:b/>
          <w:sz w:val="24"/>
          <w:szCs w:val="24"/>
        </w:rPr>
      </w:pPr>
      <w:r w:rsidRPr="00EB478D">
        <w:rPr>
          <w:rFonts w:ascii="Times New Roman" w:hAnsi="Times New Roman" w:cs="Times New Roman"/>
          <w:b/>
          <w:sz w:val="24"/>
          <w:szCs w:val="24"/>
        </w:rPr>
        <w:t>Верх-Урюмского сельсовета №57 от 21.12.2021 г</w:t>
      </w:r>
    </w:p>
    <w:p w:rsidR="00EB478D" w:rsidRPr="00EB478D" w:rsidRDefault="00EB478D" w:rsidP="00EB478D">
      <w:pPr>
        <w:pStyle w:val="a3"/>
        <w:jc w:val="center"/>
        <w:rPr>
          <w:rFonts w:ascii="Times New Roman" w:hAnsi="Times New Roman" w:cs="Times New Roman"/>
          <w:b/>
          <w:sz w:val="24"/>
          <w:szCs w:val="24"/>
        </w:rPr>
      </w:pPr>
      <w:r w:rsidRPr="00EB478D">
        <w:rPr>
          <w:rFonts w:ascii="Times New Roman" w:hAnsi="Times New Roman" w:cs="Times New Roman"/>
          <w:b/>
          <w:sz w:val="24"/>
          <w:szCs w:val="24"/>
        </w:rPr>
        <w:t>«О бюджете Верх-Урюмского сельсовета</w:t>
      </w:r>
    </w:p>
    <w:p w:rsidR="00EB478D" w:rsidRPr="00EB478D" w:rsidRDefault="00EB478D" w:rsidP="00EB478D">
      <w:pPr>
        <w:pStyle w:val="a3"/>
        <w:jc w:val="center"/>
        <w:rPr>
          <w:rFonts w:ascii="Times New Roman" w:hAnsi="Times New Roman" w:cs="Times New Roman"/>
          <w:b/>
          <w:sz w:val="24"/>
          <w:szCs w:val="24"/>
        </w:rPr>
      </w:pPr>
      <w:r w:rsidRPr="00EB478D">
        <w:rPr>
          <w:rFonts w:ascii="Times New Roman" w:hAnsi="Times New Roman" w:cs="Times New Roman"/>
          <w:b/>
          <w:sz w:val="24"/>
          <w:szCs w:val="24"/>
        </w:rPr>
        <w:t>Здвинского района Новосибирской области на</w:t>
      </w:r>
    </w:p>
    <w:p w:rsidR="00EB478D" w:rsidRPr="00EB478D" w:rsidRDefault="00EB478D" w:rsidP="00EB478D">
      <w:pPr>
        <w:pStyle w:val="a3"/>
        <w:jc w:val="center"/>
        <w:rPr>
          <w:rFonts w:ascii="Times New Roman" w:hAnsi="Times New Roman" w:cs="Times New Roman"/>
          <w:b/>
          <w:sz w:val="24"/>
          <w:szCs w:val="24"/>
        </w:rPr>
      </w:pPr>
      <w:r w:rsidRPr="00EB478D">
        <w:rPr>
          <w:rFonts w:ascii="Times New Roman" w:hAnsi="Times New Roman" w:cs="Times New Roman"/>
          <w:b/>
          <w:sz w:val="24"/>
          <w:szCs w:val="24"/>
        </w:rPr>
        <w:t>2022 год и плановый период 2023-2024 годов»</w:t>
      </w:r>
    </w:p>
    <w:p w:rsidR="00EB478D" w:rsidRPr="00EB478D" w:rsidRDefault="00EB478D" w:rsidP="00EB478D">
      <w:pPr>
        <w:pStyle w:val="a3"/>
        <w:rPr>
          <w:rFonts w:ascii="Times New Roman" w:hAnsi="Times New Roman" w:cs="Times New Roman"/>
          <w:sz w:val="24"/>
          <w:szCs w:val="24"/>
        </w:rPr>
      </w:pPr>
    </w:p>
    <w:p w:rsidR="00EB478D" w:rsidRPr="00EB478D" w:rsidRDefault="00EB478D" w:rsidP="00EB478D">
      <w:pPr>
        <w:pStyle w:val="a3"/>
        <w:rPr>
          <w:rFonts w:ascii="Times New Roman" w:hAnsi="Times New Roman" w:cs="Times New Roman"/>
          <w:sz w:val="24"/>
          <w:szCs w:val="24"/>
        </w:rPr>
      </w:pPr>
      <w:r w:rsidRPr="00EB478D">
        <w:rPr>
          <w:rFonts w:ascii="Times New Roman" w:hAnsi="Times New Roman" w:cs="Times New Roman"/>
          <w:sz w:val="24"/>
          <w:szCs w:val="24"/>
        </w:rPr>
        <w:t xml:space="preserve">           Руководствуясь Бюджетным кодексом Российской Федерации, Полож</w:t>
      </w:r>
      <w:r w:rsidRPr="00EB478D">
        <w:rPr>
          <w:rFonts w:ascii="Times New Roman" w:hAnsi="Times New Roman" w:cs="Times New Roman"/>
          <w:sz w:val="24"/>
          <w:szCs w:val="24"/>
        </w:rPr>
        <w:t>е</w:t>
      </w:r>
      <w:r w:rsidRPr="00EB478D">
        <w:rPr>
          <w:rFonts w:ascii="Times New Roman" w:hAnsi="Times New Roman" w:cs="Times New Roman"/>
          <w:sz w:val="24"/>
          <w:szCs w:val="24"/>
        </w:rPr>
        <w:t>нием о бюджетном процессе в Верх-Урюмском сельсовете Здвинского района, утвержденным решением Совета депут</w:t>
      </w:r>
      <w:r w:rsidRPr="00EB478D">
        <w:rPr>
          <w:rFonts w:ascii="Times New Roman" w:hAnsi="Times New Roman" w:cs="Times New Roman"/>
          <w:sz w:val="24"/>
          <w:szCs w:val="24"/>
        </w:rPr>
        <w:t>а</w:t>
      </w:r>
      <w:r w:rsidRPr="00EB478D">
        <w:rPr>
          <w:rFonts w:ascii="Times New Roman" w:hAnsi="Times New Roman" w:cs="Times New Roman"/>
          <w:sz w:val="24"/>
          <w:szCs w:val="24"/>
        </w:rPr>
        <w:t>тов Верх-Урюмского сельсовета Здвинского района Новосибирской области от 21.01.2019 № 42 Совет депутатов Верх-Урюмского сельсовета Здвинского района Новосибирской области р</w:t>
      </w:r>
      <w:r w:rsidRPr="00EB478D">
        <w:rPr>
          <w:rFonts w:ascii="Times New Roman" w:hAnsi="Times New Roman" w:cs="Times New Roman"/>
          <w:sz w:val="24"/>
          <w:szCs w:val="24"/>
        </w:rPr>
        <w:t>е</w:t>
      </w:r>
      <w:r w:rsidRPr="00EB478D">
        <w:rPr>
          <w:rFonts w:ascii="Times New Roman" w:hAnsi="Times New Roman" w:cs="Times New Roman"/>
          <w:sz w:val="24"/>
          <w:szCs w:val="24"/>
        </w:rPr>
        <w:t>шил:</w:t>
      </w:r>
    </w:p>
    <w:p w:rsidR="00EB478D" w:rsidRPr="00EB478D" w:rsidRDefault="00EB478D" w:rsidP="00EB478D">
      <w:pPr>
        <w:pStyle w:val="a3"/>
        <w:rPr>
          <w:rFonts w:ascii="Times New Roman" w:hAnsi="Times New Roman" w:cs="Times New Roman"/>
          <w:i/>
          <w:sz w:val="24"/>
          <w:szCs w:val="24"/>
        </w:rPr>
      </w:pPr>
      <w:r w:rsidRPr="00EB478D">
        <w:rPr>
          <w:rFonts w:ascii="Times New Roman" w:hAnsi="Times New Roman" w:cs="Times New Roman"/>
          <w:i/>
          <w:spacing w:val="-24"/>
          <w:sz w:val="24"/>
          <w:szCs w:val="24"/>
        </w:rPr>
        <w:t xml:space="preserve">       </w:t>
      </w:r>
      <w:r w:rsidRPr="00EB478D">
        <w:rPr>
          <w:rFonts w:ascii="Times New Roman" w:hAnsi="Times New Roman" w:cs="Times New Roman"/>
          <w:i/>
          <w:sz w:val="24"/>
          <w:szCs w:val="24"/>
        </w:rPr>
        <w:t>внести в решение 15 сессии Совета депутатов Верх-Урюмского сельсовета №57</w:t>
      </w:r>
    </w:p>
    <w:p w:rsidR="00EB478D" w:rsidRPr="00EB478D" w:rsidRDefault="00EB478D" w:rsidP="00EB478D">
      <w:pPr>
        <w:pStyle w:val="a3"/>
        <w:rPr>
          <w:rFonts w:ascii="Times New Roman" w:hAnsi="Times New Roman" w:cs="Times New Roman"/>
          <w:i/>
          <w:sz w:val="24"/>
          <w:szCs w:val="24"/>
        </w:rPr>
      </w:pPr>
      <w:r w:rsidRPr="00EB478D">
        <w:rPr>
          <w:rFonts w:ascii="Times New Roman" w:hAnsi="Times New Roman" w:cs="Times New Roman"/>
          <w:i/>
          <w:sz w:val="24"/>
          <w:szCs w:val="24"/>
        </w:rPr>
        <w:t xml:space="preserve"> от 21.12.2021 г ; 16 сессии Совета депутатов Верх-Урюмского сельсовета №62</w:t>
      </w:r>
    </w:p>
    <w:p w:rsidR="00EB478D" w:rsidRPr="00EB478D" w:rsidRDefault="00EB478D" w:rsidP="00EB478D">
      <w:pPr>
        <w:pStyle w:val="a3"/>
        <w:rPr>
          <w:rFonts w:ascii="Times New Roman" w:hAnsi="Times New Roman" w:cs="Times New Roman"/>
          <w:i/>
          <w:sz w:val="24"/>
          <w:szCs w:val="24"/>
        </w:rPr>
      </w:pPr>
      <w:r w:rsidRPr="00EB478D">
        <w:rPr>
          <w:rFonts w:ascii="Times New Roman" w:hAnsi="Times New Roman" w:cs="Times New Roman"/>
          <w:i/>
          <w:sz w:val="24"/>
          <w:szCs w:val="24"/>
        </w:rPr>
        <w:t xml:space="preserve"> от 17.02.2022 г;  17 сессии Совета депутатов Верх-Урюмского сельсовета №69</w:t>
      </w:r>
    </w:p>
    <w:p w:rsidR="00EB478D" w:rsidRPr="00EB478D" w:rsidRDefault="00EB478D" w:rsidP="00EB478D">
      <w:pPr>
        <w:pStyle w:val="a3"/>
        <w:rPr>
          <w:rFonts w:ascii="Times New Roman" w:hAnsi="Times New Roman" w:cs="Times New Roman"/>
          <w:i/>
          <w:sz w:val="24"/>
          <w:szCs w:val="24"/>
        </w:rPr>
      </w:pPr>
      <w:r w:rsidRPr="00EB478D">
        <w:rPr>
          <w:rFonts w:ascii="Times New Roman" w:hAnsi="Times New Roman" w:cs="Times New Roman"/>
          <w:i/>
          <w:sz w:val="24"/>
          <w:szCs w:val="24"/>
        </w:rPr>
        <w:t xml:space="preserve"> от 10.03.2022 г; 18 сессии Совета депутатов Верх-Урюмского сельсовета №70</w:t>
      </w:r>
    </w:p>
    <w:p w:rsidR="00EB478D" w:rsidRPr="00EB478D" w:rsidRDefault="00EB478D" w:rsidP="00EB478D">
      <w:pPr>
        <w:pStyle w:val="a3"/>
        <w:rPr>
          <w:rFonts w:ascii="Times New Roman" w:hAnsi="Times New Roman" w:cs="Times New Roman"/>
          <w:i/>
          <w:sz w:val="24"/>
          <w:szCs w:val="24"/>
        </w:rPr>
      </w:pPr>
      <w:r w:rsidRPr="00EB478D">
        <w:rPr>
          <w:rFonts w:ascii="Times New Roman" w:hAnsi="Times New Roman" w:cs="Times New Roman"/>
          <w:i/>
          <w:sz w:val="24"/>
          <w:szCs w:val="24"/>
        </w:rPr>
        <w:t xml:space="preserve"> от 21.03.2022 г ; 19 сессии Совета депутатов Верх-Урюмского сельсовета №72</w:t>
      </w:r>
    </w:p>
    <w:p w:rsidR="00EB478D" w:rsidRPr="00EB478D" w:rsidRDefault="00EB478D" w:rsidP="00EB478D">
      <w:pPr>
        <w:pStyle w:val="a3"/>
        <w:rPr>
          <w:rFonts w:ascii="Times New Roman" w:hAnsi="Times New Roman" w:cs="Times New Roman"/>
          <w:i/>
          <w:sz w:val="24"/>
          <w:szCs w:val="24"/>
        </w:rPr>
      </w:pPr>
      <w:r w:rsidRPr="00EB478D">
        <w:rPr>
          <w:rFonts w:ascii="Times New Roman" w:hAnsi="Times New Roman" w:cs="Times New Roman"/>
          <w:i/>
          <w:sz w:val="24"/>
          <w:szCs w:val="24"/>
        </w:rPr>
        <w:t xml:space="preserve"> от 26.04.2022 г «О бюджете Верх-Урюмского сельсовета Здвинского района</w:t>
      </w:r>
    </w:p>
    <w:p w:rsidR="00EB478D" w:rsidRPr="00EB478D" w:rsidRDefault="00EB478D" w:rsidP="00EB478D">
      <w:pPr>
        <w:pStyle w:val="a3"/>
        <w:rPr>
          <w:rFonts w:ascii="Times New Roman" w:hAnsi="Times New Roman" w:cs="Times New Roman"/>
          <w:i/>
          <w:sz w:val="24"/>
          <w:szCs w:val="24"/>
        </w:rPr>
      </w:pPr>
      <w:r w:rsidRPr="00EB478D">
        <w:rPr>
          <w:rFonts w:ascii="Times New Roman" w:hAnsi="Times New Roman" w:cs="Times New Roman"/>
          <w:i/>
          <w:sz w:val="24"/>
          <w:szCs w:val="24"/>
        </w:rPr>
        <w:t xml:space="preserve">Новосибирской области на 2022 год и плановый период 2023-2024годов», </w:t>
      </w:r>
    </w:p>
    <w:p w:rsidR="00EB478D" w:rsidRPr="00EB478D" w:rsidRDefault="00EB478D" w:rsidP="00EB478D">
      <w:pPr>
        <w:pStyle w:val="a3"/>
        <w:rPr>
          <w:rFonts w:ascii="Times New Roman" w:hAnsi="Times New Roman" w:cs="Times New Roman"/>
          <w:i/>
          <w:sz w:val="24"/>
          <w:szCs w:val="24"/>
        </w:rPr>
      </w:pPr>
      <w:r w:rsidRPr="00EB478D">
        <w:rPr>
          <w:rFonts w:ascii="Times New Roman" w:hAnsi="Times New Roman" w:cs="Times New Roman"/>
          <w:i/>
          <w:sz w:val="24"/>
          <w:szCs w:val="24"/>
        </w:rPr>
        <w:t>следующие изменения:</w:t>
      </w:r>
    </w:p>
    <w:p w:rsidR="00EB478D" w:rsidRPr="00EB478D" w:rsidRDefault="00EB478D" w:rsidP="00EB478D">
      <w:pPr>
        <w:pStyle w:val="a3"/>
        <w:rPr>
          <w:rFonts w:ascii="Times New Roman" w:hAnsi="Times New Roman" w:cs="Times New Roman"/>
          <w:sz w:val="24"/>
          <w:szCs w:val="24"/>
        </w:rPr>
      </w:pPr>
      <w:r w:rsidRPr="00EB478D">
        <w:rPr>
          <w:rFonts w:ascii="Times New Roman" w:hAnsi="Times New Roman" w:cs="Times New Roman"/>
          <w:sz w:val="24"/>
          <w:szCs w:val="24"/>
        </w:rPr>
        <w:t xml:space="preserve">в статье 1 </w:t>
      </w:r>
    </w:p>
    <w:p w:rsidR="00EB478D" w:rsidRPr="00EB478D" w:rsidRDefault="00EB478D" w:rsidP="00EB478D">
      <w:pPr>
        <w:pStyle w:val="a3"/>
        <w:rPr>
          <w:rFonts w:ascii="Times New Roman" w:hAnsi="Times New Roman" w:cs="Times New Roman"/>
          <w:sz w:val="24"/>
          <w:szCs w:val="24"/>
        </w:rPr>
      </w:pPr>
      <w:r w:rsidRPr="00EB478D">
        <w:rPr>
          <w:rFonts w:ascii="Times New Roman" w:hAnsi="Times New Roman" w:cs="Times New Roman"/>
          <w:sz w:val="24"/>
          <w:szCs w:val="24"/>
        </w:rPr>
        <w:t xml:space="preserve">часть 1 -пункт 1 цифру  «13416,8»  заменить цифрой «14667,1» </w:t>
      </w:r>
    </w:p>
    <w:p w:rsidR="00EB478D" w:rsidRPr="00EB478D" w:rsidRDefault="00EB478D" w:rsidP="00EB478D">
      <w:pPr>
        <w:pStyle w:val="a3"/>
        <w:rPr>
          <w:rFonts w:ascii="Times New Roman" w:hAnsi="Times New Roman" w:cs="Times New Roman"/>
          <w:sz w:val="24"/>
          <w:szCs w:val="24"/>
        </w:rPr>
      </w:pPr>
      <w:r w:rsidRPr="00EB478D">
        <w:rPr>
          <w:rFonts w:ascii="Times New Roman" w:hAnsi="Times New Roman" w:cs="Times New Roman"/>
          <w:sz w:val="24"/>
          <w:szCs w:val="24"/>
        </w:rPr>
        <w:t>часть 2 –пункт 2 цифру «13416,8» заменить цифрой «16164,7</w:t>
      </w:r>
      <w:r>
        <w:rPr>
          <w:rFonts w:ascii="Times New Roman" w:hAnsi="Times New Roman" w:cs="Times New Roman"/>
          <w:sz w:val="24"/>
          <w:szCs w:val="24"/>
        </w:rPr>
        <w:t>»</w:t>
      </w:r>
    </w:p>
    <w:p w:rsidR="00EB478D" w:rsidRPr="00EB478D" w:rsidRDefault="00EB478D" w:rsidP="00EB478D">
      <w:pPr>
        <w:pStyle w:val="a3"/>
        <w:rPr>
          <w:rFonts w:ascii="Times New Roman" w:hAnsi="Times New Roman" w:cs="Times New Roman"/>
          <w:sz w:val="24"/>
          <w:szCs w:val="24"/>
        </w:rPr>
      </w:pPr>
      <w:r w:rsidRPr="00EB478D">
        <w:rPr>
          <w:rFonts w:ascii="Times New Roman" w:hAnsi="Times New Roman" w:cs="Times New Roman"/>
          <w:sz w:val="24"/>
          <w:szCs w:val="24"/>
        </w:rPr>
        <w:t xml:space="preserve"> 2) в приложении 2:</w:t>
      </w:r>
    </w:p>
    <w:p w:rsidR="00EB478D" w:rsidRPr="00EB478D" w:rsidRDefault="00EB478D" w:rsidP="00EB478D">
      <w:pPr>
        <w:pStyle w:val="a3"/>
        <w:rPr>
          <w:rFonts w:ascii="Times New Roman" w:hAnsi="Times New Roman" w:cs="Times New Roman"/>
          <w:sz w:val="24"/>
          <w:szCs w:val="24"/>
        </w:rPr>
      </w:pPr>
      <w:r w:rsidRPr="00EB478D">
        <w:rPr>
          <w:rFonts w:ascii="Times New Roman" w:hAnsi="Times New Roman" w:cs="Times New Roman"/>
          <w:sz w:val="24"/>
          <w:szCs w:val="24"/>
        </w:rPr>
        <w:t xml:space="preserve"> утвердить таблицу 1«Распределение бюджетных ассигнов</w:t>
      </w:r>
      <w:r w:rsidRPr="00EB478D">
        <w:rPr>
          <w:rFonts w:ascii="Times New Roman" w:hAnsi="Times New Roman" w:cs="Times New Roman"/>
          <w:sz w:val="24"/>
          <w:szCs w:val="24"/>
        </w:rPr>
        <w:t>а</w:t>
      </w:r>
      <w:r w:rsidRPr="00EB478D">
        <w:rPr>
          <w:rFonts w:ascii="Times New Roman" w:hAnsi="Times New Roman" w:cs="Times New Roman"/>
          <w:sz w:val="24"/>
          <w:szCs w:val="24"/>
        </w:rPr>
        <w:t>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Верх-Урюмского сельсовета Здвинского района на 2022 год» в прилагаемой реда</w:t>
      </w:r>
      <w:r w:rsidRPr="00EB478D">
        <w:rPr>
          <w:rFonts w:ascii="Times New Roman" w:hAnsi="Times New Roman" w:cs="Times New Roman"/>
          <w:sz w:val="24"/>
          <w:szCs w:val="24"/>
        </w:rPr>
        <w:t>к</w:t>
      </w:r>
      <w:r w:rsidRPr="00EB478D">
        <w:rPr>
          <w:rFonts w:ascii="Times New Roman" w:hAnsi="Times New Roman" w:cs="Times New Roman"/>
          <w:sz w:val="24"/>
          <w:szCs w:val="24"/>
        </w:rPr>
        <w:t>ции,</w:t>
      </w:r>
    </w:p>
    <w:p w:rsidR="00EB478D" w:rsidRPr="00EB478D" w:rsidRDefault="00EB478D" w:rsidP="00EB478D">
      <w:pPr>
        <w:pStyle w:val="a3"/>
        <w:rPr>
          <w:rFonts w:ascii="Times New Roman" w:hAnsi="Times New Roman" w:cs="Times New Roman"/>
          <w:sz w:val="24"/>
          <w:szCs w:val="24"/>
        </w:rPr>
      </w:pPr>
      <w:r w:rsidRPr="00EB478D">
        <w:rPr>
          <w:rFonts w:ascii="Times New Roman" w:hAnsi="Times New Roman" w:cs="Times New Roman"/>
          <w:sz w:val="24"/>
          <w:szCs w:val="24"/>
        </w:rPr>
        <w:t>3) в приложении 4:</w:t>
      </w:r>
    </w:p>
    <w:p w:rsidR="00EB478D" w:rsidRPr="00EB478D" w:rsidRDefault="00EB478D" w:rsidP="00EB478D">
      <w:pPr>
        <w:pStyle w:val="a3"/>
        <w:rPr>
          <w:rFonts w:ascii="Times New Roman" w:hAnsi="Times New Roman" w:cs="Times New Roman"/>
          <w:sz w:val="24"/>
          <w:szCs w:val="24"/>
        </w:rPr>
      </w:pPr>
      <w:r w:rsidRPr="00EB478D">
        <w:rPr>
          <w:rFonts w:ascii="Times New Roman" w:hAnsi="Times New Roman" w:cs="Times New Roman"/>
          <w:sz w:val="24"/>
          <w:szCs w:val="24"/>
        </w:rPr>
        <w:t>утвердить таблицу 1«Ведомственная структура расходов классификации расходов бюджета Верх-Урюмского сельсовета Здвинского района на 2022 год» в прилагаемой реда</w:t>
      </w:r>
      <w:r w:rsidRPr="00EB478D">
        <w:rPr>
          <w:rFonts w:ascii="Times New Roman" w:hAnsi="Times New Roman" w:cs="Times New Roman"/>
          <w:sz w:val="24"/>
          <w:szCs w:val="24"/>
        </w:rPr>
        <w:t>к</w:t>
      </w:r>
      <w:r w:rsidRPr="00EB478D">
        <w:rPr>
          <w:rFonts w:ascii="Times New Roman" w:hAnsi="Times New Roman" w:cs="Times New Roman"/>
          <w:sz w:val="24"/>
          <w:szCs w:val="24"/>
        </w:rPr>
        <w:t>ции;</w:t>
      </w:r>
    </w:p>
    <w:p w:rsidR="00EB478D" w:rsidRPr="00EB478D" w:rsidRDefault="00EB478D" w:rsidP="00EB478D">
      <w:pPr>
        <w:pStyle w:val="a3"/>
        <w:rPr>
          <w:rFonts w:ascii="Times New Roman" w:hAnsi="Times New Roman" w:cs="Times New Roman"/>
          <w:sz w:val="24"/>
          <w:szCs w:val="24"/>
        </w:rPr>
      </w:pPr>
      <w:r w:rsidRPr="00EB478D">
        <w:rPr>
          <w:rFonts w:ascii="Times New Roman" w:hAnsi="Times New Roman" w:cs="Times New Roman"/>
          <w:sz w:val="24"/>
          <w:szCs w:val="24"/>
        </w:rPr>
        <w:t>4) в приложении 7:</w:t>
      </w:r>
    </w:p>
    <w:p w:rsidR="00EB478D" w:rsidRPr="00EB478D" w:rsidRDefault="00EB478D" w:rsidP="00EB478D">
      <w:pPr>
        <w:pStyle w:val="a3"/>
        <w:rPr>
          <w:rFonts w:ascii="Times New Roman" w:hAnsi="Times New Roman" w:cs="Times New Roman"/>
          <w:sz w:val="24"/>
          <w:szCs w:val="24"/>
        </w:rPr>
      </w:pPr>
      <w:r w:rsidRPr="00EB478D">
        <w:rPr>
          <w:rFonts w:ascii="Times New Roman" w:hAnsi="Times New Roman" w:cs="Times New Roman"/>
          <w:sz w:val="24"/>
          <w:szCs w:val="24"/>
        </w:rPr>
        <w:t>утвердить таблицу 1 «Источники финансирования дефицита бюджета Верх-Урюмского сельсовета Здвинского района Новосибирской области на 2022год» в прилагаемой редакции;</w:t>
      </w:r>
    </w:p>
    <w:p w:rsidR="00EB478D" w:rsidRPr="00EB478D" w:rsidRDefault="00EB478D" w:rsidP="00EB478D">
      <w:pPr>
        <w:pStyle w:val="a3"/>
        <w:rPr>
          <w:rFonts w:ascii="Times New Roman" w:hAnsi="Times New Roman" w:cs="Times New Roman"/>
          <w:sz w:val="24"/>
          <w:szCs w:val="24"/>
          <w:lang w:eastAsia="x-none"/>
        </w:rPr>
      </w:pPr>
      <w:r w:rsidRPr="00EB478D">
        <w:rPr>
          <w:rFonts w:ascii="Times New Roman" w:hAnsi="Times New Roman" w:cs="Times New Roman"/>
          <w:sz w:val="24"/>
          <w:szCs w:val="24"/>
          <w:lang w:eastAsia="x-none"/>
        </w:rPr>
        <w:t>5) Решение вступа</w:t>
      </w:r>
      <w:r>
        <w:rPr>
          <w:rFonts w:ascii="Times New Roman" w:hAnsi="Times New Roman" w:cs="Times New Roman"/>
          <w:sz w:val="24"/>
          <w:szCs w:val="24"/>
          <w:lang w:eastAsia="x-none"/>
        </w:rPr>
        <w:t>ет в силу со дня его подписания</w:t>
      </w:r>
    </w:p>
    <w:p w:rsidR="00EB478D" w:rsidRPr="00EB478D" w:rsidRDefault="00EB478D" w:rsidP="00EB478D">
      <w:pPr>
        <w:pStyle w:val="a3"/>
        <w:rPr>
          <w:rFonts w:ascii="Times New Roman" w:hAnsi="Times New Roman" w:cs="Times New Roman"/>
          <w:sz w:val="24"/>
          <w:szCs w:val="24"/>
        </w:rPr>
      </w:pPr>
      <w:r w:rsidRPr="00EB478D">
        <w:rPr>
          <w:rFonts w:ascii="Times New Roman" w:hAnsi="Times New Roman" w:cs="Times New Roman"/>
          <w:sz w:val="24"/>
          <w:szCs w:val="24"/>
        </w:rPr>
        <w:lastRenderedPageBreak/>
        <w:t xml:space="preserve">Председатель Совета депутатов </w:t>
      </w:r>
    </w:p>
    <w:p w:rsidR="00EB478D" w:rsidRPr="00EB478D" w:rsidRDefault="00EB478D" w:rsidP="00EB478D">
      <w:pPr>
        <w:pStyle w:val="a3"/>
        <w:rPr>
          <w:rFonts w:ascii="Times New Roman" w:hAnsi="Times New Roman" w:cs="Times New Roman"/>
          <w:sz w:val="24"/>
          <w:szCs w:val="24"/>
        </w:rPr>
      </w:pPr>
      <w:r w:rsidRPr="00EB478D">
        <w:rPr>
          <w:rFonts w:ascii="Times New Roman" w:hAnsi="Times New Roman" w:cs="Times New Roman"/>
          <w:sz w:val="24"/>
          <w:szCs w:val="24"/>
        </w:rPr>
        <w:t>Верх-Урюмского сельсовета                                                           Н.В.Котлов</w:t>
      </w:r>
    </w:p>
    <w:p w:rsidR="00EB478D" w:rsidRPr="00EB478D" w:rsidRDefault="00EB478D" w:rsidP="00EB478D">
      <w:pPr>
        <w:pStyle w:val="a3"/>
        <w:rPr>
          <w:rFonts w:ascii="Times New Roman" w:hAnsi="Times New Roman" w:cs="Times New Roman"/>
          <w:sz w:val="24"/>
          <w:szCs w:val="24"/>
        </w:rPr>
      </w:pPr>
      <w:r w:rsidRPr="00EB478D">
        <w:rPr>
          <w:rFonts w:ascii="Times New Roman" w:hAnsi="Times New Roman" w:cs="Times New Roman"/>
          <w:sz w:val="24"/>
          <w:szCs w:val="24"/>
        </w:rPr>
        <w:t xml:space="preserve">Здвинского района Новосибирской области </w:t>
      </w:r>
    </w:p>
    <w:p w:rsidR="00EB478D" w:rsidRPr="00EB478D" w:rsidRDefault="00EB478D" w:rsidP="00EB478D">
      <w:pPr>
        <w:pStyle w:val="a3"/>
        <w:rPr>
          <w:rFonts w:ascii="Times New Roman" w:hAnsi="Times New Roman" w:cs="Times New Roman"/>
          <w:sz w:val="24"/>
          <w:szCs w:val="24"/>
        </w:rPr>
      </w:pPr>
    </w:p>
    <w:p w:rsidR="00EB478D" w:rsidRPr="00EB478D" w:rsidRDefault="00EB478D" w:rsidP="00EB478D">
      <w:pPr>
        <w:pStyle w:val="a3"/>
        <w:rPr>
          <w:rFonts w:ascii="Times New Roman" w:hAnsi="Times New Roman" w:cs="Times New Roman"/>
          <w:sz w:val="24"/>
          <w:szCs w:val="24"/>
        </w:rPr>
      </w:pPr>
      <w:r w:rsidRPr="00EB478D">
        <w:rPr>
          <w:rFonts w:ascii="Times New Roman" w:hAnsi="Times New Roman" w:cs="Times New Roman"/>
          <w:sz w:val="24"/>
          <w:szCs w:val="24"/>
        </w:rPr>
        <w:t xml:space="preserve">Глава Верх-Урюмского сельсовета </w:t>
      </w:r>
    </w:p>
    <w:p w:rsidR="00EB478D" w:rsidRPr="00EB478D" w:rsidRDefault="00EB478D" w:rsidP="00EB478D">
      <w:pPr>
        <w:pStyle w:val="a3"/>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EB478D">
        <w:rPr>
          <w:rFonts w:ascii="Times New Roman" w:hAnsi="Times New Roman" w:cs="Times New Roman"/>
          <w:sz w:val="24"/>
          <w:szCs w:val="24"/>
        </w:rPr>
        <w:t>Здвинского района Новосибирской области                                    И.А.Морозов</w:t>
      </w:r>
    </w:p>
    <w:p w:rsidR="00EB478D" w:rsidRPr="00EB478D" w:rsidRDefault="00EB478D" w:rsidP="00EB478D">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EB478D">
        <w:rPr>
          <w:rFonts w:ascii="Times New Roman" w:hAnsi="Times New Roman" w:cs="Times New Roman"/>
          <w:sz w:val="20"/>
          <w:szCs w:val="20"/>
          <w14:shadow w14:blurRad="50800" w14:dist="38100" w14:dir="2700000" w14:sx="100000" w14:sy="100000" w14:kx="0" w14:ky="0" w14:algn="tl">
            <w14:srgbClr w14:val="000000">
              <w14:alpha w14:val="60000"/>
            </w14:srgbClr>
          </w14:shadow>
        </w:rPr>
        <w:t>Утверждено решением 20 сессии Совета депутатов Верх-</w:t>
      </w:r>
    </w:p>
    <w:p w:rsidR="00EB478D" w:rsidRDefault="00EB478D" w:rsidP="00EB478D">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t>У</w:t>
      </w:r>
      <w:r w:rsidRPr="00EB478D">
        <w:rPr>
          <w:rFonts w:ascii="Times New Roman" w:hAnsi="Times New Roman" w:cs="Times New Roman"/>
          <w:sz w:val="20"/>
          <w:szCs w:val="20"/>
          <w14:shadow w14:blurRad="50800" w14:dist="38100" w14:dir="2700000" w14:sx="100000" w14:sy="100000" w14:kx="0" w14:ky="0" w14:algn="tl">
            <w14:srgbClr w14:val="000000">
              <w14:alpha w14:val="60000"/>
            </w14:srgbClr>
          </w14:shadow>
        </w:rPr>
        <w:t>рюмского</w:t>
      </w:r>
      <w:r>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сельсовета «О бюджете Верх-Урюмского </w:t>
      </w:r>
    </w:p>
    <w:p w:rsidR="00EB478D" w:rsidRDefault="00EB478D" w:rsidP="00EB478D">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t>сельсовета Здвинского района Новосибирской области на 2022г.</w:t>
      </w:r>
    </w:p>
    <w:p w:rsidR="00EB478D" w:rsidRDefault="00EB478D" w:rsidP="00EB478D">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t>и плановый период 2023 и 2024 годов» от 30.05.2022г. № 77</w:t>
      </w:r>
      <w:r w:rsidRPr="00EB478D">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w:t>
      </w:r>
    </w:p>
    <w:p w:rsidR="00EB478D" w:rsidRDefault="00EB478D" w:rsidP="00EB478D">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p>
    <w:p w:rsidR="00EB478D" w:rsidRDefault="00EB478D" w:rsidP="00EB478D">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t>приложение 2</w:t>
      </w:r>
    </w:p>
    <w:p w:rsidR="00EB478D" w:rsidRDefault="00EB478D" w:rsidP="00EB478D">
      <w:pPr>
        <w:pStyle w:val="a3"/>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Распределение бюджетных ассигнований Верх-Урюмского сельсовета Здвинского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видов расходов на 2022 год и плановый период 2023 и 2024 годов.</w:t>
      </w:r>
    </w:p>
    <w:p w:rsidR="00EB478D" w:rsidRDefault="00EB478D" w:rsidP="00EB478D">
      <w:pPr>
        <w:pStyle w:val="a3"/>
        <w:jc w:val="right"/>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тыс.руб.</w:t>
      </w:r>
    </w:p>
    <w:tbl>
      <w:tblPr>
        <w:tblW w:w="9524" w:type="dxa"/>
        <w:tblInd w:w="93" w:type="dxa"/>
        <w:tblLook w:val="04A0" w:firstRow="1" w:lastRow="0" w:firstColumn="1" w:lastColumn="0" w:noHBand="0" w:noVBand="1"/>
      </w:tblPr>
      <w:tblGrid>
        <w:gridCol w:w="3559"/>
        <w:gridCol w:w="428"/>
        <w:gridCol w:w="472"/>
        <w:gridCol w:w="1516"/>
        <w:gridCol w:w="516"/>
        <w:gridCol w:w="1055"/>
        <w:gridCol w:w="992"/>
        <w:gridCol w:w="992"/>
      </w:tblGrid>
      <w:tr w:rsidR="00EB478D" w:rsidRPr="00EB478D" w:rsidTr="00CD2714">
        <w:trPr>
          <w:trHeight w:val="255"/>
        </w:trPr>
        <w:tc>
          <w:tcPr>
            <w:tcW w:w="355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B478D" w:rsidRPr="00EB478D" w:rsidRDefault="00EB478D" w:rsidP="00CD2714">
            <w:pPr>
              <w:spacing w:after="0" w:line="240" w:lineRule="auto"/>
              <w:ind w:right="318"/>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Наименование</w:t>
            </w:r>
          </w:p>
        </w:tc>
        <w:tc>
          <w:tcPr>
            <w:tcW w:w="42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РЗ</w:t>
            </w:r>
          </w:p>
        </w:tc>
        <w:tc>
          <w:tcPr>
            <w:tcW w:w="47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ПР</w:t>
            </w:r>
          </w:p>
        </w:tc>
        <w:tc>
          <w:tcPr>
            <w:tcW w:w="151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ВР</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Сумма</w:t>
            </w:r>
          </w:p>
        </w:tc>
        <w:tc>
          <w:tcPr>
            <w:tcW w:w="1984" w:type="dxa"/>
            <w:gridSpan w:val="2"/>
            <w:tcBorders>
              <w:top w:val="single" w:sz="4" w:space="0" w:color="auto"/>
              <w:left w:val="nil"/>
              <w:bottom w:val="nil"/>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Плановый период</w:t>
            </w:r>
          </w:p>
        </w:tc>
      </w:tr>
      <w:tr w:rsidR="00EB478D" w:rsidRPr="00EB478D" w:rsidTr="00CD2714">
        <w:trPr>
          <w:trHeight w:val="255"/>
        </w:trPr>
        <w:tc>
          <w:tcPr>
            <w:tcW w:w="3559" w:type="dxa"/>
            <w:vMerge/>
            <w:tcBorders>
              <w:top w:val="single" w:sz="4" w:space="0" w:color="auto"/>
              <w:left w:val="single" w:sz="4" w:space="0" w:color="auto"/>
              <w:bottom w:val="single" w:sz="4" w:space="0" w:color="auto"/>
              <w:right w:val="nil"/>
            </w:tcBorders>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p>
        </w:tc>
        <w:tc>
          <w:tcPr>
            <w:tcW w:w="428" w:type="dxa"/>
            <w:vMerge/>
            <w:tcBorders>
              <w:top w:val="single" w:sz="4" w:space="0" w:color="auto"/>
              <w:left w:val="single" w:sz="4" w:space="0" w:color="auto"/>
              <w:bottom w:val="single" w:sz="4" w:space="0" w:color="auto"/>
              <w:right w:val="nil"/>
            </w:tcBorders>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p>
        </w:tc>
        <w:tc>
          <w:tcPr>
            <w:tcW w:w="472" w:type="dxa"/>
            <w:vMerge/>
            <w:tcBorders>
              <w:top w:val="single" w:sz="4" w:space="0" w:color="auto"/>
              <w:left w:val="single" w:sz="4" w:space="0" w:color="auto"/>
              <w:bottom w:val="single" w:sz="4" w:space="0" w:color="auto"/>
              <w:right w:val="nil"/>
            </w:tcBorders>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p>
        </w:tc>
        <w:tc>
          <w:tcPr>
            <w:tcW w:w="1510" w:type="dxa"/>
            <w:vMerge/>
            <w:tcBorders>
              <w:top w:val="single" w:sz="4" w:space="0" w:color="auto"/>
              <w:left w:val="single" w:sz="4" w:space="0" w:color="auto"/>
              <w:bottom w:val="single" w:sz="4" w:space="0" w:color="auto"/>
              <w:right w:val="nil"/>
            </w:tcBorders>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2024 год</w:t>
            </w:r>
          </w:p>
        </w:tc>
      </w:tr>
      <w:tr w:rsidR="00EB478D" w:rsidRPr="00EB478D" w:rsidTr="00CD2714">
        <w:trPr>
          <w:trHeight w:val="255"/>
        </w:trPr>
        <w:tc>
          <w:tcPr>
            <w:tcW w:w="3559" w:type="dxa"/>
            <w:vMerge/>
            <w:tcBorders>
              <w:top w:val="single" w:sz="4" w:space="0" w:color="auto"/>
              <w:left w:val="single" w:sz="4" w:space="0" w:color="auto"/>
              <w:bottom w:val="single" w:sz="4" w:space="0" w:color="auto"/>
              <w:right w:val="nil"/>
            </w:tcBorders>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p>
        </w:tc>
        <w:tc>
          <w:tcPr>
            <w:tcW w:w="428" w:type="dxa"/>
            <w:vMerge/>
            <w:tcBorders>
              <w:top w:val="single" w:sz="4" w:space="0" w:color="auto"/>
              <w:left w:val="single" w:sz="4" w:space="0" w:color="auto"/>
              <w:bottom w:val="single" w:sz="4" w:space="0" w:color="auto"/>
              <w:right w:val="nil"/>
            </w:tcBorders>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p>
        </w:tc>
        <w:tc>
          <w:tcPr>
            <w:tcW w:w="472" w:type="dxa"/>
            <w:vMerge/>
            <w:tcBorders>
              <w:top w:val="single" w:sz="4" w:space="0" w:color="auto"/>
              <w:left w:val="single" w:sz="4" w:space="0" w:color="auto"/>
              <w:bottom w:val="single" w:sz="4" w:space="0" w:color="auto"/>
              <w:right w:val="nil"/>
            </w:tcBorders>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p>
        </w:tc>
        <w:tc>
          <w:tcPr>
            <w:tcW w:w="1510" w:type="dxa"/>
            <w:vMerge/>
            <w:tcBorders>
              <w:top w:val="single" w:sz="4" w:space="0" w:color="auto"/>
              <w:left w:val="single" w:sz="4" w:space="0" w:color="auto"/>
              <w:bottom w:val="single" w:sz="4" w:space="0" w:color="auto"/>
              <w:right w:val="nil"/>
            </w:tcBorders>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nil"/>
            </w:tcBorders>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ОБЩЕГОСУДАРСТВЕННЫЕ ВОПРОСЫ</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4 453,02</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997,60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997,60</w:t>
            </w:r>
          </w:p>
        </w:tc>
      </w:tr>
      <w:tr w:rsidR="00EB478D" w:rsidRPr="00EB478D" w:rsidTr="00CD2714">
        <w:trPr>
          <w:trHeight w:val="76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806,30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806,30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806,30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127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806,30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120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806,30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102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04</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3 557,92</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970,60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970,60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04</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3 557,92</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970,60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970,60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Финансовое обеспечение функций органов местного самоуправления</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04</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2 539,82</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970,50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970,50</w:t>
            </w:r>
          </w:p>
        </w:tc>
      </w:tr>
      <w:tr w:rsidR="00EB478D" w:rsidRPr="00EB478D" w:rsidTr="00CD2714">
        <w:trPr>
          <w:trHeight w:val="127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04</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991,50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970,50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970,50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lastRenderedPageBreak/>
              <w:t>Расходы на выплаты персоналу государственных (муниципальных) органов</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04</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120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991,50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970,50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970,50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04</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1 466,62</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04</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1 466,62</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бюджетные ассигнования</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04</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800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81,70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Уплата налогов, сборов и иных платежей</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04</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850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81,70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Реализация мероприятий по решению вопросов в сфере административных правонарушений</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04</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04</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04</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04</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1 018,00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127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04</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1 018,00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04</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120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1 018,00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76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06</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27,00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27,00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27,00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06</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27,00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27,00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27,00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Расходы по осуществлению переданных полномочий контрольно-счетных органов поселений</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06</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27,00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27,00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27,00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Межбюджетные трансферты</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06</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500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27,00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27,00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27,00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межбюджетные трансферты</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06</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540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27,00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27,00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27,00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Другие общегосударственные вопросы</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61,80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61,80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76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Оценка недвижимости, признания прав и регулирования отношений по государственной и муниципальной собственности</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10,00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10,00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10,00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lastRenderedPageBreak/>
              <w:t>Выполнение других обязательств муниципального образования</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51,80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46,80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46,80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бюджетные ассигнования</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800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5,00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Уплата налогов, сборов и иных платежей</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850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5,00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НАЦИОНАЛЬНАЯ ОБОРОНА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113,80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117,70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121,90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Мобилизационная и вневойсковая подготовка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113,80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117,70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121,90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113,80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117,70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121,90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113,80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117,70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121,90</w:t>
            </w:r>
          </w:p>
        </w:tc>
      </w:tr>
      <w:tr w:rsidR="00EB478D" w:rsidRPr="00EB478D" w:rsidTr="00CD2714">
        <w:trPr>
          <w:trHeight w:val="127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106,37</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113,87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121,86</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120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106,37</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113,87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121,86</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7,43</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3,83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,04</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7,43</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3,83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,04</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76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10</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10</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76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10</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10</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10</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НАЦИОНАЛЬНАЯ ЭКОНОМИКА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3 562,46</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1 369,56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1 415,93</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Дорожное хозяйство (дорожные фонды)</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09</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3 562,46</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1 369,56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1 415,93</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09</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3 562,46</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1 369,56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1 415,93</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lastRenderedPageBreak/>
              <w:t>Мероприятия в области дорожного хозяйства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09</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3 360,36</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1 169,56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1 215,93</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09</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3 360,36</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1 169,56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1 215,93</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09</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3 360,36</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1 169,56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1 215,93</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Реализация мероприятий по развитию автомобильных дорог Верх-Урюмского сельсовета Здвинского района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09</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200,00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200,00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09</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09</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200,00</w:t>
            </w:r>
          </w:p>
        </w:tc>
      </w:tr>
      <w:tr w:rsidR="00EB478D" w:rsidRPr="00EB478D" w:rsidTr="00CD2714">
        <w:trPr>
          <w:trHeight w:val="76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Софинансирование  мероприятий по развитию автомобильных дорог Верх-Урюмского сельсовета Здвинского района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09</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2,10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09</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2,10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09</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2,10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ЖИЛИЩНО-КОММУНАЛЬНОЕ ХОЗЯЙСТВО</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3 663,17</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330,90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800,00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Жилищное хозяйство</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110,70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110,70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Мероприятия в области жилищного хозяйства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30,00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30,00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30,00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Взносы на капитальный ремонт муниципального жилого фонда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80,70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80,70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80,70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Коммунальное хозяйство</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1 433,22</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330,90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800,00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1 433,22</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330,90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800,00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Мероприятия в области коммунального хозяйства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474,00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459,00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459,00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бюджетные ассигнования</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800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15,00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 xml:space="preserve">Уплата налогов, сборов и иных </w:t>
            </w:r>
            <w:r w:rsidRPr="00EB478D">
              <w:rPr>
                <w:rFonts w:ascii="Times New Roman" w:eastAsia="Times New Roman" w:hAnsi="Times New Roman" w:cs="Times New Roman"/>
                <w:sz w:val="20"/>
                <w:szCs w:val="20"/>
              </w:rPr>
              <w:lastRenderedPageBreak/>
              <w:t>платежей</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lastRenderedPageBreak/>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850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15,00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lastRenderedPageBreak/>
              <w:t>Выполнение функций органами местного самоуправления</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99.0.00.01501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250,00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99.0.00.01501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250,00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99.0.00.01501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250,00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Организация бесперебойной работы объектов тепло-, водоснабжения и водоотведения</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700,00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330,90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800,00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700,00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330,90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800,00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700,00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330,90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800,00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Софинансирование мероприятий по организации работы объектов тепло-, водоснабжения и водоотведения</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9,22</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9,22</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9,22</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Благоустройство</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2 119,25</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2 119,25</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Уличное освещение</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202,30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202,30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202,30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Организация и содержание мест захоронения</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130,00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130,00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130,00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Прочие мероприятия по благоустройству поселений</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141,68</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141,68</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141,68</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Обеспечение мероприятий в рамках сбалансированности местных бюджетов</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298,90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298,90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298,90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102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lastRenderedPageBreak/>
              <w:t>Реализация проектов, направленных на создание комфортных условий проживания в сельской местности в рамках обеспечения комплексного развития сельских территорий</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1 346,37</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1 346,37</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03</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1 346,37</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ОБРАЗОВАНИЕ</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25,00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Молодежная политика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07</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25,00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07</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25,00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Проведение мероприятий для детей и молодежи</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07</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25,00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07</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25,00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07</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25,00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КУЛЬТУРА, КИНЕМАТОГРАФИЯ</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4 078,48</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5,00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Культура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4 078,48</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5,00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4 078,48</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5,00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Финансовое обеспечение деятельности  (оказание услуг) домов культуры</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1 035,28</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5,00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1 003,78</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5,00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1 003,78</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5,00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бюджетные ассигнования</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800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31,50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Уплата налогов, сборов и иных платежей</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850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31,50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3 043,20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127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3 043,20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Расходы на выплаты персоналу казенных учреждений</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110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3 043,20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СОЦИАЛЬНАЯ ПОЛИТИКА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241,80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241,80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241,80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Пенсионное обеспечение</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241,80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241,80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241,80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241,80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241,80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241,80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Доплаты к пенсиям  муниципальных служащих</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01</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241,80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241,80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241,80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Социальное обеспечение и иные выплаты населению</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300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241,80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241,80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241,80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 xml:space="preserve">Публичные нормативные социальные </w:t>
            </w:r>
            <w:r w:rsidRPr="00EB478D">
              <w:rPr>
                <w:rFonts w:ascii="Times New Roman" w:eastAsia="Times New Roman" w:hAnsi="Times New Roman" w:cs="Times New Roman"/>
                <w:sz w:val="20"/>
                <w:szCs w:val="20"/>
              </w:rPr>
              <w:lastRenderedPageBreak/>
              <w:t>выплаты гражданам</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lastRenderedPageBreak/>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01</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310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241,80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241,80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241,80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lastRenderedPageBreak/>
              <w:t>ФИЗИЧЕСКАЯ КУЛЬТУРА И СПОРТ</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25,00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Массовый спорт</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25,00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25,00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Мероприятия в  области спорта и физической культуры</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25,00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w:t>
            </w:r>
          </w:p>
        </w:tc>
      </w:tr>
      <w:tr w:rsidR="00EB478D" w:rsidRPr="00EB478D" w:rsidTr="00CD2714">
        <w:trPr>
          <w:trHeight w:val="127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19,00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255"/>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Расходы на выплаты персоналу казенных учреждений</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110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19,00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200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6,00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510"/>
        </w:trPr>
        <w:tc>
          <w:tcPr>
            <w:tcW w:w="3559" w:type="dxa"/>
            <w:tcBorders>
              <w:top w:val="nil"/>
              <w:left w:val="single" w:sz="4" w:space="0" w:color="auto"/>
              <w:bottom w:val="single" w:sz="4" w:space="0" w:color="auto"/>
              <w:right w:val="nil"/>
            </w:tcBorders>
            <w:shd w:val="clear" w:color="auto" w:fill="auto"/>
            <w:vAlign w:val="center"/>
            <w:hideMark/>
          </w:tcPr>
          <w:p w:rsidR="00EB478D" w:rsidRPr="00EB478D" w:rsidRDefault="00EB478D" w:rsidP="00EB478D">
            <w:pPr>
              <w:spacing w:after="0" w:line="240" w:lineRule="auto"/>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8" w:type="dxa"/>
            <w:tcBorders>
              <w:top w:val="nil"/>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02</w:t>
            </w:r>
          </w:p>
        </w:tc>
        <w:tc>
          <w:tcPr>
            <w:tcW w:w="1510"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center"/>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240</w:t>
            </w:r>
          </w:p>
        </w:tc>
        <w:tc>
          <w:tcPr>
            <w:tcW w:w="1055"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6,00</w:t>
            </w:r>
          </w:p>
        </w:tc>
        <w:tc>
          <w:tcPr>
            <w:tcW w:w="992" w:type="dxa"/>
            <w:tcBorders>
              <w:top w:val="nil"/>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sz w:val="20"/>
                <w:szCs w:val="20"/>
              </w:rPr>
            </w:pPr>
            <w:r w:rsidRPr="00EB478D">
              <w:rPr>
                <w:rFonts w:ascii="Times New Roman" w:eastAsia="Times New Roman" w:hAnsi="Times New Roman" w:cs="Times New Roman"/>
                <w:sz w:val="20"/>
                <w:szCs w:val="20"/>
              </w:rPr>
              <w:t>,00</w:t>
            </w:r>
          </w:p>
        </w:tc>
      </w:tr>
      <w:tr w:rsidR="00EB478D" w:rsidRPr="00EB478D" w:rsidTr="00CD2714">
        <w:trPr>
          <w:trHeight w:val="255"/>
        </w:trPr>
        <w:tc>
          <w:tcPr>
            <w:tcW w:w="3559" w:type="dxa"/>
            <w:tcBorders>
              <w:top w:val="nil"/>
              <w:left w:val="single" w:sz="4" w:space="0" w:color="auto"/>
              <w:bottom w:val="nil"/>
              <w:right w:val="single" w:sz="4" w:space="0" w:color="auto"/>
            </w:tcBorders>
            <w:shd w:val="clear" w:color="auto" w:fill="auto"/>
            <w:noWrap/>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Итого расходов</w:t>
            </w:r>
          </w:p>
        </w:tc>
        <w:tc>
          <w:tcPr>
            <w:tcW w:w="428" w:type="dxa"/>
            <w:tcBorders>
              <w:top w:val="nil"/>
              <w:left w:val="nil"/>
              <w:bottom w:val="nil"/>
              <w:right w:val="single" w:sz="4" w:space="0" w:color="auto"/>
            </w:tcBorders>
            <w:shd w:val="clear" w:color="auto" w:fill="auto"/>
            <w:noWrap/>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w:t>
            </w:r>
          </w:p>
        </w:tc>
        <w:tc>
          <w:tcPr>
            <w:tcW w:w="472" w:type="dxa"/>
            <w:tcBorders>
              <w:top w:val="nil"/>
              <w:left w:val="nil"/>
              <w:bottom w:val="nil"/>
              <w:right w:val="single" w:sz="4" w:space="0" w:color="auto"/>
            </w:tcBorders>
            <w:shd w:val="clear" w:color="auto" w:fill="auto"/>
            <w:noWrap/>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w:t>
            </w:r>
          </w:p>
        </w:tc>
        <w:tc>
          <w:tcPr>
            <w:tcW w:w="1510" w:type="dxa"/>
            <w:tcBorders>
              <w:top w:val="nil"/>
              <w:left w:val="nil"/>
              <w:bottom w:val="nil"/>
              <w:right w:val="single" w:sz="4" w:space="0" w:color="auto"/>
            </w:tcBorders>
            <w:shd w:val="clear" w:color="auto" w:fill="auto"/>
            <w:noWrap/>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0000000000000</w:t>
            </w:r>
          </w:p>
        </w:tc>
        <w:tc>
          <w:tcPr>
            <w:tcW w:w="516" w:type="dxa"/>
            <w:tcBorders>
              <w:top w:val="nil"/>
              <w:left w:val="nil"/>
              <w:bottom w:val="nil"/>
              <w:right w:val="single" w:sz="4" w:space="0" w:color="auto"/>
            </w:tcBorders>
            <w:shd w:val="clear" w:color="auto" w:fill="auto"/>
            <w:noWrap/>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000</w:t>
            </w:r>
          </w:p>
        </w:tc>
        <w:tc>
          <w:tcPr>
            <w:tcW w:w="1055" w:type="dxa"/>
            <w:tcBorders>
              <w:top w:val="nil"/>
              <w:left w:val="nil"/>
              <w:bottom w:val="nil"/>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16 164,73</w:t>
            </w:r>
          </w:p>
        </w:tc>
        <w:tc>
          <w:tcPr>
            <w:tcW w:w="992"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5 055,00</w:t>
            </w:r>
          </w:p>
        </w:tc>
        <w:tc>
          <w:tcPr>
            <w:tcW w:w="992"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4 799,80</w:t>
            </w:r>
          </w:p>
        </w:tc>
      </w:tr>
      <w:tr w:rsidR="00EB478D" w:rsidRPr="00EB478D" w:rsidTr="00CD2714">
        <w:trPr>
          <w:trHeight w:val="255"/>
        </w:trPr>
        <w:tc>
          <w:tcPr>
            <w:tcW w:w="3559" w:type="dxa"/>
            <w:tcBorders>
              <w:top w:val="single" w:sz="4" w:space="0" w:color="auto"/>
              <w:left w:val="single" w:sz="4" w:space="0" w:color="auto"/>
              <w:bottom w:val="single" w:sz="4" w:space="0" w:color="auto"/>
              <w:right w:val="nil"/>
            </w:tcBorders>
            <w:shd w:val="clear" w:color="auto" w:fill="auto"/>
            <w:noWrap/>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Итого расходов</w:t>
            </w:r>
          </w:p>
        </w:tc>
        <w:tc>
          <w:tcPr>
            <w:tcW w:w="428" w:type="dxa"/>
            <w:tcBorders>
              <w:top w:val="single" w:sz="4" w:space="0" w:color="auto"/>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472" w:type="dxa"/>
            <w:tcBorders>
              <w:top w:val="single" w:sz="4" w:space="0" w:color="auto"/>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510" w:type="dxa"/>
            <w:tcBorders>
              <w:top w:val="single" w:sz="4" w:space="0" w:color="auto"/>
              <w:left w:val="nil"/>
              <w:bottom w:val="single" w:sz="4" w:space="0" w:color="auto"/>
              <w:right w:val="nil"/>
            </w:tcBorders>
            <w:shd w:val="clear" w:color="auto" w:fill="auto"/>
            <w:noWrap/>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 </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16 164,73</w:t>
            </w:r>
          </w:p>
        </w:tc>
        <w:tc>
          <w:tcPr>
            <w:tcW w:w="992"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5 055,00</w:t>
            </w:r>
          </w:p>
        </w:tc>
        <w:tc>
          <w:tcPr>
            <w:tcW w:w="992" w:type="dxa"/>
            <w:tcBorders>
              <w:top w:val="nil"/>
              <w:left w:val="nil"/>
              <w:bottom w:val="single" w:sz="4" w:space="0" w:color="auto"/>
              <w:right w:val="single" w:sz="4" w:space="0" w:color="auto"/>
            </w:tcBorders>
            <w:shd w:val="clear" w:color="auto" w:fill="auto"/>
            <w:noWrap/>
            <w:vAlign w:val="center"/>
            <w:hideMark/>
          </w:tcPr>
          <w:p w:rsidR="00EB478D" w:rsidRPr="00EB478D" w:rsidRDefault="00EB478D" w:rsidP="00EB478D">
            <w:pPr>
              <w:spacing w:after="0" w:line="240" w:lineRule="auto"/>
              <w:jc w:val="right"/>
              <w:rPr>
                <w:rFonts w:ascii="Times New Roman" w:eastAsia="Times New Roman" w:hAnsi="Times New Roman" w:cs="Times New Roman"/>
                <w:b/>
                <w:bCs/>
                <w:sz w:val="20"/>
                <w:szCs w:val="20"/>
              </w:rPr>
            </w:pPr>
            <w:r w:rsidRPr="00EB478D">
              <w:rPr>
                <w:rFonts w:ascii="Times New Roman" w:eastAsia="Times New Roman" w:hAnsi="Times New Roman" w:cs="Times New Roman"/>
                <w:b/>
                <w:bCs/>
                <w:sz w:val="20"/>
                <w:szCs w:val="20"/>
              </w:rPr>
              <w:t>4 799,80</w:t>
            </w:r>
          </w:p>
        </w:tc>
      </w:tr>
    </w:tbl>
    <w:p w:rsidR="00EB478D" w:rsidRPr="00EB478D" w:rsidRDefault="00EB478D" w:rsidP="00EB478D">
      <w:pPr>
        <w:pStyle w:val="a3"/>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CD2714" w:rsidRPr="00EB478D" w:rsidRDefault="00CD2714" w:rsidP="00CD2714">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EB478D">
        <w:rPr>
          <w:rFonts w:ascii="Times New Roman" w:hAnsi="Times New Roman" w:cs="Times New Roman"/>
          <w:sz w:val="20"/>
          <w:szCs w:val="20"/>
          <w14:shadow w14:blurRad="50800" w14:dist="38100" w14:dir="2700000" w14:sx="100000" w14:sy="100000" w14:kx="0" w14:ky="0" w14:algn="tl">
            <w14:srgbClr w14:val="000000">
              <w14:alpha w14:val="60000"/>
            </w14:srgbClr>
          </w14:shadow>
        </w:rPr>
        <w:t>Утверждено решением 20 сессии Совета депутатов Верх-</w:t>
      </w:r>
    </w:p>
    <w:p w:rsidR="00CD2714" w:rsidRDefault="00CD2714" w:rsidP="00CD2714">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t>У</w:t>
      </w:r>
      <w:r w:rsidRPr="00EB478D">
        <w:rPr>
          <w:rFonts w:ascii="Times New Roman" w:hAnsi="Times New Roman" w:cs="Times New Roman"/>
          <w:sz w:val="20"/>
          <w:szCs w:val="20"/>
          <w14:shadow w14:blurRad="50800" w14:dist="38100" w14:dir="2700000" w14:sx="100000" w14:sy="100000" w14:kx="0" w14:ky="0" w14:algn="tl">
            <w14:srgbClr w14:val="000000">
              <w14:alpha w14:val="60000"/>
            </w14:srgbClr>
          </w14:shadow>
        </w:rPr>
        <w:t>рюмского</w:t>
      </w:r>
      <w:r>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сельсовета «О бюджете Верх-Урюмского </w:t>
      </w:r>
    </w:p>
    <w:p w:rsidR="00CD2714" w:rsidRDefault="00CD2714" w:rsidP="00CD2714">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t>сельсовета Здвинского района Новосибирской области на 2022г.</w:t>
      </w:r>
    </w:p>
    <w:p w:rsidR="00CD2714" w:rsidRDefault="00CD2714" w:rsidP="00CD2714">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t>и плановый период 2023 и 2024 годов» от 30.05.2022г. № 77</w:t>
      </w:r>
      <w:r w:rsidRPr="00EB478D">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w:t>
      </w:r>
    </w:p>
    <w:p w:rsidR="00CD2714" w:rsidRDefault="00CD2714" w:rsidP="00CD2714">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p>
    <w:p w:rsidR="00CD2714" w:rsidRDefault="00CD2714" w:rsidP="00CD2714">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t>приложение 4</w:t>
      </w:r>
    </w:p>
    <w:p w:rsidR="00CD2714" w:rsidRDefault="00CD2714" w:rsidP="00CD2714">
      <w:pPr>
        <w:pStyle w:val="a3"/>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Ведомственная структура расходов бюджета Верх-Урюмского сельсовета Здвинского района Новосибирской области на 2022 год и плановый период 2023 и 2024 годов.</w:t>
      </w:r>
    </w:p>
    <w:p w:rsidR="00CD2714" w:rsidRDefault="00CD2714" w:rsidP="00CD2714">
      <w:pPr>
        <w:pStyle w:val="a3"/>
        <w:jc w:val="right"/>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тыс.руб.</w:t>
      </w:r>
    </w:p>
    <w:tbl>
      <w:tblPr>
        <w:tblW w:w="9565" w:type="dxa"/>
        <w:tblInd w:w="93" w:type="dxa"/>
        <w:tblLook w:val="04A0" w:firstRow="1" w:lastRow="0" w:firstColumn="1" w:lastColumn="0" w:noHBand="0" w:noVBand="1"/>
      </w:tblPr>
      <w:tblGrid>
        <w:gridCol w:w="3134"/>
        <w:gridCol w:w="692"/>
        <w:gridCol w:w="428"/>
        <w:gridCol w:w="472"/>
        <w:gridCol w:w="1516"/>
        <w:gridCol w:w="516"/>
        <w:gridCol w:w="966"/>
        <w:gridCol w:w="992"/>
        <w:gridCol w:w="974"/>
      </w:tblGrid>
      <w:tr w:rsidR="00CD2714" w:rsidRPr="00CD2714" w:rsidTr="008834AF">
        <w:trPr>
          <w:trHeight w:val="255"/>
        </w:trPr>
        <w:tc>
          <w:tcPr>
            <w:tcW w:w="313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ГРБС</w:t>
            </w:r>
          </w:p>
        </w:tc>
        <w:tc>
          <w:tcPr>
            <w:tcW w:w="42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РЗ</w:t>
            </w:r>
          </w:p>
        </w:tc>
        <w:tc>
          <w:tcPr>
            <w:tcW w:w="47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ПР</w:t>
            </w:r>
          </w:p>
        </w:tc>
        <w:tc>
          <w:tcPr>
            <w:tcW w:w="151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ВР</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Сумма</w:t>
            </w:r>
          </w:p>
        </w:tc>
        <w:tc>
          <w:tcPr>
            <w:tcW w:w="1966" w:type="dxa"/>
            <w:gridSpan w:val="2"/>
            <w:tcBorders>
              <w:top w:val="single" w:sz="4" w:space="0" w:color="auto"/>
              <w:left w:val="nil"/>
              <w:bottom w:val="nil"/>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Плановый период</w:t>
            </w:r>
          </w:p>
        </w:tc>
      </w:tr>
      <w:tr w:rsidR="00CD2714" w:rsidRPr="00CD2714" w:rsidTr="008834AF">
        <w:trPr>
          <w:trHeight w:val="255"/>
        </w:trPr>
        <w:tc>
          <w:tcPr>
            <w:tcW w:w="3134" w:type="dxa"/>
            <w:vMerge/>
            <w:tcBorders>
              <w:top w:val="single" w:sz="4" w:space="0" w:color="auto"/>
              <w:left w:val="single" w:sz="4" w:space="0" w:color="auto"/>
              <w:bottom w:val="single" w:sz="4" w:space="0" w:color="auto"/>
              <w:right w:val="nil"/>
            </w:tcBorders>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p>
        </w:tc>
        <w:tc>
          <w:tcPr>
            <w:tcW w:w="428" w:type="dxa"/>
            <w:vMerge/>
            <w:tcBorders>
              <w:top w:val="single" w:sz="4" w:space="0" w:color="auto"/>
              <w:left w:val="single" w:sz="4" w:space="0" w:color="auto"/>
              <w:bottom w:val="single" w:sz="4" w:space="0" w:color="auto"/>
              <w:right w:val="nil"/>
            </w:tcBorders>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p>
        </w:tc>
        <w:tc>
          <w:tcPr>
            <w:tcW w:w="472" w:type="dxa"/>
            <w:vMerge/>
            <w:tcBorders>
              <w:top w:val="single" w:sz="4" w:space="0" w:color="auto"/>
              <w:left w:val="single" w:sz="4" w:space="0" w:color="auto"/>
              <w:bottom w:val="single" w:sz="4" w:space="0" w:color="auto"/>
              <w:right w:val="nil"/>
            </w:tcBorders>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p>
        </w:tc>
        <w:tc>
          <w:tcPr>
            <w:tcW w:w="1516" w:type="dxa"/>
            <w:vMerge/>
            <w:tcBorders>
              <w:top w:val="single" w:sz="4" w:space="0" w:color="auto"/>
              <w:left w:val="single" w:sz="4" w:space="0" w:color="auto"/>
              <w:bottom w:val="single" w:sz="4" w:space="0" w:color="auto"/>
              <w:right w:val="nil"/>
            </w:tcBorders>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2023 год</w:t>
            </w:r>
          </w:p>
        </w:tc>
        <w:tc>
          <w:tcPr>
            <w:tcW w:w="9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2024 год</w:t>
            </w:r>
          </w:p>
        </w:tc>
      </w:tr>
      <w:tr w:rsidR="00CD2714" w:rsidRPr="00CD2714" w:rsidTr="008834AF">
        <w:trPr>
          <w:trHeight w:val="255"/>
        </w:trPr>
        <w:tc>
          <w:tcPr>
            <w:tcW w:w="3134" w:type="dxa"/>
            <w:vMerge/>
            <w:tcBorders>
              <w:top w:val="single" w:sz="4" w:space="0" w:color="auto"/>
              <w:left w:val="single" w:sz="4" w:space="0" w:color="auto"/>
              <w:bottom w:val="single" w:sz="4" w:space="0" w:color="auto"/>
              <w:right w:val="nil"/>
            </w:tcBorders>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p>
        </w:tc>
        <w:tc>
          <w:tcPr>
            <w:tcW w:w="428" w:type="dxa"/>
            <w:vMerge/>
            <w:tcBorders>
              <w:top w:val="single" w:sz="4" w:space="0" w:color="auto"/>
              <w:left w:val="single" w:sz="4" w:space="0" w:color="auto"/>
              <w:bottom w:val="single" w:sz="4" w:space="0" w:color="auto"/>
              <w:right w:val="nil"/>
            </w:tcBorders>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p>
        </w:tc>
        <w:tc>
          <w:tcPr>
            <w:tcW w:w="472" w:type="dxa"/>
            <w:vMerge/>
            <w:tcBorders>
              <w:top w:val="single" w:sz="4" w:space="0" w:color="auto"/>
              <w:left w:val="single" w:sz="4" w:space="0" w:color="auto"/>
              <w:bottom w:val="single" w:sz="4" w:space="0" w:color="auto"/>
              <w:right w:val="nil"/>
            </w:tcBorders>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p>
        </w:tc>
        <w:tc>
          <w:tcPr>
            <w:tcW w:w="1516" w:type="dxa"/>
            <w:vMerge/>
            <w:tcBorders>
              <w:top w:val="single" w:sz="4" w:space="0" w:color="auto"/>
              <w:left w:val="single" w:sz="4" w:space="0" w:color="auto"/>
              <w:bottom w:val="single" w:sz="4" w:space="0" w:color="auto"/>
              <w:right w:val="nil"/>
            </w:tcBorders>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nil"/>
            </w:tcBorders>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ОБЩЕГОСУДАРСТВЕННЫЕ ВОПРОСЫ</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4 453,02</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997,60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997,60</w:t>
            </w:r>
          </w:p>
        </w:tc>
      </w:tr>
      <w:tr w:rsidR="00CD2714" w:rsidRPr="00CD2714" w:rsidTr="008834AF">
        <w:trPr>
          <w:trHeight w:val="76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806,30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806,30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806,30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127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806,30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120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806,30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102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3 557,92</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970,60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970,60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3 557,92</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970,60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970,60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Финансовое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2 539,82</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970,50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970,50</w:t>
            </w:r>
          </w:p>
        </w:tc>
      </w:tr>
      <w:tr w:rsidR="00CD2714" w:rsidRPr="00CD2714" w:rsidTr="008834AF">
        <w:trPr>
          <w:trHeight w:val="127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991,50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970,50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970,50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120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991,50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970,50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970,50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1 466,62</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1 466,62</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800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81,70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99.0.00.00013</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850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81,70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Реализация мероприятий по решению вопросов в сфере административных правонарушений</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04</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1 018,00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127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1 018,00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04</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120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1 018,00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76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xml:space="preserve">Обеспечение деятельности финансовых, налоговых и таможенных органов и органов </w:t>
            </w:r>
            <w:r w:rsidRPr="00CD2714">
              <w:rPr>
                <w:rFonts w:ascii="Times New Roman" w:eastAsia="Times New Roman" w:hAnsi="Times New Roman" w:cs="Times New Roman"/>
                <w:b/>
                <w:bCs/>
                <w:sz w:val="20"/>
                <w:szCs w:val="20"/>
              </w:rPr>
              <w:lastRenderedPageBreak/>
              <w:t>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lastRenderedPageBreak/>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06</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27,00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27,00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27,00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lastRenderedPageBreak/>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06</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27,00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27,00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27,00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Расходы по осуществлению переданных полномочий контрольно-счетных органов поселений</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06</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27,00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27,00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27,00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06</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500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27,00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27,00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27,00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06</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99.0.00.00015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540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27,00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27,00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27,00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61,80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61,80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76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Оценка недвижимости, признания прав и регулирования отношений по государственной и муниципальной собственности</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10,00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10,00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99.0.00.00017</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10,00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Выполнение других обязательств муниципального образования</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51,80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46,80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46,80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800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5,00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99.0.00.00020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850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5,00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НАЦИОНАЛЬНАЯ ОБОРОНА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113,80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117,70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121,90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113,80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117,70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121,90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113,80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117,70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121,90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113,80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117,70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121,90</w:t>
            </w:r>
          </w:p>
        </w:tc>
      </w:tr>
      <w:tr w:rsidR="00CD2714" w:rsidRPr="00CD2714" w:rsidTr="008834AF">
        <w:trPr>
          <w:trHeight w:val="127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106,37</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113,87</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121,86</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lastRenderedPageBreak/>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120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106,37</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113,87</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121,86</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7,43</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3,83</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,04</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02</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99.0.00.51180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7,43</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3,83</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,04</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76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10</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10</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76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10</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10</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03</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10</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99.0.00.00031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НАЦИОНАЛЬНАЯ ЭКОНОМИКА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3 562,46</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1 369,56</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1 415,93</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3 562,46</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1 369,56</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1 415,93</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3 562,46</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1 369,56</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1 415,93</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Мероприятия в области дорожного хозяйства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3 360,36</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1 169,56</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1 215,93</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3 360,36</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1 169,56</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1 215,93</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3 360,36</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1 169,56</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1 215,93</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Реализация мероприятий по развитию автомобильных дорог Верх-Урюмского сельсовета Здвинского района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200,00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200,00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200,00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200,00</w:t>
            </w:r>
          </w:p>
        </w:tc>
      </w:tr>
      <w:tr w:rsidR="00CD2714" w:rsidRPr="00CD2714" w:rsidTr="008834AF">
        <w:trPr>
          <w:trHeight w:val="76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lastRenderedPageBreak/>
              <w:t>Софинансирование  мероприятий по развитию автомобильных дорог Верх-Урюмского сельсовета Здвинского района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09</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2,10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2,10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04</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09</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2,10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ЖИЛИЩНО-КОММУНАЛЬНОЕ ХОЗЯЙСТВО</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3 663,17</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330,90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800,00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Жилищное хозяйство</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110,70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110,70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Мероприятия в области жилищного хозяйства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30,00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30,00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99.0.00.00901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30,00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Взносы на капитальный ремонт муниципального жилого фонда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80,70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80,70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99.0.00.00905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80,70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Коммунальное хозяйство</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1 433,22</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330,90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800,00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1 433,22</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330,90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800,00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Мероприятия в области коммунального хозяйства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474,00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459,00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459,00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800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15,00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99.0.00.01001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850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15,00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Выполнение функций органами местного самоуправления</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99.0.00.01501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250,00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99.0.00.01501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250,00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99.0.00.01501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250,00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Организация бесперебойной работы объектов тепло-, водоснабжения и водоотведения</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700,00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330,90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800,00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700,00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330,90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800,00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99.0.00.70600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700,00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330,90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800,00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Софинансирование мероприятий по организации работы объектов тепло-, водоснабжения и водоотведения</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9,22</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9,22</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99.0.00.S0600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9,22</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Благоустройство</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2 119,25</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2 119,25</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Уличное освещение</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202,30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202,30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99.0.00.01101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202,30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Организация и содержание мест захоронения</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130,00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130,00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99.0.00.01104</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130,00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Прочие мероприятия по благоустройству поселений</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141,68</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141,68</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99.0.00.01105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141,68</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Обеспечение мероприятий в рамках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298,90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298,90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99.0.00.01502</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298,90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102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Реализация проектов, направленных на создание комфортных условий проживания в сельской местности в рамках обеспечения комплексного развития сельских территорий</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1 346,37</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1 346,37</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03</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99.0.00.L5765</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1 346,37</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ОБРАЗОВАНИЕ</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25,00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Молодежная политика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07</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25,00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07</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25,00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Проведение мероприятий для детей и молодежи</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07</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25,00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07</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25,00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07</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07</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99.0.00.00071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25,00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КУЛЬТУРА, КИНЕМАТОГРАФИЯ</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4 078,48</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5,00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5,00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Культура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4 078,48</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5,00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5,00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4 078,48</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5,00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5,00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Финансовое обеспечение деятельности  (оказание услуг) домов культуры</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1 035,28</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5,00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5,00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1 003,78</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5,00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5,00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1 003,78</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5,00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5,00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800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31,50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99.0.00.00611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850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31,50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Реализация мероприятий в рамках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3 043,20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127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3 043,20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110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3 043,20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СОЦИАЛЬНАЯ ПОЛИТИКА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241,80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241,80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241,80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Пенсионное обеспечение</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241,80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241,80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241,80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241,80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241,80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241,80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Доплаты к пенсиям  муниципальных служащих</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241,80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241,80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241,80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300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241,80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241,80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241,80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99.0.00.01301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310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241,80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241,80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241,80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ФИЗИЧЕСКАЯ КУЛЬТУРА И СПОРТ</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25,00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Массовый спорт</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25,00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25,00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Мероприятия в  области спорта и физической культуры</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25,00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8834AF">
        <w:trPr>
          <w:trHeight w:val="127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19,00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255"/>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110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19,00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6,00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510"/>
        </w:trPr>
        <w:tc>
          <w:tcPr>
            <w:tcW w:w="3134"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11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02</w:t>
            </w:r>
          </w:p>
        </w:tc>
        <w:tc>
          <w:tcPr>
            <w:tcW w:w="1516"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99.0.00.00091</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6,00</w:t>
            </w:r>
          </w:p>
        </w:tc>
        <w:tc>
          <w:tcPr>
            <w:tcW w:w="992"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,00</w:t>
            </w:r>
          </w:p>
        </w:tc>
      </w:tr>
      <w:tr w:rsidR="00CD2714" w:rsidRPr="00CD2714" w:rsidTr="008834AF">
        <w:trPr>
          <w:trHeight w:val="255"/>
        </w:trPr>
        <w:tc>
          <w:tcPr>
            <w:tcW w:w="3134" w:type="dxa"/>
            <w:tcBorders>
              <w:top w:val="nil"/>
              <w:left w:val="single" w:sz="4" w:space="0" w:color="auto"/>
              <w:bottom w:val="nil"/>
              <w:right w:val="single" w:sz="4" w:space="0" w:color="auto"/>
            </w:tcBorders>
            <w:shd w:val="clear" w:color="auto" w:fill="auto"/>
            <w:noWrap/>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Итого расходов</w:t>
            </w:r>
          </w:p>
        </w:tc>
        <w:tc>
          <w:tcPr>
            <w:tcW w:w="567" w:type="dxa"/>
            <w:tcBorders>
              <w:top w:val="nil"/>
              <w:left w:val="nil"/>
              <w:bottom w:val="single" w:sz="4" w:space="0" w:color="auto"/>
              <w:right w:val="nil"/>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603</w:t>
            </w:r>
          </w:p>
        </w:tc>
        <w:tc>
          <w:tcPr>
            <w:tcW w:w="428" w:type="dxa"/>
            <w:tcBorders>
              <w:top w:val="nil"/>
              <w:left w:val="single" w:sz="4" w:space="0" w:color="auto"/>
              <w:bottom w:val="nil"/>
              <w:right w:val="single" w:sz="4" w:space="0" w:color="auto"/>
            </w:tcBorders>
            <w:shd w:val="clear" w:color="auto" w:fill="auto"/>
            <w:noWrap/>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w:t>
            </w:r>
          </w:p>
        </w:tc>
        <w:tc>
          <w:tcPr>
            <w:tcW w:w="472" w:type="dxa"/>
            <w:tcBorders>
              <w:top w:val="nil"/>
              <w:left w:val="nil"/>
              <w:bottom w:val="nil"/>
              <w:right w:val="single" w:sz="4" w:space="0" w:color="auto"/>
            </w:tcBorders>
            <w:shd w:val="clear" w:color="auto" w:fill="auto"/>
            <w:noWrap/>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w:t>
            </w:r>
          </w:p>
        </w:tc>
        <w:tc>
          <w:tcPr>
            <w:tcW w:w="1516" w:type="dxa"/>
            <w:tcBorders>
              <w:top w:val="nil"/>
              <w:left w:val="nil"/>
              <w:bottom w:val="nil"/>
              <w:right w:val="single" w:sz="4" w:space="0" w:color="auto"/>
            </w:tcBorders>
            <w:shd w:val="clear" w:color="auto" w:fill="auto"/>
            <w:noWrap/>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0000000000000</w:t>
            </w:r>
          </w:p>
        </w:tc>
        <w:tc>
          <w:tcPr>
            <w:tcW w:w="516" w:type="dxa"/>
            <w:tcBorders>
              <w:top w:val="nil"/>
              <w:left w:val="nil"/>
              <w:bottom w:val="nil"/>
              <w:right w:val="single" w:sz="4" w:space="0" w:color="auto"/>
            </w:tcBorders>
            <w:shd w:val="clear" w:color="auto" w:fill="auto"/>
            <w:noWrap/>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000</w:t>
            </w:r>
          </w:p>
        </w:tc>
        <w:tc>
          <w:tcPr>
            <w:tcW w:w="966" w:type="dxa"/>
            <w:tcBorders>
              <w:top w:val="nil"/>
              <w:left w:val="nil"/>
              <w:bottom w:val="nil"/>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16 164,73</w:t>
            </w:r>
          </w:p>
        </w:tc>
        <w:tc>
          <w:tcPr>
            <w:tcW w:w="992"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5 055,00</w:t>
            </w:r>
          </w:p>
        </w:tc>
        <w:tc>
          <w:tcPr>
            <w:tcW w:w="974"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4 799,80</w:t>
            </w:r>
          </w:p>
        </w:tc>
      </w:tr>
      <w:tr w:rsidR="00CD2714" w:rsidRPr="00CD2714" w:rsidTr="008834AF">
        <w:trPr>
          <w:trHeight w:val="255"/>
        </w:trPr>
        <w:tc>
          <w:tcPr>
            <w:tcW w:w="3134" w:type="dxa"/>
            <w:tcBorders>
              <w:top w:val="single" w:sz="4" w:space="0" w:color="auto"/>
              <w:left w:val="single" w:sz="4" w:space="0" w:color="auto"/>
              <w:bottom w:val="single" w:sz="4" w:space="0" w:color="auto"/>
              <w:right w:val="nil"/>
            </w:tcBorders>
            <w:shd w:val="clear" w:color="auto" w:fill="auto"/>
            <w:noWrap/>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Итого расходов</w:t>
            </w:r>
          </w:p>
        </w:tc>
        <w:tc>
          <w:tcPr>
            <w:tcW w:w="567" w:type="dxa"/>
            <w:tcBorders>
              <w:top w:val="nil"/>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428" w:type="dxa"/>
            <w:tcBorders>
              <w:top w:val="single" w:sz="4" w:space="0" w:color="auto"/>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472" w:type="dxa"/>
            <w:tcBorders>
              <w:top w:val="single" w:sz="4" w:space="0" w:color="auto"/>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1516" w:type="dxa"/>
            <w:tcBorders>
              <w:top w:val="single" w:sz="4" w:space="0" w:color="auto"/>
              <w:left w:val="nil"/>
              <w:bottom w:val="single" w:sz="4" w:space="0" w:color="auto"/>
              <w:right w:val="nil"/>
            </w:tcBorders>
            <w:shd w:val="clear" w:color="auto" w:fill="auto"/>
            <w:noWrap/>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16 164,73</w:t>
            </w:r>
          </w:p>
        </w:tc>
        <w:tc>
          <w:tcPr>
            <w:tcW w:w="992"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5 055,00</w:t>
            </w:r>
          </w:p>
        </w:tc>
        <w:tc>
          <w:tcPr>
            <w:tcW w:w="974"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right"/>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4 799,80</w:t>
            </w:r>
          </w:p>
        </w:tc>
      </w:tr>
    </w:tbl>
    <w:p w:rsidR="00CD2714" w:rsidRDefault="00CD2714" w:rsidP="00CD2714">
      <w:pPr>
        <w:pStyle w:val="a3"/>
        <w:jc w:val="right"/>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CD2714" w:rsidRPr="00EB478D" w:rsidRDefault="00CD2714" w:rsidP="00CD2714">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EB478D">
        <w:rPr>
          <w:rFonts w:ascii="Times New Roman" w:hAnsi="Times New Roman" w:cs="Times New Roman"/>
          <w:sz w:val="20"/>
          <w:szCs w:val="20"/>
          <w14:shadow w14:blurRad="50800" w14:dist="38100" w14:dir="2700000" w14:sx="100000" w14:sy="100000" w14:kx="0" w14:ky="0" w14:algn="tl">
            <w14:srgbClr w14:val="000000">
              <w14:alpha w14:val="60000"/>
            </w14:srgbClr>
          </w14:shadow>
        </w:rPr>
        <w:t>Утверждено решением 20 сессии Совета депутатов Верх-</w:t>
      </w:r>
    </w:p>
    <w:p w:rsidR="00CD2714" w:rsidRDefault="00CD2714" w:rsidP="00CD2714">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t>У</w:t>
      </w:r>
      <w:r w:rsidRPr="00EB478D">
        <w:rPr>
          <w:rFonts w:ascii="Times New Roman" w:hAnsi="Times New Roman" w:cs="Times New Roman"/>
          <w:sz w:val="20"/>
          <w:szCs w:val="20"/>
          <w14:shadow w14:blurRad="50800" w14:dist="38100" w14:dir="2700000" w14:sx="100000" w14:sy="100000" w14:kx="0" w14:ky="0" w14:algn="tl">
            <w14:srgbClr w14:val="000000">
              <w14:alpha w14:val="60000"/>
            </w14:srgbClr>
          </w14:shadow>
        </w:rPr>
        <w:t>рюмского</w:t>
      </w:r>
      <w:r>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сельсовета «О бюджете Верх-Урюмского </w:t>
      </w:r>
    </w:p>
    <w:p w:rsidR="00CD2714" w:rsidRDefault="00CD2714" w:rsidP="00CD2714">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t>сельсовета Здвинского района Новосибирской области на 2022г.</w:t>
      </w:r>
    </w:p>
    <w:p w:rsidR="00CD2714" w:rsidRDefault="00CD2714" w:rsidP="00CD2714">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t>и плановый период 2023 и 2024 годов» от 30.05.2022г. № 77</w:t>
      </w:r>
      <w:r w:rsidRPr="00EB478D">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 </w:t>
      </w:r>
    </w:p>
    <w:p w:rsidR="00CD2714" w:rsidRDefault="00CD2714" w:rsidP="00CD2714">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p>
    <w:p w:rsidR="00CD2714" w:rsidRDefault="00CD2714" w:rsidP="00CD2714">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t>приложение 7</w:t>
      </w:r>
    </w:p>
    <w:p w:rsidR="00CD2714" w:rsidRDefault="00CD2714" w:rsidP="00CD2714">
      <w:pPr>
        <w:pStyle w:val="a3"/>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Источники финансирования дефицита  бюджета Верх-Урюмского сельсовета Здвинского района Новосибирской области на 2022 год и плановый период 2023 и 2024 годов.</w:t>
      </w:r>
    </w:p>
    <w:p w:rsidR="00CD2714" w:rsidRDefault="00CD2714" w:rsidP="00CD2714">
      <w:pPr>
        <w:pStyle w:val="a3"/>
        <w:jc w:val="right"/>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тыс.руб.</w:t>
      </w:r>
    </w:p>
    <w:tbl>
      <w:tblPr>
        <w:tblW w:w="9371" w:type="dxa"/>
        <w:tblInd w:w="93" w:type="dxa"/>
        <w:tblLook w:val="04A0" w:firstRow="1" w:lastRow="0" w:firstColumn="1" w:lastColumn="0" w:noHBand="0" w:noVBand="1"/>
      </w:tblPr>
      <w:tblGrid>
        <w:gridCol w:w="2425"/>
        <w:gridCol w:w="3402"/>
        <w:gridCol w:w="1276"/>
        <w:gridCol w:w="992"/>
        <w:gridCol w:w="1276"/>
      </w:tblGrid>
      <w:tr w:rsidR="00CD2714" w:rsidRPr="00CD2714" w:rsidTr="00CD2714">
        <w:trPr>
          <w:trHeight w:val="276"/>
        </w:trPr>
        <w:tc>
          <w:tcPr>
            <w:tcW w:w="2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4"/>
                <w:szCs w:val="24"/>
              </w:rPr>
            </w:pPr>
            <w:r w:rsidRPr="00CD2714">
              <w:rPr>
                <w:rFonts w:ascii="Times New Roman" w:eastAsia="Times New Roman" w:hAnsi="Times New Roman" w:cs="Times New Roman"/>
                <w:sz w:val="24"/>
                <w:szCs w:val="24"/>
              </w:rPr>
              <w:t>КОД</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4"/>
                <w:szCs w:val="24"/>
              </w:rPr>
            </w:pPr>
            <w:r w:rsidRPr="00CD2714">
              <w:rPr>
                <w:rFonts w:ascii="Times New Roman" w:eastAsia="Times New Roman" w:hAnsi="Times New Roman" w:cs="Times New Roman"/>
                <w:sz w:val="24"/>
                <w:szCs w:val="24"/>
              </w:rPr>
              <w:t xml:space="preserve">Наименование кода группы, </w:t>
            </w:r>
            <w:r w:rsidRPr="00CD2714">
              <w:rPr>
                <w:rFonts w:ascii="Times New Roman" w:eastAsia="Times New Roman" w:hAnsi="Times New Roman" w:cs="Times New Roman"/>
                <w:sz w:val="24"/>
                <w:szCs w:val="24"/>
              </w:rPr>
              <w:lastRenderedPageBreak/>
              <w:t>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54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4"/>
                <w:szCs w:val="24"/>
              </w:rPr>
            </w:pPr>
            <w:r w:rsidRPr="00CD2714">
              <w:rPr>
                <w:rFonts w:ascii="Times New Roman" w:eastAsia="Times New Roman" w:hAnsi="Times New Roman" w:cs="Times New Roman"/>
                <w:sz w:val="24"/>
                <w:szCs w:val="24"/>
              </w:rPr>
              <w:lastRenderedPageBreak/>
              <w:t>сумма</w:t>
            </w:r>
          </w:p>
        </w:tc>
      </w:tr>
      <w:tr w:rsidR="00CD2714" w:rsidRPr="00CD2714" w:rsidTr="00CD2714">
        <w:trPr>
          <w:trHeight w:val="276"/>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CD2714" w:rsidRPr="00CD2714" w:rsidRDefault="00CD2714" w:rsidP="00CD2714">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CD2714" w:rsidRPr="00CD2714" w:rsidRDefault="00CD2714" w:rsidP="00CD2714">
            <w:pPr>
              <w:spacing w:after="0" w:line="240" w:lineRule="auto"/>
              <w:rPr>
                <w:rFonts w:ascii="Times New Roman" w:eastAsia="Times New Roman" w:hAnsi="Times New Roman" w:cs="Times New Roman"/>
                <w:sz w:val="24"/>
                <w:szCs w:val="24"/>
              </w:rPr>
            </w:pPr>
          </w:p>
        </w:tc>
        <w:tc>
          <w:tcPr>
            <w:tcW w:w="3544" w:type="dxa"/>
            <w:gridSpan w:val="3"/>
            <w:vMerge/>
            <w:tcBorders>
              <w:top w:val="single" w:sz="4" w:space="0" w:color="auto"/>
              <w:left w:val="single" w:sz="4" w:space="0" w:color="auto"/>
              <w:bottom w:val="single" w:sz="4" w:space="0" w:color="000000"/>
              <w:right w:val="single" w:sz="4" w:space="0" w:color="000000"/>
            </w:tcBorders>
            <w:vAlign w:val="center"/>
            <w:hideMark/>
          </w:tcPr>
          <w:p w:rsidR="00CD2714" w:rsidRPr="00CD2714" w:rsidRDefault="00CD2714" w:rsidP="00CD2714">
            <w:pPr>
              <w:spacing w:after="0" w:line="240" w:lineRule="auto"/>
              <w:rPr>
                <w:rFonts w:ascii="Times New Roman" w:eastAsia="Times New Roman" w:hAnsi="Times New Roman" w:cs="Times New Roman"/>
                <w:sz w:val="24"/>
                <w:szCs w:val="24"/>
              </w:rPr>
            </w:pPr>
          </w:p>
        </w:tc>
      </w:tr>
      <w:tr w:rsidR="00CD2714" w:rsidRPr="00CD2714" w:rsidTr="00CD2714">
        <w:trPr>
          <w:trHeight w:val="276"/>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CD2714" w:rsidRPr="00CD2714" w:rsidRDefault="00CD2714" w:rsidP="00CD2714">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CD2714" w:rsidRPr="00CD2714" w:rsidRDefault="00CD2714" w:rsidP="00CD2714">
            <w:pPr>
              <w:spacing w:after="0" w:line="240" w:lineRule="auto"/>
              <w:rPr>
                <w:rFonts w:ascii="Times New Roman" w:eastAsia="Times New Roman" w:hAnsi="Times New Roman" w:cs="Times New Roman"/>
                <w:sz w:val="24"/>
                <w:szCs w:val="24"/>
              </w:rPr>
            </w:pPr>
          </w:p>
        </w:tc>
        <w:tc>
          <w:tcPr>
            <w:tcW w:w="3544" w:type="dxa"/>
            <w:gridSpan w:val="3"/>
            <w:vMerge/>
            <w:tcBorders>
              <w:top w:val="single" w:sz="4" w:space="0" w:color="auto"/>
              <w:left w:val="single" w:sz="4" w:space="0" w:color="auto"/>
              <w:bottom w:val="single" w:sz="4" w:space="0" w:color="000000"/>
              <w:right w:val="single" w:sz="4" w:space="0" w:color="000000"/>
            </w:tcBorders>
            <w:vAlign w:val="center"/>
            <w:hideMark/>
          </w:tcPr>
          <w:p w:rsidR="00CD2714" w:rsidRPr="00CD2714" w:rsidRDefault="00CD2714" w:rsidP="00CD2714">
            <w:pPr>
              <w:spacing w:after="0" w:line="240" w:lineRule="auto"/>
              <w:rPr>
                <w:rFonts w:ascii="Times New Roman" w:eastAsia="Times New Roman" w:hAnsi="Times New Roman" w:cs="Times New Roman"/>
                <w:sz w:val="24"/>
                <w:szCs w:val="24"/>
              </w:rPr>
            </w:pPr>
          </w:p>
        </w:tc>
      </w:tr>
      <w:tr w:rsidR="00CD2714" w:rsidRPr="00CD2714" w:rsidTr="00CD2714">
        <w:trPr>
          <w:trHeight w:val="285"/>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CD2714" w:rsidRPr="00CD2714" w:rsidRDefault="00CD2714" w:rsidP="00CD2714">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CD2714" w:rsidRPr="00CD2714" w:rsidRDefault="00CD2714" w:rsidP="00CD2714">
            <w:pPr>
              <w:spacing w:after="0" w:line="240" w:lineRule="auto"/>
              <w:rPr>
                <w:rFonts w:ascii="Times New Roman" w:eastAsia="Times New Roman" w:hAnsi="Times New Roman" w:cs="Times New Roman"/>
                <w:sz w:val="24"/>
                <w:szCs w:val="24"/>
              </w:rPr>
            </w:pPr>
          </w:p>
        </w:tc>
        <w:tc>
          <w:tcPr>
            <w:tcW w:w="3544" w:type="dxa"/>
            <w:gridSpan w:val="3"/>
            <w:vMerge/>
            <w:tcBorders>
              <w:top w:val="single" w:sz="4" w:space="0" w:color="auto"/>
              <w:left w:val="single" w:sz="4" w:space="0" w:color="auto"/>
              <w:bottom w:val="single" w:sz="4" w:space="0" w:color="000000"/>
              <w:right w:val="single" w:sz="4" w:space="0" w:color="000000"/>
            </w:tcBorders>
            <w:vAlign w:val="center"/>
            <w:hideMark/>
          </w:tcPr>
          <w:p w:rsidR="00CD2714" w:rsidRPr="00CD2714" w:rsidRDefault="00CD2714" w:rsidP="00CD2714">
            <w:pPr>
              <w:spacing w:after="0" w:line="240" w:lineRule="auto"/>
              <w:rPr>
                <w:rFonts w:ascii="Times New Roman" w:eastAsia="Times New Roman" w:hAnsi="Times New Roman" w:cs="Times New Roman"/>
                <w:sz w:val="24"/>
                <w:szCs w:val="24"/>
              </w:rPr>
            </w:pPr>
          </w:p>
        </w:tc>
      </w:tr>
      <w:tr w:rsidR="00CD2714" w:rsidRPr="00CD2714" w:rsidTr="00CD2714">
        <w:trPr>
          <w:trHeight w:val="276"/>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CD2714" w:rsidRPr="00CD2714" w:rsidRDefault="00CD2714" w:rsidP="00CD2714">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CD2714" w:rsidRPr="00CD2714" w:rsidRDefault="00CD2714" w:rsidP="00CD2714">
            <w:pPr>
              <w:spacing w:after="0" w:line="240" w:lineRule="auto"/>
              <w:rPr>
                <w:rFonts w:ascii="Times New Roman" w:eastAsia="Times New Roman" w:hAnsi="Times New Roman" w:cs="Times New Roman"/>
                <w:sz w:val="24"/>
                <w:szCs w:val="24"/>
              </w:rPr>
            </w:pPr>
          </w:p>
        </w:tc>
        <w:tc>
          <w:tcPr>
            <w:tcW w:w="3544" w:type="dxa"/>
            <w:gridSpan w:val="3"/>
            <w:vMerge/>
            <w:tcBorders>
              <w:top w:val="single" w:sz="4" w:space="0" w:color="auto"/>
              <w:left w:val="single" w:sz="4" w:space="0" w:color="auto"/>
              <w:bottom w:val="single" w:sz="4" w:space="0" w:color="000000"/>
              <w:right w:val="single" w:sz="4" w:space="0" w:color="000000"/>
            </w:tcBorders>
            <w:vAlign w:val="center"/>
            <w:hideMark/>
          </w:tcPr>
          <w:p w:rsidR="00CD2714" w:rsidRPr="00CD2714" w:rsidRDefault="00CD2714" w:rsidP="00CD2714">
            <w:pPr>
              <w:spacing w:after="0" w:line="240" w:lineRule="auto"/>
              <w:rPr>
                <w:rFonts w:ascii="Times New Roman" w:eastAsia="Times New Roman" w:hAnsi="Times New Roman" w:cs="Times New Roman"/>
                <w:sz w:val="24"/>
                <w:szCs w:val="24"/>
              </w:rPr>
            </w:pPr>
          </w:p>
        </w:tc>
      </w:tr>
      <w:tr w:rsidR="00CD2714" w:rsidRPr="00CD2714" w:rsidTr="00CD2714">
        <w:trPr>
          <w:trHeight w:val="276"/>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CD2714" w:rsidRPr="00CD2714" w:rsidRDefault="00CD2714" w:rsidP="00CD2714">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CD2714" w:rsidRPr="00CD2714" w:rsidRDefault="00CD2714" w:rsidP="00CD2714">
            <w:pPr>
              <w:spacing w:after="0" w:line="240" w:lineRule="auto"/>
              <w:rPr>
                <w:rFonts w:ascii="Times New Roman" w:eastAsia="Times New Roman" w:hAnsi="Times New Roman" w:cs="Times New Roman"/>
                <w:sz w:val="24"/>
                <w:szCs w:val="24"/>
              </w:rPr>
            </w:pPr>
          </w:p>
        </w:tc>
        <w:tc>
          <w:tcPr>
            <w:tcW w:w="3544" w:type="dxa"/>
            <w:gridSpan w:val="3"/>
            <w:vMerge/>
            <w:tcBorders>
              <w:top w:val="single" w:sz="4" w:space="0" w:color="auto"/>
              <w:left w:val="single" w:sz="4" w:space="0" w:color="auto"/>
              <w:bottom w:val="single" w:sz="4" w:space="0" w:color="000000"/>
              <w:right w:val="single" w:sz="4" w:space="0" w:color="000000"/>
            </w:tcBorders>
            <w:vAlign w:val="center"/>
            <w:hideMark/>
          </w:tcPr>
          <w:p w:rsidR="00CD2714" w:rsidRPr="00CD2714" w:rsidRDefault="00CD2714" w:rsidP="00CD2714">
            <w:pPr>
              <w:spacing w:after="0" w:line="240" w:lineRule="auto"/>
              <w:rPr>
                <w:rFonts w:ascii="Times New Roman" w:eastAsia="Times New Roman" w:hAnsi="Times New Roman" w:cs="Times New Roman"/>
                <w:sz w:val="24"/>
                <w:szCs w:val="24"/>
              </w:rPr>
            </w:pPr>
          </w:p>
        </w:tc>
      </w:tr>
      <w:tr w:rsidR="00CD2714" w:rsidRPr="00CD2714" w:rsidTr="00CD2714">
        <w:trPr>
          <w:trHeight w:val="1560"/>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CD2714" w:rsidRPr="00CD2714" w:rsidRDefault="00CD2714" w:rsidP="00CD2714">
            <w:pPr>
              <w:spacing w:after="0" w:line="240" w:lineRule="auto"/>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CD2714" w:rsidRPr="00CD2714" w:rsidRDefault="00CD2714" w:rsidP="00CD2714">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ind w:right="34"/>
              <w:jc w:val="center"/>
              <w:rPr>
                <w:rFonts w:ascii="Times New Roman" w:eastAsia="Times New Roman" w:hAnsi="Times New Roman" w:cs="Times New Roman"/>
                <w:sz w:val="24"/>
                <w:szCs w:val="24"/>
              </w:rPr>
            </w:pPr>
            <w:r w:rsidRPr="00CD2714">
              <w:rPr>
                <w:rFonts w:ascii="Times New Roman" w:eastAsia="Times New Roman" w:hAnsi="Times New Roman" w:cs="Times New Roman"/>
                <w:sz w:val="24"/>
                <w:szCs w:val="24"/>
              </w:rPr>
              <w:t>2022 год</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4"/>
                <w:szCs w:val="24"/>
              </w:rPr>
            </w:pPr>
            <w:r w:rsidRPr="00CD2714">
              <w:rPr>
                <w:rFonts w:ascii="Times New Roman" w:eastAsia="Times New Roman" w:hAnsi="Times New Roman" w:cs="Times New Roman"/>
                <w:sz w:val="24"/>
                <w:szCs w:val="24"/>
              </w:rPr>
              <w:t>2023 год</w:t>
            </w:r>
          </w:p>
        </w:tc>
        <w:tc>
          <w:tcPr>
            <w:tcW w:w="127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4"/>
                <w:szCs w:val="24"/>
              </w:rPr>
            </w:pPr>
            <w:r w:rsidRPr="00CD2714">
              <w:rPr>
                <w:rFonts w:ascii="Times New Roman" w:eastAsia="Times New Roman" w:hAnsi="Times New Roman" w:cs="Times New Roman"/>
                <w:sz w:val="24"/>
                <w:szCs w:val="24"/>
              </w:rPr>
              <w:t>2024 год</w:t>
            </w:r>
          </w:p>
        </w:tc>
      </w:tr>
      <w:tr w:rsidR="00CD2714" w:rsidRPr="00CD2714" w:rsidTr="00CD2714">
        <w:trPr>
          <w:trHeight w:val="31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4"/>
                <w:szCs w:val="24"/>
              </w:rPr>
            </w:pPr>
            <w:r w:rsidRPr="00CD2714">
              <w:rPr>
                <w:rFonts w:ascii="Times New Roman" w:eastAsia="Times New Roman" w:hAnsi="Times New Roman" w:cs="Times New Roman"/>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4"/>
                <w:szCs w:val="24"/>
              </w:rPr>
            </w:pPr>
            <w:r w:rsidRPr="00CD271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4"/>
                <w:szCs w:val="24"/>
              </w:rPr>
            </w:pPr>
            <w:r w:rsidRPr="00CD2714">
              <w:rPr>
                <w:rFonts w:ascii="Times New Roman" w:eastAsia="Times New Roman" w:hAnsi="Times New Roman" w:cs="Times New Roman"/>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4"/>
                <w:szCs w:val="24"/>
              </w:rPr>
            </w:pPr>
            <w:r w:rsidRPr="00CD271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4"/>
                <w:szCs w:val="24"/>
              </w:rPr>
            </w:pPr>
            <w:r w:rsidRPr="00CD2714">
              <w:rPr>
                <w:rFonts w:ascii="Times New Roman" w:eastAsia="Times New Roman" w:hAnsi="Times New Roman" w:cs="Times New Roman"/>
                <w:sz w:val="24"/>
                <w:szCs w:val="24"/>
              </w:rPr>
              <w:t>5</w:t>
            </w:r>
          </w:p>
        </w:tc>
      </w:tr>
      <w:tr w:rsidR="00CD2714" w:rsidRPr="00CD2714" w:rsidTr="00CD2714">
        <w:trPr>
          <w:trHeight w:val="84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xml:space="preserve"> 01 00 00 00 00 0000 000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Источники внутреннего финансирования дефицита бюджета Верх-Урюмского сельсовета Здвинского района  Новосибирской области,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r w:rsidR="00CD2714" w:rsidRPr="00CD2714" w:rsidTr="00CD2714">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xml:space="preserve"> 01 01 00 00 00 0000 000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r>
      <w:tr w:rsidR="00CD2714" w:rsidRPr="00CD2714" w:rsidTr="00CD2714">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01 01 00 00 00 0000 700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Размещение государственных (муниципальных) ценных бумаг, номинальная стоимость которых указана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r>
      <w:tr w:rsidR="00CD2714" w:rsidRPr="00CD2714" w:rsidTr="00CD2714">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xml:space="preserve"> 01 01 00 00 10 0000 710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Размещение муниципальных бумаг муниципальных образований,  номинальная стоимость которых указана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r>
      <w:tr w:rsidR="00CD2714" w:rsidRPr="00CD2714" w:rsidTr="00CD2714">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xml:space="preserve"> 01 01 00 00 00 0000 800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Погашение государственных (муниципальных) ценных бумаг, номинальная стоимость которых указана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r>
      <w:tr w:rsidR="00CD2714" w:rsidRPr="00CD2714" w:rsidTr="00CD2714">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01 01 00 00 10 0000 810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r>
      <w:tr w:rsidR="00CD2714" w:rsidRPr="00CD2714" w:rsidTr="00CD2714">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01 02 00 00 00 0000 000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Кредиты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r>
      <w:tr w:rsidR="00CD2714" w:rsidRPr="00CD2714" w:rsidTr="00CD2714">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01 02 00 00 00 0000 700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Получение кредитов от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r>
      <w:tr w:rsidR="00CD2714" w:rsidRPr="00CD2714" w:rsidTr="00CD2714">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01 02 00 00 10 0000 710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Получение кредитов от кредитных организаций муниципальными образованиями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r>
      <w:tr w:rsidR="00CD2714" w:rsidRPr="00CD2714" w:rsidTr="00CD2714">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01 02 00 00 00 0000 800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Погашение кредитов, предоставленных кредитными организациями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r>
      <w:tr w:rsidR="00CD2714" w:rsidRPr="00CD2714" w:rsidTr="00CD2714">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xml:space="preserve"> 01 02 00 00 10 0000 810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Погашение муниципальными образованиями кредитов от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r>
      <w:tr w:rsidR="00CD2714" w:rsidRPr="00CD2714" w:rsidTr="00CD2714">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01 05 00 00 00 0000 000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r>
      <w:tr w:rsidR="00CD2714" w:rsidRPr="00CD2714" w:rsidTr="00CD2714">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01 05 00 00 00 0000 500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xml:space="preserve">Увеличение остатков средств </w:t>
            </w:r>
            <w:r w:rsidRPr="00CD2714">
              <w:rPr>
                <w:rFonts w:ascii="Times New Roman" w:eastAsia="Times New Roman" w:hAnsi="Times New Roman" w:cs="Times New Roman"/>
                <w:b/>
                <w:bCs/>
                <w:sz w:val="20"/>
                <w:szCs w:val="20"/>
              </w:rPr>
              <w:lastRenderedPageBreak/>
              <w:t>бюджетов</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lastRenderedPageBreak/>
              <w:t>-14667,1</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-5055,0</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-4 799,8</w:t>
            </w:r>
          </w:p>
        </w:tc>
      </w:tr>
      <w:tr w:rsidR="00CD2714" w:rsidRPr="00CD2714" w:rsidTr="00CD2714">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lastRenderedPageBreak/>
              <w:t>01 05 02 00 00 0000 500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Увеличение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-14667,1</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-5055,0</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-4 799,8</w:t>
            </w:r>
          </w:p>
        </w:tc>
      </w:tr>
      <w:tr w:rsidR="00CD2714" w:rsidRPr="00CD2714" w:rsidTr="00CD2714">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01 05 02 01 00 0000 510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Увеличение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-14667,1</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-5055,0</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-4 799,8</w:t>
            </w:r>
          </w:p>
        </w:tc>
      </w:tr>
      <w:tr w:rsidR="00CD2714" w:rsidRPr="00CD2714" w:rsidTr="00CD2714">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01 05 02 01 10 0000 510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Увеличение прочих остатков денежных средств бюджетов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-14667,1</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-5055,0</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-4 799,8</w:t>
            </w:r>
          </w:p>
        </w:tc>
      </w:tr>
      <w:tr w:rsidR="00CD2714" w:rsidRPr="00CD2714" w:rsidTr="00CD2714">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01 05 00 00 00 0000 600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Уменьшение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16187,6</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5055,0</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4 799,8</w:t>
            </w:r>
          </w:p>
        </w:tc>
      </w:tr>
      <w:tr w:rsidR="00CD2714" w:rsidRPr="00CD2714" w:rsidTr="00CD2714">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01 05 02 00 00 0000 600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Уменьшение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16187,6</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5055,0</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4 799,8</w:t>
            </w:r>
          </w:p>
        </w:tc>
      </w:tr>
      <w:tr w:rsidR="00CD2714" w:rsidRPr="00CD2714" w:rsidTr="00CD2714">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xml:space="preserve"> 01 05 02 01 00 0000 610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16187,6</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5055,0</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4 799,8</w:t>
            </w:r>
          </w:p>
        </w:tc>
      </w:tr>
      <w:tr w:rsidR="00CD2714" w:rsidRPr="00CD2714" w:rsidTr="00CD2714">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01 05 02 01 10 0000 610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Уменьшение прочих остатков денежных средств бюджетов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16187,6</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5055,0</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4 799,8</w:t>
            </w:r>
          </w:p>
        </w:tc>
      </w:tr>
      <w:tr w:rsidR="00CD2714" w:rsidRPr="00CD2714" w:rsidTr="00CD2714">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01 06 00 00 00 0000 000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Иные 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r>
      <w:tr w:rsidR="00CD2714" w:rsidRPr="00CD2714" w:rsidTr="00CD2714">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01 06 01 00 00 0000 000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Акции и иные формы участия в капитале, находящиеся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r>
      <w:tr w:rsidR="00CD2714" w:rsidRPr="00CD2714" w:rsidTr="00CD2714">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01 06 01 00 00 0000 630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Средства от продажи акций и иных форм участия в капитале, находящихся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r>
      <w:tr w:rsidR="00CD2714" w:rsidRPr="00CD2714" w:rsidTr="00CD2714">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01 06 01 00 10 0000 630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xml:space="preserve">Средства от продажи акций и иных форм участия в капитале, находящихся в муниципальной собственности </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r>
      <w:tr w:rsidR="00CD2714" w:rsidRPr="00CD2714" w:rsidTr="00CD2714">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xml:space="preserve"> 01 06 04 00 00 0000 000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Исполнение государственных и муниципальных гарантий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r>
      <w:tr w:rsidR="00CD2714" w:rsidRPr="00CD2714" w:rsidTr="00CD2714">
        <w:trPr>
          <w:trHeight w:val="102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01 06 04 00 00 0000 800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r>
      <w:tr w:rsidR="00CD2714" w:rsidRPr="00CD2714" w:rsidTr="00CD2714">
        <w:trPr>
          <w:trHeight w:val="102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xml:space="preserve"> 01 06 04 00 10 0000 810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Исполнение муниципальных гарантий муниципальных образований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r>
      <w:tr w:rsidR="00CD2714" w:rsidRPr="00CD2714" w:rsidTr="00CD2714">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01 06 05 00 00 0000 000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Бюджетные кредиты, предоставленные внутри страны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r>
      <w:tr w:rsidR="00CD2714" w:rsidRPr="00CD2714" w:rsidTr="00CD2714">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01 06 05 00 00 0000 600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Возврат бюджетных кредитов, предоставленных внутри страны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r>
      <w:tr w:rsidR="00CD2714" w:rsidRPr="00CD2714" w:rsidTr="00CD2714">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01 06 05 01 10 0000 640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Возврат бюджетных кредитов, предоставленных юридическим лицам из бюджетов муниципальных образований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r>
      <w:tr w:rsidR="00CD2714" w:rsidRPr="00CD2714" w:rsidTr="00CD2714">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lastRenderedPageBreak/>
              <w:t>01 06 05 02 10 0000 640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Возврат бюджетных кредитов, предоставленных другим бюджетам бюджетной системы Российской Федерации из бюджетов муниципальных образований и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r>
      <w:tr w:rsidR="00CD2714" w:rsidRPr="00CD2714" w:rsidTr="00CD2714">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xml:space="preserve"> 01 06 05 00 00 0000 500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Предоставление бюджетных кредитов внутри страны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r>
      <w:tr w:rsidR="00CD2714" w:rsidRPr="00CD2714" w:rsidTr="00CD2714">
        <w:trPr>
          <w:trHeight w:val="51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01 06 05 01 10 0000 540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Предоставление бюджетных кредитов юридическим лицам из бюджетов муниципальных образований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r>
      <w:tr w:rsidR="00CD2714" w:rsidRPr="00CD2714" w:rsidTr="00CD2714">
        <w:trPr>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01 06 05 02 10 0000 540</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sz w:val="20"/>
                <w:szCs w:val="20"/>
              </w:rPr>
            </w:pPr>
            <w:r w:rsidRPr="00CD2714">
              <w:rPr>
                <w:rFonts w:ascii="Times New Roman" w:eastAsia="Times New Roman" w:hAnsi="Times New Roman" w:cs="Times New Roman"/>
                <w:sz w:val="20"/>
                <w:szCs w:val="20"/>
              </w:rPr>
              <w:t> </w:t>
            </w:r>
          </w:p>
        </w:tc>
      </w:tr>
      <w:tr w:rsidR="00CD2714" w:rsidRPr="00CD2714" w:rsidTr="00CD2714">
        <w:trPr>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340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both"/>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 </w:t>
            </w:r>
          </w:p>
        </w:tc>
      </w:tr>
      <w:tr w:rsidR="00CD2714" w:rsidRPr="00CD2714" w:rsidTr="00CD2714">
        <w:trPr>
          <w:trHeight w:val="255"/>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CD2714" w:rsidRPr="00CD2714" w:rsidRDefault="00CD2714" w:rsidP="00CD2714">
            <w:pPr>
              <w:spacing w:after="0" w:line="240" w:lineRule="auto"/>
              <w:jc w:val="center"/>
              <w:rPr>
                <w:rFonts w:ascii="Times New Roman" w:eastAsia="Times New Roman" w:hAnsi="Times New Roman" w:cs="Times New Roman"/>
                <w:b/>
                <w:bCs/>
                <w:sz w:val="20"/>
                <w:szCs w:val="20"/>
              </w:rPr>
            </w:pPr>
            <w:r w:rsidRPr="00CD2714">
              <w:rPr>
                <w:rFonts w:ascii="Times New Roman" w:eastAsia="Times New Roman" w:hAnsi="Times New Roman" w:cs="Times New Roman"/>
                <w:b/>
                <w:bCs/>
                <w:sz w:val="20"/>
                <w:szCs w:val="20"/>
              </w:rPr>
              <w:t>0,0</w:t>
            </w:r>
          </w:p>
        </w:tc>
      </w:tr>
    </w:tbl>
    <w:p w:rsidR="00CD2714" w:rsidRDefault="00CD2714" w:rsidP="00CD2714">
      <w:pPr>
        <w:pStyle w:val="a3"/>
        <w:jc w:val="right"/>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8834AF" w:rsidRPr="008834AF" w:rsidRDefault="008834AF" w:rsidP="008834AF">
      <w:pPr>
        <w:spacing w:after="0" w:line="240" w:lineRule="auto"/>
        <w:jc w:val="center"/>
        <w:rPr>
          <w:rFonts w:ascii="Times New Roman" w:hAnsi="Times New Roman" w:cs="Times New Roman"/>
          <w:b/>
          <w:sz w:val="24"/>
          <w:szCs w:val="24"/>
        </w:rPr>
      </w:pPr>
      <w:r w:rsidRPr="008834AF">
        <w:rPr>
          <w:rFonts w:ascii="Times New Roman" w:hAnsi="Times New Roman" w:cs="Times New Roman"/>
          <w:b/>
          <w:sz w:val="24"/>
          <w:szCs w:val="24"/>
        </w:rPr>
        <w:t>СОВЕТ ДЕПУТАТОВ ВЕРХ-УРЮМСКОГО СЕЛЬСОВЕТА</w:t>
      </w:r>
    </w:p>
    <w:p w:rsidR="008834AF" w:rsidRPr="008834AF" w:rsidRDefault="008834AF" w:rsidP="008834AF">
      <w:pPr>
        <w:spacing w:after="0" w:line="240" w:lineRule="auto"/>
        <w:jc w:val="center"/>
        <w:rPr>
          <w:rFonts w:ascii="Times New Roman" w:hAnsi="Times New Roman" w:cs="Times New Roman"/>
          <w:b/>
          <w:sz w:val="24"/>
          <w:szCs w:val="24"/>
        </w:rPr>
      </w:pPr>
      <w:r w:rsidRPr="008834AF">
        <w:rPr>
          <w:rFonts w:ascii="Times New Roman" w:hAnsi="Times New Roman" w:cs="Times New Roman"/>
          <w:b/>
          <w:sz w:val="24"/>
          <w:szCs w:val="24"/>
        </w:rPr>
        <w:t>ЗДВИНСКОГО РАЙОНА НОВОСИБИРСКОЙ ОБЛАСТИ</w:t>
      </w:r>
    </w:p>
    <w:p w:rsidR="008834AF" w:rsidRPr="008834AF" w:rsidRDefault="008834AF" w:rsidP="008834AF">
      <w:pPr>
        <w:spacing w:after="0" w:line="240" w:lineRule="auto"/>
        <w:jc w:val="center"/>
        <w:rPr>
          <w:rFonts w:ascii="Times New Roman" w:hAnsi="Times New Roman" w:cs="Times New Roman"/>
          <w:b/>
          <w:sz w:val="24"/>
          <w:szCs w:val="24"/>
        </w:rPr>
      </w:pPr>
      <w:r w:rsidRPr="008834AF">
        <w:rPr>
          <w:rFonts w:ascii="Times New Roman" w:hAnsi="Times New Roman" w:cs="Times New Roman"/>
          <w:b/>
          <w:sz w:val="24"/>
          <w:szCs w:val="24"/>
        </w:rPr>
        <w:t>шестого созыва</w:t>
      </w:r>
    </w:p>
    <w:p w:rsidR="008834AF" w:rsidRPr="008834AF" w:rsidRDefault="008834AF" w:rsidP="008834AF">
      <w:pPr>
        <w:spacing w:after="0" w:line="240" w:lineRule="auto"/>
        <w:rPr>
          <w:rFonts w:ascii="Times New Roman" w:hAnsi="Times New Roman" w:cs="Times New Roman"/>
          <w:b/>
          <w:sz w:val="24"/>
          <w:szCs w:val="24"/>
        </w:rPr>
      </w:pPr>
    </w:p>
    <w:p w:rsidR="008834AF" w:rsidRPr="008834AF" w:rsidRDefault="008834AF" w:rsidP="008834AF">
      <w:pPr>
        <w:spacing w:after="0" w:line="240" w:lineRule="auto"/>
        <w:jc w:val="center"/>
        <w:rPr>
          <w:rFonts w:ascii="Times New Roman" w:hAnsi="Times New Roman" w:cs="Times New Roman"/>
          <w:b/>
          <w:sz w:val="24"/>
          <w:szCs w:val="24"/>
        </w:rPr>
      </w:pPr>
      <w:r w:rsidRPr="008834AF">
        <w:rPr>
          <w:rFonts w:ascii="Times New Roman" w:hAnsi="Times New Roman" w:cs="Times New Roman"/>
          <w:b/>
          <w:sz w:val="24"/>
          <w:szCs w:val="24"/>
        </w:rPr>
        <w:t>РЕШЕНИЕ</w:t>
      </w:r>
    </w:p>
    <w:p w:rsidR="008834AF" w:rsidRPr="008834AF" w:rsidRDefault="008834AF" w:rsidP="008834AF">
      <w:pPr>
        <w:spacing w:after="0" w:line="240" w:lineRule="auto"/>
        <w:jc w:val="center"/>
        <w:rPr>
          <w:rFonts w:ascii="Times New Roman" w:hAnsi="Times New Roman" w:cs="Times New Roman"/>
          <w:b/>
          <w:sz w:val="24"/>
          <w:szCs w:val="24"/>
        </w:rPr>
      </w:pPr>
      <w:r w:rsidRPr="008834AF">
        <w:rPr>
          <w:rFonts w:ascii="Times New Roman" w:hAnsi="Times New Roman" w:cs="Times New Roman"/>
          <w:b/>
          <w:sz w:val="24"/>
          <w:szCs w:val="24"/>
        </w:rPr>
        <w:t>Двадцатой сессии</w:t>
      </w:r>
    </w:p>
    <w:p w:rsidR="008834AF" w:rsidRPr="008834AF" w:rsidRDefault="008834AF" w:rsidP="008834AF">
      <w:pPr>
        <w:spacing w:after="0" w:line="240" w:lineRule="auto"/>
        <w:rPr>
          <w:rFonts w:ascii="Times New Roman" w:hAnsi="Times New Roman" w:cs="Times New Roman"/>
          <w:b/>
          <w:sz w:val="24"/>
          <w:szCs w:val="24"/>
        </w:rPr>
      </w:pPr>
    </w:p>
    <w:p w:rsidR="008834AF" w:rsidRPr="008834AF" w:rsidRDefault="008834AF" w:rsidP="008834AF">
      <w:pPr>
        <w:spacing w:after="0" w:line="240" w:lineRule="auto"/>
        <w:jc w:val="center"/>
        <w:rPr>
          <w:rFonts w:ascii="Times New Roman" w:hAnsi="Times New Roman" w:cs="Times New Roman"/>
          <w:b/>
          <w:sz w:val="24"/>
          <w:szCs w:val="24"/>
        </w:rPr>
      </w:pPr>
      <w:r w:rsidRPr="008834AF">
        <w:rPr>
          <w:rFonts w:ascii="Times New Roman" w:hAnsi="Times New Roman" w:cs="Times New Roman"/>
          <w:b/>
          <w:sz w:val="24"/>
          <w:szCs w:val="24"/>
        </w:rPr>
        <w:t xml:space="preserve"> </w:t>
      </w:r>
    </w:p>
    <w:p w:rsidR="008834AF" w:rsidRPr="008834AF" w:rsidRDefault="008834AF" w:rsidP="008834AF">
      <w:pPr>
        <w:spacing w:after="0" w:line="240" w:lineRule="auto"/>
        <w:rPr>
          <w:rFonts w:ascii="Times New Roman" w:hAnsi="Times New Roman" w:cs="Times New Roman"/>
          <w:b/>
          <w:sz w:val="24"/>
          <w:szCs w:val="24"/>
        </w:rPr>
      </w:pPr>
      <w:r w:rsidRPr="008834AF">
        <w:rPr>
          <w:rFonts w:ascii="Times New Roman" w:hAnsi="Times New Roman" w:cs="Times New Roman"/>
          <w:b/>
          <w:sz w:val="24"/>
          <w:szCs w:val="24"/>
        </w:rPr>
        <w:t xml:space="preserve">             от 30.05.2022                                          № 78                                          с. Верх-Урюм</w:t>
      </w:r>
    </w:p>
    <w:p w:rsidR="008834AF" w:rsidRPr="008834AF" w:rsidRDefault="008834AF" w:rsidP="008834AF">
      <w:pPr>
        <w:spacing w:after="0" w:line="240" w:lineRule="auto"/>
        <w:jc w:val="center"/>
        <w:rPr>
          <w:rFonts w:ascii="Times New Roman" w:eastAsia="Times New Roman" w:hAnsi="Times New Roman" w:cs="Times New Roman"/>
          <w:b/>
          <w:sz w:val="24"/>
          <w:szCs w:val="24"/>
        </w:rPr>
      </w:pPr>
      <w:r w:rsidRPr="008834AF">
        <w:rPr>
          <w:rFonts w:ascii="Times New Roman" w:eastAsia="Times New Roman" w:hAnsi="Times New Roman" w:cs="Times New Roman"/>
          <w:b/>
          <w:sz w:val="24"/>
          <w:szCs w:val="24"/>
        </w:rPr>
        <w:t xml:space="preserve">Об утверждении годового отчета об исполнении бюджета </w:t>
      </w:r>
      <w:r w:rsidRPr="008834AF">
        <w:rPr>
          <w:rFonts w:ascii="Times New Roman" w:hAnsi="Times New Roman" w:cs="Times New Roman"/>
          <w:b/>
          <w:sz w:val="24"/>
          <w:szCs w:val="24"/>
        </w:rPr>
        <w:t xml:space="preserve">Верх-Урюмского </w:t>
      </w:r>
      <w:r w:rsidRPr="008834AF">
        <w:rPr>
          <w:rFonts w:ascii="Times New Roman" w:eastAsia="Times New Roman" w:hAnsi="Times New Roman" w:cs="Times New Roman"/>
          <w:b/>
          <w:sz w:val="24"/>
          <w:szCs w:val="24"/>
        </w:rPr>
        <w:t>сельсовета Здвинского района  за 2021 год</w:t>
      </w:r>
    </w:p>
    <w:p w:rsidR="008834AF" w:rsidRPr="008834AF" w:rsidRDefault="008834AF" w:rsidP="008834AF">
      <w:pPr>
        <w:spacing w:after="0" w:line="240" w:lineRule="auto"/>
        <w:rPr>
          <w:rFonts w:ascii="Times New Roman" w:eastAsia="Times New Roman" w:hAnsi="Times New Roman" w:cs="Times New Roman"/>
          <w:sz w:val="24"/>
          <w:szCs w:val="24"/>
        </w:rPr>
      </w:pPr>
    </w:p>
    <w:p w:rsidR="008834AF" w:rsidRPr="008834AF" w:rsidRDefault="008834AF" w:rsidP="008834AF">
      <w:pPr>
        <w:spacing w:after="0" w:line="240" w:lineRule="auto"/>
        <w:jc w:val="both"/>
        <w:rPr>
          <w:rFonts w:ascii="Times New Roman" w:eastAsia="Times New Roman" w:hAnsi="Times New Roman" w:cs="Times New Roman"/>
          <w:color w:val="000000"/>
          <w:sz w:val="24"/>
          <w:szCs w:val="24"/>
        </w:rPr>
      </w:pPr>
      <w:r w:rsidRPr="008834AF">
        <w:rPr>
          <w:rFonts w:ascii="Times New Roman" w:eastAsia="Times New Roman" w:hAnsi="Times New Roman" w:cs="Times New Roman"/>
          <w:color w:val="000000"/>
          <w:sz w:val="24"/>
          <w:szCs w:val="24"/>
        </w:rPr>
        <w:t xml:space="preserve"> В соответствии с Бюджетным кодексом Российской Федерации, Положением «О бюджетном процессе в администрации </w:t>
      </w:r>
      <w:r w:rsidRPr="008834AF">
        <w:rPr>
          <w:rFonts w:ascii="Times New Roman" w:hAnsi="Times New Roman" w:cs="Times New Roman"/>
          <w:sz w:val="24"/>
          <w:szCs w:val="24"/>
        </w:rPr>
        <w:t xml:space="preserve">Верх-Урюмского </w:t>
      </w:r>
      <w:r w:rsidRPr="008834AF">
        <w:rPr>
          <w:rFonts w:ascii="Times New Roman" w:eastAsia="Times New Roman" w:hAnsi="Times New Roman" w:cs="Times New Roman"/>
          <w:color w:val="000000"/>
          <w:sz w:val="24"/>
          <w:szCs w:val="24"/>
        </w:rPr>
        <w:t xml:space="preserve">сельсовета Здвинского района Новосибирской области» и руководствуясь Уставом </w:t>
      </w:r>
      <w:r w:rsidRPr="008834AF">
        <w:rPr>
          <w:rFonts w:ascii="Times New Roman" w:hAnsi="Times New Roman" w:cs="Times New Roman"/>
          <w:sz w:val="24"/>
          <w:szCs w:val="24"/>
        </w:rPr>
        <w:t xml:space="preserve">Верх-Урюмского </w:t>
      </w:r>
      <w:r w:rsidRPr="008834AF">
        <w:rPr>
          <w:rFonts w:ascii="Times New Roman" w:eastAsia="Times New Roman" w:hAnsi="Times New Roman" w:cs="Times New Roman"/>
          <w:color w:val="000000"/>
          <w:sz w:val="24"/>
          <w:szCs w:val="24"/>
        </w:rPr>
        <w:t xml:space="preserve">сельсовета Здвинского района Новосибирской области, заслушав годовой отчет об исполнении бюджета </w:t>
      </w:r>
      <w:r w:rsidRPr="008834AF">
        <w:rPr>
          <w:rFonts w:ascii="Times New Roman" w:hAnsi="Times New Roman" w:cs="Times New Roman"/>
          <w:sz w:val="24"/>
          <w:szCs w:val="24"/>
        </w:rPr>
        <w:t xml:space="preserve">Верх-Урюмского </w:t>
      </w:r>
      <w:r w:rsidRPr="008834AF">
        <w:rPr>
          <w:rFonts w:ascii="Times New Roman" w:eastAsia="Times New Roman" w:hAnsi="Times New Roman" w:cs="Times New Roman"/>
          <w:color w:val="000000"/>
          <w:sz w:val="24"/>
          <w:szCs w:val="24"/>
        </w:rPr>
        <w:t xml:space="preserve">сельсовета за 2021 г., Совет депутатов </w:t>
      </w:r>
      <w:r w:rsidRPr="008834AF">
        <w:rPr>
          <w:rFonts w:ascii="Times New Roman" w:hAnsi="Times New Roman" w:cs="Times New Roman"/>
          <w:sz w:val="24"/>
          <w:szCs w:val="24"/>
        </w:rPr>
        <w:t xml:space="preserve">Верх-Урюмского </w:t>
      </w:r>
      <w:r w:rsidRPr="008834AF">
        <w:rPr>
          <w:rFonts w:ascii="Times New Roman" w:eastAsia="Times New Roman" w:hAnsi="Times New Roman" w:cs="Times New Roman"/>
          <w:color w:val="000000"/>
          <w:sz w:val="24"/>
          <w:szCs w:val="24"/>
        </w:rPr>
        <w:t>сельсовета   решил:</w:t>
      </w:r>
    </w:p>
    <w:p w:rsidR="008834AF" w:rsidRPr="008834AF" w:rsidRDefault="008834AF" w:rsidP="008834AF">
      <w:pPr>
        <w:spacing w:after="0" w:line="240" w:lineRule="auto"/>
        <w:jc w:val="both"/>
        <w:rPr>
          <w:rFonts w:ascii="Times New Roman" w:eastAsia="Times New Roman" w:hAnsi="Times New Roman" w:cs="Times New Roman"/>
          <w:sz w:val="24"/>
          <w:szCs w:val="24"/>
        </w:rPr>
      </w:pPr>
      <w:r w:rsidRPr="008834AF">
        <w:rPr>
          <w:rFonts w:ascii="Times New Roman" w:eastAsia="Times New Roman" w:hAnsi="Times New Roman" w:cs="Times New Roman"/>
          <w:sz w:val="24"/>
          <w:szCs w:val="24"/>
        </w:rPr>
        <w:t xml:space="preserve">1.Утвердить  годовой отчет об исполнении бюджета </w:t>
      </w:r>
      <w:r w:rsidRPr="008834AF">
        <w:rPr>
          <w:rFonts w:ascii="Times New Roman" w:hAnsi="Times New Roman" w:cs="Times New Roman"/>
          <w:sz w:val="24"/>
          <w:szCs w:val="24"/>
        </w:rPr>
        <w:t>Верх-Урюмского</w:t>
      </w:r>
      <w:r w:rsidRPr="008834AF">
        <w:rPr>
          <w:rFonts w:ascii="Times New Roman" w:eastAsia="Times New Roman" w:hAnsi="Times New Roman" w:cs="Times New Roman"/>
          <w:sz w:val="24"/>
          <w:szCs w:val="24"/>
        </w:rPr>
        <w:t xml:space="preserve"> сельсовета Здвинского района за 2021 год в следующих объемах:</w:t>
      </w:r>
    </w:p>
    <w:p w:rsidR="008834AF" w:rsidRPr="008834AF" w:rsidRDefault="008834AF" w:rsidP="008834AF">
      <w:pPr>
        <w:pStyle w:val="ae"/>
        <w:numPr>
          <w:ilvl w:val="1"/>
          <w:numId w:val="3"/>
        </w:numPr>
        <w:spacing w:after="0" w:line="240" w:lineRule="auto"/>
        <w:jc w:val="both"/>
        <w:rPr>
          <w:rFonts w:ascii="Times New Roman" w:eastAsia="Times New Roman" w:hAnsi="Times New Roman"/>
          <w:b/>
          <w:sz w:val="24"/>
          <w:szCs w:val="24"/>
          <w:lang w:eastAsia="ru-RU"/>
        </w:rPr>
      </w:pPr>
      <w:r w:rsidRPr="008834AF">
        <w:rPr>
          <w:rFonts w:ascii="Times New Roman" w:eastAsia="Times New Roman" w:hAnsi="Times New Roman"/>
          <w:b/>
          <w:sz w:val="24"/>
          <w:szCs w:val="24"/>
          <w:lang w:eastAsia="ru-RU"/>
        </w:rPr>
        <w:t>по доходам: 10130,2 тыс. рублей;</w:t>
      </w:r>
    </w:p>
    <w:p w:rsidR="008834AF" w:rsidRPr="008834AF" w:rsidRDefault="008834AF" w:rsidP="008834AF">
      <w:pPr>
        <w:spacing w:after="0" w:line="240" w:lineRule="auto"/>
        <w:ind w:firstLine="708"/>
        <w:jc w:val="both"/>
        <w:rPr>
          <w:rFonts w:ascii="Times New Roman" w:eastAsia="Times New Roman" w:hAnsi="Times New Roman" w:cs="Times New Roman"/>
          <w:sz w:val="24"/>
          <w:szCs w:val="24"/>
        </w:rPr>
      </w:pPr>
      <w:r w:rsidRPr="008834AF">
        <w:rPr>
          <w:rFonts w:ascii="Times New Roman" w:eastAsia="Times New Roman" w:hAnsi="Times New Roman" w:cs="Times New Roman"/>
          <w:sz w:val="24"/>
          <w:szCs w:val="24"/>
        </w:rPr>
        <w:t>налоговым поступлениям: 2288,8 тыс. рублей;</w:t>
      </w:r>
    </w:p>
    <w:p w:rsidR="008834AF" w:rsidRPr="008834AF" w:rsidRDefault="008834AF" w:rsidP="008834AF">
      <w:pPr>
        <w:spacing w:after="0" w:line="240" w:lineRule="auto"/>
        <w:ind w:firstLine="708"/>
        <w:jc w:val="both"/>
        <w:rPr>
          <w:rFonts w:ascii="Times New Roman" w:eastAsia="Times New Roman" w:hAnsi="Times New Roman" w:cs="Times New Roman"/>
          <w:sz w:val="24"/>
          <w:szCs w:val="24"/>
        </w:rPr>
      </w:pPr>
      <w:r w:rsidRPr="008834AF">
        <w:rPr>
          <w:rFonts w:ascii="Times New Roman" w:eastAsia="Times New Roman" w:hAnsi="Times New Roman" w:cs="Times New Roman"/>
          <w:sz w:val="24"/>
          <w:szCs w:val="24"/>
        </w:rPr>
        <w:t>неналоговым поступлениям: - 62,1тыс. рублей;</w:t>
      </w:r>
    </w:p>
    <w:p w:rsidR="008834AF" w:rsidRPr="008834AF" w:rsidRDefault="008834AF" w:rsidP="008834AF">
      <w:pPr>
        <w:spacing w:after="0" w:line="240" w:lineRule="auto"/>
        <w:ind w:firstLine="708"/>
        <w:jc w:val="both"/>
        <w:rPr>
          <w:rFonts w:ascii="Times New Roman" w:eastAsia="Times New Roman" w:hAnsi="Times New Roman" w:cs="Times New Roman"/>
          <w:sz w:val="24"/>
          <w:szCs w:val="24"/>
        </w:rPr>
      </w:pPr>
      <w:r w:rsidRPr="008834AF">
        <w:rPr>
          <w:rFonts w:ascii="Times New Roman" w:eastAsia="Times New Roman" w:hAnsi="Times New Roman" w:cs="Times New Roman"/>
          <w:sz w:val="24"/>
          <w:szCs w:val="24"/>
        </w:rPr>
        <w:t>дотации: 2329,7 тыс.рублей;</w:t>
      </w:r>
    </w:p>
    <w:p w:rsidR="008834AF" w:rsidRPr="008834AF" w:rsidRDefault="008834AF" w:rsidP="008834AF">
      <w:pPr>
        <w:spacing w:after="0" w:line="240" w:lineRule="auto"/>
        <w:ind w:firstLine="708"/>
        <w:jc w:val="both"/>
        <w:rPr>
          <w:rFonts w:ascii="Times New Roman" w:eastAsia="Times New Roman" w:hAnsi="Times New Roman" w:cs="Times New Roman"/>
          <w:sz w:val="24"/>
          <w:szCs w:val="24"/>
        </w:rPr>
      </w:pPr>
      <w:r w:rsidRPr="008834AF">
        <w:rPr>
          <w:rFonts w:ascii="Times New Roman" w:eastAsia="Times New Roman" w:hAnsi="Times New Roman" w:cs="Times New Roman"/>
          <w:sz w:val="24"/>
          <w:szCs w:val="24"/>
        </w:rPr>
        <w:t>межбюджетные трансферты: 5158,7 тыс.рублей;</w:t>
      </w:r>
    </w:p>
    <w:p w:rsidR="008834AF" w:rsidRPr="008834AF" w:rsidRDefault="008834AF" w:rsidP="008834AF">
      <w:pPr>
        <w:spacing w:after="0" w:line="240" w:lineRule="auto"/>
        <w:ind w:firstLine="708"/>
        <w:jc w:val="both"/>
        <w:rPr>
          <w:rFonts w:ascii="Times New Roman" w:eastAsia="Times New Roman" w:hAnsi="Times New Roman" w:cs="Times New Roman"/>
          <w:sz w:val="24"/>
          <w:szCs w:val="24"/>
        </w:rPr>
      </w:pPr>
      <w:r w:rsidRPr="008834AF">
        <w:rPr>
          <w:rFonts w:ascii="Times New Roman" w:eastAsia="Times New Roman" w:hAnsi="Times New Roman" w:cs="Times New Roman"/>
          <w:sz w:val="24"/>
          <w:szCs w:val="24"/>
        </w:rPr>
        <w:t>субвенции: 110,0 тыс. рублей;</w:t>
      </w:r>
    </w:p>
    <w:p w:rsidR="008834AF" w:rsidRPr="008834AF" w:rsidRDefault="008834AF" w:rsidP="008834AF">
      <w:pPr>
        <w:spacing w:after="0" w:line="240" w:lineRule="auto"/>
        <w:ind w:firstLine="708"/>
        <w:jc w:val="both"/>
        <w:rPr>
          <w:rFonts w:ascii="Times New Roman" w:eastAsia="Times New Roman" w:hAnsi="Times New Roman" w:cs="Times New Roman"/>
          <w:sz w:val="24"/>
          <w:szCs w:val="24"/>
        </w:rPr>
      </w:pPr>
      <w:r w:rsidRPr="008834AF">
        <w:rPr>
          <w:rFonts w:ascii="Times New Roman" w:eastAsia="Times New Roman" w:hAnsi="Times New Roman" w:cs="Times New Roman"/>
          <w:sz w:val="24"/>
          <w:szCs w:val="24"/>
        </w:rPr>
        <w:t>субсидии: 600,0 тыс.рублей;</w:t>
      </w:r>
    </w:p>
    <w:p w:rsidR="008834AF" w:rsidRPr="008834AF" w:rsidRDefault="008834AF" w:rsidP="008834AF">
      <w:pPr>
        <w:spacing w:after="0" w:line="240" w:lineRule="auto"/>
        <w:ind w:firstLine="708"/>
        <w:jc w:val="both"/>
        <w:rPr>
          <w:rFonts w:ascii="Times New Roman" w:eastAsia="Times New Roman" w:hAnsi="Times New Roman" w:cs="Times New Roman"/>
          <w:sz w:val="24"/>
          <w:szCs w:val="24"/>
        </w:rPr>
      </w:pPr>
      <w:r w:rsidRPr="008834AF">
        <w:rPr>
          <w:rFonts w:ascii="Times New Roman" w:eastAsia="Times New Roman" w:hAnsi="Times New Roman" w:cs="Times New Roman"/>
          <w:sz w:val="24"/>
          <w:szCs w:val="24"/>
        </w:rPr>
        <w:t>возврат субсидии - 429,1 тыс.руб.</w:t>
      </w:r>
    </w:p>
    <w:p w:rsidR="008834AF" w:rsidRPr="008834AF" w:rsidRDefault="008834AF" w:rsidP="008834AF">
      <w:pPr>
        <w:spacing w:after="0" w:line="240" w:lineRule="auto"/>
        <w:ind w:firstLine="708"/>
        <w:jc w:val="both"/>
        <w:rPr>
          <w:rFonts w:ascii="Times New Roman" w:eastAsia="Times New Roman" w:hAnsi="Times New Roman" w:cs="Times New Roman"/>
          <w:sz w:val="24"/>
          <w:szCs w:val="24"/>
        </w:rPr>
      </w:pPr>
      <w:r w:rsidRPr="008834AF">
        <w:rPr>
          <w:rFonts w:ascii="Times New Roman" w:eastAsia="Times New Roman" w:hAnsi="Times New Roman" w:cs="Times New Roman"/>
          <w:sz w:val="24"/>
          <w:szCs w:val="24"/>
        </w:rPr>
        <w:t>прочие безвозмездные поступления : 10,0 тыс.руб..</w:t>
      </w:r>
    </w:p>
    <w:p w:rsidR="008834AF" w:rsidRPr="008834AF" w:rsidRDefault="008834AF" w:rsidP="008834AF">
      <w:pPr>
        <w:pStyle w:val="ae"/>
        <w:numPr>
          <w:ilvl w:val="1"/>
          <w:numId w:val="3"/>
        </w:numPr>
        <w:spacing w:after="0" w:line="240" w:lineRule="auto"/>
        <w:jc w:val="both"/>
        <w:rPr>
          <w:rFonts w:ascii="Times New Roman" w:eastAsia="Times New Roman" w:hAnsi="Times New Roman"/>
          <w:b/>
          <w:sz w:val="24"/>
          <w:szCs w:val="24"/>
          <w:lang w:eastAsia="ru-RU"/>
        </w:rPr>
      </w:pPr>
      <w:r w:rsidRPr="008834AF">
        <w:rPr>
          <w:rFonts w:ascii="Times New Roman" w:eastAsia="Times New Roman" w:hAnsi="Times New Roman"/>
          <w:b/>
          <w:sz w:val="24"/>
          <w:szCs w:val="24"/>
          <w:lang w:eastAsia="ru-RU"/>
        </w:rPr>
        <w:t>по расходам: 9787,7 тыс. рублей</w:t>
      </w:r>
    </w:p>
    <w:p w:rsidR="008834AF" w:rsidRPr="008834AF" w:rsidRDefault="008834AF" w:rsidP="008834AF">
      <w:pPr>
        <w:pStyle w:val="ae"/>
        <w:numPr>
          <w:ilvl w:val="1"/>
          <w:numId w:val="3"/>
        </w:numPr>
        <w:spacing w:after="0" w:line="240" w:lineRule="auto"/>
        <w:jc w:val="both"/>
        <w:rPr>
          <w:rFonts w:ascii="Times New Roman" w:eastAsia="Times New Roman" w:hAnsi="Times New Roman"/>
          <w:sz w:val="24"/>
          <w:szCs w:val="24"/>
          <w:lang w:eastAsia="ru-RU"/>
        </w:rPr>
      </w:pPr>
      <w:r w:rsidRPr="008834AF">
        <w:rPr>
          <w:rFonts w:ascii="Times New Roman" w:eastAsia="Times New Roman" w:hAnsi="Times New Roman"/>
          <w:sz w:val="24"/>
          <w:szCs w:val="24"/>
          <w:lang w:eastAsia="ru-RU"/>
        </w:rPr>
        <w:t>Профицит бюджета: 342,5 рублей</w:t>
      </w:r>
    </w:p>
    <w:p w:rsidR="008834AF" w:rsidRPr="008834AF" w:rsidRDefault="008834AF" w:rsidP="008834AF">
      <w:pPr>
        <w:pStyle w:val="ae"/>
        <w:spacing w:after="0" w:line="240" w:lineRule="auto"/>
        <w:jc w:val="both"/>
        <w:rPr>
          <w:rFonts w:ascii="Times New Roman" w:eastAsia="Times New Roman" w:hAnsi="Times New Roman"/>
          <w:sz w:val="24"/>
          <w:szCs w:val="24"/>
          <w:lang w:eastAsia="ru-RU"/>
        </w:rPr>
      </w:pPr>
      <w:r w:rsidRPr="008834AF">
        <w:rPr>
          <w:rFonts w:ascii="Times New Roman" w:eastAsia="Times New Roman" w:hAnsi="Times New Roman"/>
          <w:sz w:val="24"/>
          <w:szCs w:val="24"/>
          <w:lang w:eastAsia="ru-RU"/>
        </w:rPr>
        <w:t>Остаток  средств бюджета на счете на 01.01.2022г составляет - 1873461,49руб,</w:t>
      </w:r>
    </w:p>
    <w:p w:rsidR="008834AF" w:rsidRPr="008834AF" w:rsidRDefault="008834AF" w:rsidP="008834AF">
      <w:pPr>
        <w:pStyle w:val="ae"/>
        <w:spacing w:after="0" w:line="240" w:lineRule="auto"/>
        <w:jc w:val="both"/>
        <w:rPr>
          <w:rFonts w:ascii="Times New Roman" w:eastAsia="Times New Roman" w:hAnsi="Times New Roman"/>
          <w:sz w:val="24"/>
          <w:szCs w:val="24"/>
          <w:lang w:eastAsia="ru-RU"/>
        </w:rPr>
      </w:pPr>
      <w:r w:rsidRPr="008834AF">
        <w:rPr>
          <w:rFonts w:ascii="Times New Roman" w:eastAsia="Times New Roman" w:hAnsi="Times New Roman"/>
          <w:sz w:val="24"/>
          <w:szCs w:val="24"/>
          <w:lang w:eastAsia="ru-RU"/>
        </w:rPr>
        <w:t>из них целевые- 327300,00 средства резервного фонда, иные МБТ - 25492,18</w:t>
      </w:r>
    </w:p>
    <w:p w:rsidR="008834AF" w:rsidRPr="008834AF" w:rsidRDefault="008834AF" w:rsidP="008834AF">
      <w:pPr>
        <w:pStyle w:val="ae"/>
        <w:spacing w:after="0" w:line="240" w:lineRule="auto"/>
        <w:jc w:val="both"/>
        <w:rPr>
          <w:rFonts w:ascii="Times New Roman" w:eastAsia="Times New Roman" w:hAnsi="Times New Roman"/>
          <w:sz w:val="24"/>
          <w:szCs w:val="24"/>
          <w:lang w:eastAsia="ru-RU"/>
        </w:rPr>
      </w:pPr>
      <w:r w:rsidRPr="008834AF">
        <w:rPr>
          <w:rFonts w:ascii="Times New Roman" w:eastAsia="Times New Roman" w:hAnsi="Times New Roman"/>
          <w:sz w:val="24"/>
          <w:szCs w:val="24"/>
          <w:lang w:eastAsia="ru-RU"/>
        </w:rPr>
        <w:t>собственные средства- 1520669,31 руб. в т. ч. акцизы на содержание дорог- 454473,75 руб.</w:t>
      </w:r>
    </w:p>
    <w:p w:rsidR="008834AF" w:rsidRPr="008834AF" w:rsidRDefault="008834AF" w:rsidP="008834AF">
      <w:pPr>
        <w:pStyle w:val="ae"/>
        <w:numPr>
          <w:ilvl w:val="0"/>
          <w:numId w:val="3"/>
        </w:numPr>
        <w:spacing w:after="0" w:line="240" w:lineRule="auto"/>
        <w:jc w:val="both"/>
        <w:rPr>
          <w:rFonts w:ascii="Times New Roman" w:eastAsia="Times New Roman" w:hAnsi="Times New Roman"/>
          <w:sz w:val="24"/>
          <w:szCs w:val="24"/>
          <w:lang w:eastAsia="ru-RU"/>
        </w:rPr>
      </w:pPr>
      <w:r w:rsidRPr="008834AF">
        <w:rPr>
          <w:rFonts w:ascii="Times New Roman" w:eastAsia="Times New Roman" w:hAnsi="Times New Roman"/>
          <w:sz w:val="24"/>
          <w:szCs w:val="24"/>
          <w:lang w:eastAsia="ru-RU"/>
        </w:rPr>
        <w:lastRenderedPageBreak/>
        <w:t xml:space="preserve">Годовой отчет об исполнении бюджета </w:t>
      </w:r>
      <w:r w:rsidRPr="008834AF">
        <w:rPr>
          <w:rFonts w:ascii="Times New Roman" w:hAnsi="Times New Roman"/>
          <w:sz w:val="24"/>
          <w:szCs w:val="24"/>
        </w:rPr>
        <w:t xml:space="preserve">Верх-Урюмского </w:t>
      </w:r>
      <w:r w:rsidRPr="008834AF">
        <w:rPr>
          <w:rFonts w:ascii="Times New Roman" w:eastAsia="Times New Roman" w:hAnsi="Times New Roman"/>
          <w:sz w:val="24"/>
          <w:szCs w:val="24"/>
          <w:lang w:eastAsia="ru-RU"/>
        </w:rPr>
        <w:t xml:space="preserve">сельсовета Здвинского района за 2021 год опубликовать в периодическом печатном издании «Вестник </w:t>
      </w:r>
      <w:r w:rsidRPr="008834AF">
        <w:rPr>
          <w:rFonts w:ascii="Times New Roman" w:hAnsi="Times New Roman"/>
          <w:sz w:val="24"/>
          <w:szCs w:val="24"/>
        </w:rPr>
        <w:t xml:space="preserve">Верх-Урюмского </w:t>
      </w:r>
      <w:r w:rsidRPr="008834AF">
        <w:rPr>
          <w:rFonts w:ascii="Times New Roman" w:eastAsia="Times New Roman" w:hAnsi="Times New Roman"/>
          <w:sz w:val="24"/>
          <w:szCs w:val="24"/>
          <w:lang w:eastAsia="ru-RU"/>
        </w:rPr>
        <w:t xml:space="preserve">сельсовета» </w:t>
      </w:r>
    </w:p>
    <w:p w:rsidR="008834AF" w:rsidRPr="008834AF" w:rsidRDefault="008834AF" w:rsidP="008834AF">
      <w:pPr>
        <w:pStyle w:val="ae"/>
        <w:numPr>
          <w:ilvl w:val="0"/>
          <w:numId w:val="3"/>
        </w:numPr>
        <w:spacing w:after="0" w:line="240" w:lineRule="auto"/>
        <w:jc w:val="both"/>
        <w:rPr>
          <w:rFonts w:ascii="Times New Roman" w:eastAsia="Times New Roman" w:hAnsi="Times New Roman"/>
          <w:sz w:val="24"/>
          <w:szCs w:val="24"/>
          <w:lang w:eastAsia="ru-RU"/>
        </w:rPr>
      </w:pPr>
      <w:r w:rsidRPr="008834AF">
        <w:rPr>
          <w:rFonts w:ascii="Times New Roman" w:eastAsia="Times New Roman" w:hAnsi="Times New Roman"/>
          <w:sz w:val="24"/>
          <w:szCs w:val="24"/>
          <w:lang w:eastAsia="ru-RU"/>
        </w:rPr>
        <w:t>Настоящее решение вступает в силу со дня его официального опубликования (обнародования).</w:t>
      </w:r>
    </w:p>
    <w:p w:rsidR="008834AF" w:rsidRPr="008834AF" w:rsidRDefault="008834AF" w:rsidP="008834AF">
      <w:pPr>
        <w:pStyle w:val="ae"/>
        <w:spacing w:after="0" w:line="240" w:lineRule="auto"/>
        <w:ind w:left="0"/>
        <w:jc w:val="both"/>
        <w:rPr>
          <w:rFonts w:ascii="Times New Roman" w:eastAsia="Times New Roman" w:hAnsi="Times New Roman"/>
          <w:sz w:val="24"/>
          <w:szCs w:val="24"/>
          <w:lang w:eastAsia="ru-RU"/>
        </w:rPr>
      </w:pPr>
    </w:p>
    <w:p w:rsidR="008834AF" w:rsidRPr="008834AF" w:rsidRDefault="008834AF" w:rsidP="008834AF">
      <w:pPr>
        <w:spacing w:after="0" w:line="240" w:lineRule="auto"/>
        <w:rPr>
          <w:rFonts w:ascii="Times New Roman" w:hAnsi="Times New Roman" w:cs="Times New Roman"/>
          <w:sz w:val="24"/>
          <w:szCs w:val="24"/>
        </w:rPr>
      </w:pPr>
      <w:r w:rsidRPr="008834AF">
        <w:rPr>
          <w:rFonts w:ascii="Times New Roman" w:hAnsi="Times New Roman" w:cs="Times New Roman"/>
          <w:sz w:val="24"/>
          <w:szCs w:val="24"/>
        </w:rPr>
        <w:t xml:space="preserve">   Председатель Совета депутатов                             Глава Верх-Урюмского сельсовета       </w:t>
      </w:r>
    </w:p>
    <w:p w:rsidR="008834AF" w:rsidRPr="008834AF" w:rsidRDefault="008834AF" w:rsidP="008834AF">
      <w:pPr>
        <w:spacing w:after="0" w:line="240" w:lineRule="auto"/>
        <w:rPr>
          <w:rFonts w:ascii="Times New Roman" w:hAnsi="Times New Roman" w:cs="Times New Roman"/>
          <w:sz w:val="24"/>
          <w:szCs w:val="24"/>
        </w:rPr>
      </w:pPr>
      <w:r w:rsidRPr="008834AF">
        <w:rPr>
          <w:rFonts w:ascii="Times New Roman" w:hAnsi="Times New Roman" w:cs="Times New Roman"/>
          <w:sz w:val="24"/>
          <w:szCs w:val="24"/>
        </w:rPr>
        <w:t xml:space="preserve">           Верх-Урюмского сельсовета                            Здвинского района             </w:t>
      </w:r>
    </w:p>
    <w:p w:rsidR="008834AF" w:rsidRPr="008834AF" w:rsidRDefault="008834AF" w:rsidP="008834AF">
      <w:pPr>
        <w:spacing w:after="0" w:line="240" w:lineRule="auto"/>
        <w:rPr>
          <w:rFonts w:ascii="Times New Roman" w:hAnsi="Times New Roman" w:cs="Times New Roman"/>
          <w:sz w:val="24"/>
          <w:szCs w:val="24"/>
        </w:rPr>
      </w:pPr>
      <w:r w:rsidRPr="008834AF">
        <w:rPr>
          <w:rFonts w:ascii="Times New Roman" w:hAnsi="Times New Roman" w:cs="Times New Roman"/>
          <w:sz w:val="24"/>
          <w:szCs w:val="24"/>
        </w:rPr>
        <w:t xml:space="preserve">                                                                                            Новосибирской области</w:t>
      </w:r>
    </w:p>
    <w:p w:rsidR="008834AF" w:rsidRPr="008834AF" w:rsidRDefault="008834AF" w:rsidP="008834AF">
      <w:pPr>
        <w:spacing w:after="0" w:line="240" w:lineRule="auto"/>
        <w:rPr>
          <w:rFonts w:ascii="Times New Roman" w:hAnsi="Times New Roman" w:cs="Times New Roman"/>
          <w:sz w:val="24"/>
          <w:szCs w:val="24"/>
        </w:rPr>
      </w:pPr>
      <w:r w:rsidRPr="008834AF">
        <w:rPr>
          <w:rFonts w:ascii="Times New Roman" w:hAnsi="Times New Roman" w:cs="Times New Roman"/>
          <w:sz w:val="24"/>
          <w:szCs w:val="24"/>
        </w:rPr>
        <w:t xml:space="preserve">   _____________Н.В. Котлов                                          ______________И.А. Морозов</w:t>
      </w:r>
    </w:p>
    <w:p w:rsidR="008834AF" w:rsidRPr="005B1EF1" w:rsidRDefault="008834AF" w:rsidP="008834AF">
      <w:pPr>
        <w:rPr>
          <w:rFonts w:cs="Calibri"/>
          <w:sz w:val="24"/>
          <w:szCs w:val="24"/>
        </w:rPr>
      </w:pPr>
    </w:p>
    <w:p w:rsidR="008834AF" w:rsidRDefault="008834AF" w:rsidP="008834AF">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t>Таблица  4</w:t>
      </w:r>
    </w:p>
    <w:p w:rsidR="008834AF" w:rsidRDefault="008834AF" w:rsidP="008834AF">
      <w:pPr>
        <w:pStyle w:val="a3"/>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на 2021 год Верх-Урюмского сельсовета Здвинского района Новосибирской области</w:t>
      </w:r>
    </w:p>
    <w:p w:rsidR="008834AF" w:rsidRDefault="008834AF" w:rsidP="008834AF">
      <w:pPr>
        <w:pStyle w:val="a3"/>
        <w:jc w:val="right"/>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тыс.руб.</w:t>
      </w:r>
    </w:p>
    <w:tbl>
      <w:tblPr>
        <w:tblW w:w="9390" w:type="dxa"/>
        <w:tblInd w:w="93" w:type="dxa"/>
        <w:tblLook w:val="04A0" w:firstRow="1" w:lastRow="0" w:firstColumn="1" w:lastColumn="0" w:noHBand="0" w:noVBand="1"/>
      </w:tblPr>
      <w:tblGrid>
        <w:gridCol w:w="3559"/>
        <w:gridCol w:w="399"/>
        <w:gridCol w:w="421"/>
        <w:gridCol w:w="1380"/>
        <w:gridCol w:w="490"/>
        <w:gridCol w:w="940"/>
        <w:gridCol w:w="1066"/>
        <w:gridCol w:w="1135"/>
      </w:tblGrid>
      <w:tr w:rsidR="008834AF" w:rsidRPr="008834AF" w:rsidTr="008834AF">
        <w:trPr>
          <w:trHeight w:val="255"/>
        </w:trPr>
        <w:tc>
          <w:tcPr>
            <w:tcW w:w="355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Наименование</w:t>
            </w:r>
          </w:p>
        </w:tc>
        <w:tc>
          <w:tcPr>
            <w:tcW w:w="39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РЗ</w:t>
            </w:r>
          </w:p>
        </w:tc>
        <w:tc>
          <w:tcPr>
            <w:tcW w:w="42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ПР</w:t>
            </w:r>
          </w:p>
        </w:tc>
        <w:tc>
          <w:tcPr>
            <w:tcW w:w="13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ЦСР</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ВР</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Сумма</w:t>
            </w:r>
          </w:p>
        </w:tc>
        <w:tc>
          <w:tcPr>
            <w:tcW w:w="10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Исполнено</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 исполнения</w:t>
            </w:r>
          </w:p>
        </w:tc>
      </w:tr>
      <w:tr w:rsidR="008834AF" w:rsidRPr="008834AF" w:rsidTr="008834AF">
        <w:trPr>
          <w:trHeight w:val="255"/>
        </w:trPr>
        <w:tc>
          <w:tcPr>
            <w:tcW w:w="3559" w:type="dxa"/>
            <w:vMerge/>
            <w:tcBorders>
              <w:top w:val="single" w:sz="4" w:space="0" w:color="auto"/>
              <w:left w:val="single" w:sz="4" w:space="0" w:color="auto"/>
              <w:bottom w:val="single" w:sz="4" w:space="0" w:color="auto"/>
              <w:right w:val="nil"/>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399" w:type="dxa"/>
            <w:vMerge/>
            <w:tcBorders>
              <w:top w:val="single" w:sz="4" w:space="0" w:color="auto"/>
              <w:left w:val="single" w:sz="4" w:space="0" w:color="auto"/>
              <w:bottom w:val="single" w:sz="4" w:space="0" w:color="auto"/>
              <w:right w:val="nil"/>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421" w:type="dxa"/>
            <w:vMerge/>
            <w:tcBorders>
              <w:top w:val="single" w:sz="4" w:space="0" w:color="auto"/>
              <w:left w:val="single" w:sz="4" w:space="0" w:color="auto"/>
              <w:bottom w:val="single" w:sz="4" w:space="0" w:color="auto"/>
              <w:right w:val="nil"/>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1380" w:type="dxa"/>
            <w:vMerge/>
            <w:tcBorders>
              <w:top w:val="single" w:sz="4" w:space="0" w:color="auto"/>
              <w:left w:val="single" w:sz="4" w:space="0" w:color="auto"/>
              <w:bottom w:val="single" w:sz="4" w:space="0" w:color="auto"/>
              <w:right w:val="nil"/>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r>
      <w:tr w:rsidR="008834AF" w:rsidRPr="008834AF" w:rsidTr="008834AF">
        <w:trPr>
          <w:trHeight w:val="255"/>
        </w:trPr>
        <w:tc>
          <w:tcPr>
            <w:tcW w:w="3559" w:type="dxa"/>
            <w:vMerge/>
            <w:tcBorders>
              <w:top w:val="single" w:sz="4" w:space="0" w:color="auto"/>
              <w:left w:val="single" w:sz="4" w:space="0" w:color="auto"/>
              <w:bottom w:val="single" w:sz="4" w:space="0" w:color="auto"/>
              <w:right w:val="nil"/>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399" w:type="dxa"/>
            <w:vMerge/>
            <w:tcBorders>
              <w:top w:val="single" w:sz="4" w:space="0" w:color="auto"/>
              <w:left w:val="single" w:sz="4" w:space="0" w:color="auto"/>
              <w:bottom w:val="single" w:sz="4" w:space="0" w:color="auto"/>
              <w:right w:val="nil"/>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421" w:type="dxa"/>
            <w:vMerge/>
            <w:tcBorders>
              <w:top w:val="single" w:sz="4" w:space="0" w:color="auto"/>
              <w:left w:val="single" w:sz="4" w:space="0" w:color="auto"/>
              <w:bottom w:val="single" w:sz="4" w:space="0" w:color="auto"/>
              <w:right w:val="nil"/>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1380" w:type="dxa"/>
            <w:vMerge/>
            <w:tcBorders>
              <w:top w:val="single" w:sz="4" w:space="0" w:color="auto"/>
              <w:left w:val="single" w:sz="4" w:space="0" w:color="auto"/>
              <w:bottom w:val="single" w:sz="4" w:space="0" w:color="auto"/>
              <w:right w:val="nil"/>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000000" w:fill="FFFF00"/>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ОБЩЕГОСУДАРСТВЕННЫЕ ВОПРОСЫ</w:t>
            </w:r>
          </w:p>
        </w:tc>
        <w:tc>
          <w:tcPr>
            <w:tcW w:w="399" w:type="dxa"/>
            <w:tcBorders>
              <w:top w:val="nil"/>
              <w:left w:val="single" w:sz="4" w:space="0" w:color="auto"/>
              <w:bottom w:val="single" w:sz="4" w:space="0" w:color="auto"/>
              <w:right w:val="nil"/>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1380" w:type="dxa"/>
            <w:tcBorders>
              <w:top w:val="nil"/>
              <w:left w:val="nil"/>
              <w:bottom w:val="single" w:sz="4" w:space="0" w:color="auto"/>
              <w:right w:val="nil"/>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3 479,08</w:t>
            </w:r>
          </w:p>
        </w:tc>
        <w:tc>
          <w:tcPr>
            <w:tcW w:w="1066"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3276,90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94,19%</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Функционирование высшего должностного лица субъекта Российской Федерации и муниципального образования</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764,29</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759,50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99,37%</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764,29</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759,50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99,37%</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Глава муниципального образования</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99.0.00.00011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12,37</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7,60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61,44%</w:t>
            </w:r>
          </w:p>
        </w:tc>
      </w:tr>
      <w:tr w:rsidR="008834AF" w:rsidRPr="008834AF" w:rsidTr="008834AF">
        <w:trPr>
          <w:trHeight w:val="96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99.0.00.00011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12,37</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7,60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61,44%</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государственных (муниципальных) органов</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99.0.00.00011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120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12,37</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7,60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61,44%</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Реализация мероприятий в рамках сбалансированности местных бюджетов</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99.0.00.70510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751,92</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751,92</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96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99.0.00.70510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751,92</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751,92</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государственных (муниципальных) органов</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99.0.00.70510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120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751,92</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751,92</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72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2 665,10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2468,60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92,63%</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2 665,10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2468,60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92,63%</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Расходы на обеспечение функций органов местного самоуправления</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99.0.00.00013</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2 058,71</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1862,20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90,45%</w:t>
            </w:r>
          </w:p>
        </w:tc>
      </w:tr>
      <w:tr w:rsidR="008834AF" w:rsidRPr="008834AF" w:rsidTr="008834AF">
        <w:trPr>
          <w:trHeight w:val="96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99.0.00.00013</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1 264,13</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1235,20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97,71%</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государственных (муниципальных) органов</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99.0.00.00013</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120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1 264,13</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1235,20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97,71%</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99.0.00.00013</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715,38</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569,00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79,54%</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99.0.00.00013</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715,38</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569,00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79,54%</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бюджетные ассигнования</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99.0.00.00013</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800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79,20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58,00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73,23%</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Уплата налогов, сборов и иных платежей</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99.0.00.00013</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850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79,20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58,00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73,23%</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Реализация мероприятий по решению вопросов в сфере административных правонарушений</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99.0.00.70190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0,10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99.0.00.70190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0,10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99.0.00.70190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0,10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Реализация мероприятий в рамках сбалансированности местных бюджетов</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99.0.00.70510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606,28</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606,28</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96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99.0.00.70510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606,28</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606,28</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государственных (муниципальных) органов</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99.0.00.70510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120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606,28</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606,28</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72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06</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27,00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27,00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06</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27,00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27,00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Расходы по осуществлению переданных полномочий контрольно-счетных органов поселений</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06</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99.0.00.00015</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27,00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27,00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Межбюджетные трансферты</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06</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99.0.00.00015</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500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27,00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27,00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межбюджетные трансферты</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06</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99.0.00.00015</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540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27,00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27,00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Другие общегосударственные вопросы</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22,70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21,80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96,04%</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22,70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21,80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96,04%</w:t>
            </w:r>
          </w:p>
        </w:tc>
      </w:tr>
      <w:tr w:rsidR="008834AF" w:rsidRPr="008834AF" w:rsidTr="008834AF">
        <w:trPr>
          <w:trHeight w:val="72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Оценка недвижимости, признания прав и регулирования отношений по государственной и муниципальной собственности</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99.0.00.00017</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99.0.00.00017</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99.0.00.00017</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Выполнение других обязательств муниципального образования</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99.0.00.00020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12,70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11,80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92,91%</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99.0.00.00020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7,70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6,80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88,31%</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lastRenderedPageBreak/>
              <w:t>Иные закупки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99.0.00.00020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7,70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6,80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88,31%</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бюджетные ассигнования</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99.0.00.00020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800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5,00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5,00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Уплата налогов, сборов и иных платежей</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99.0.00.00020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850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5,00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5,00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000000" w:fill="FFFF00"/>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НАЦИОНАЛЬНАЯ ОБОРОНА</w:t>
            </w:r>
          </w:p>
        </w:tc>
        <w:tc>
          <w:tcPr>
            <w:tcW w:w="399" w:type="dxa"/>
            <w:tcBorders>
              <w:top w:val="nil"/>
              <w:left w:val="single" w:sz="4" w:space="0" w:color="auto"/>
              <w:bottom w:val="single" w:sz="4" w:space="0" w:color="auto"/>
              <w:right w:val="nil"/>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421"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1380" w:type="dxa"/>
            <w:tcBorders>
              <w:top w:val="nil"/>
              <w:left w:val="nil"/>
              <w:bottom w:val="single" w:sz="4" w:space="0" w:color="auto"/>
              <w:right w:val="nil"/>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109,90</w:t>
            </w:r>
          </w:p>
        </w:tc>
        <w:tc>
          <w:tcPr>
            <w:tcW w:w="1066"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109,90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Мобилизационная и вневойсковая подготовка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109,90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109,90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109,90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109,90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Осуществление первичного воинского учета на территориях, где отсутствуют военные комиссариаты</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99.0.00.51180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109,90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109,90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96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99.0.00.51180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109,00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109,90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100,83%</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государственных (муниципальных) органов</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99.0.00.51180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120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109,00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109,00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99.0.00.51180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0,90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99.0.00.51180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0,90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000000" w:fill="FFFF00"/>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НАЦИОНАЛЬНАЯ БЕЗОПАСНОСТЬ И ПРАВООХРАНИТЕЛЬНАЯ ДЕЯТЕЛЬНОСТЬ</w:t>
            </w:r>
          </w:p>
        </w:tc>
        <w:tc>
          <w:tcPr>
            <w:tcW w:w="399" w:type="dxa"/>
            <w:tcBorders>
              <w:top w:val="nil"/>
              <w:left w:val="single" w:sz="4" w:space="0" w:color="auto"/>
              <w:bottom w:val="single" w:sz="4" w:space="0" w:color="auto"/>
              <w:right w:val="nil"/>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421"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1380" w:type="dxa"/>
            <w:tcBorders>
              <w:top w:val="nil"/>
              <w:left w:val="nil"/>
              <w:bottom w:val="single" w:sz="4" w:space="0" w:color="auto"/>
              <w:right w:val="nil"/>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5,40</w:t>
            </w:r>
          </w:p>
        </w:tc>
        <w:tc>
          <w:tcPr>
            <w:tcW w:w="1066"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3,40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62,96%</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10</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5,40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3,40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62,96%</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10</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5,40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3,40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62,96%</w:t>
            </w:r>
          </w:p>
        </w:tc>
      </w:tr>
      <w:tr w:rsidR="008834AF" w:rsidRPr="008834AF" w:rsidTr="008834AF">
        <w:trPr>
          <w:trHeight w:val="72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10</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99.0.00.00031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0,00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99.0.00.00031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0,00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99.0.00.00031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0,00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0,00%</w:t>
            </w:r>
          </w:p>
        </w:tc>
      </w:tr>
      <w:tr w:rsidR="008834AF" w:rsidRPr="008834AF" w:rsidTr="008834AF">
        <w:trPr>
          <w:trHeight w:val="120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Реализация мероприятий для бесперебойного функционирования автономных дымовых пожарных извещателей, установленных в жилых помещениях, в которых проживают многодетные семьи, имеющих несовершеннолетних детей</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10</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99.0.00.00032</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99.0.00.00032</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99.0.00.00032</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Расходы на обеспечение мероприятий по выполнению функций органами местного самоуправления</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10</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99.0.00.01501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2,40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99.0.00.01501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2,40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 xml:space="preserve">Иные закупки товаров, работ и услуг для обеспечения государственных </w:t>
            </w:r>
            <w:r w:rsidRPr="008834AF">
              <w:rPr>
                <w:rFonts w:ascii="Calibri" w:eastAsia="Times New Roman" w:hAnsi="Calibri" w:cs="Arial"/>
                <w:sz w:val="18"/>
                <w:szCs w:val="18"/>
              </w:rPr>
              <w:lastRenderedPageBreak/>
              <w:t>(муниципальных)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lastRenderedPageBreak/>
              <w:t>03</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99.0.00.01501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2,40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000000" w:fill="FFFF00"/>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lastRenderedPageBreak/>
              <w:t>НАЦИОНАЛЬНАЯ ЭКОНОМИКА</w:t>
            </w:r>
          </w:p>
        </w:tc>
        <w:tc>
          <w:tcPr>
            <w:tcW w:w="399" w:type="dxa"/>
            <w:tcBorders>
              <w:top w:val="nil"/>
              <w:left w:val="single" w:sz="4" w:space="0" w:color="auto"/>
              <w:bottom w:val="single" w:sz="4" w:space="0" w:color="auto"/>
              <w:right w:val="nil"/>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04</w:t>
            </w:r>
          </w:p>
        </w:tc>
        <w:tc>
          <w:tcPr>
            <w:tcW w:w="421"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1380" w:type="dxa"/>
            <w:tcBorders>
              <w:top w:val="nil"/>
              <w:left w:val="nil"/>
              <w:bottom w:val="single" w:sz="4" w:space="0" w:color="auto"/>
              <w:right w:val="nil"/>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1 888,93</w:t>
            </w:r>
          </w:p>
        </w:tc>
        <w:tc>
          <w:tcPr>
            <w:tcW w:w="1066"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1454,90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77,02%</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Дорожное хозяйство (дорожные фонды)</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04</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09</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1 888,93</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1454,90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77,02%</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04</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09</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1 888,93</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1454,90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77,02%</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Мероприятия в области дорожного хозяйства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04</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09</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99.0.00.00101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1 282,83</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848,80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66,17%</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09</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99.0.00.00101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1 282,83</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848,80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66,17%</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09</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99.0.00.00101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1 282,83</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848,80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66,17%</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Реализация мероприятий по развитию автомобильных дорог Верх-Урюмского сельсовета Здвинского района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04</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09</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99.0.00.70760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600,00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600,00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09</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99.0.00.70760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600,00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600,00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09</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99.0.00.70760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600,00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600,00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72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Софинансирование  мероприятий по развитию автомобильных дорог Верх-Урюмского сельсовета Здвинского района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04</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09</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99.0.00.S0760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6,10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09</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99.0.00.S0760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09</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99.0.00.S0760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000000" w:fill="FFFF00"/>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ЖИЛИЩНО-КОММУНАЛЬНОЕ ХОЗЯЙСТВО</w:t>
            </w:r>
          </w:p>
        </w:tc>
        <w:tc>
          <w:tcPr>
            <w:tcW w:w="399" w:type="dxa"/>
            <w:tcBorders>
              <w:top w:val="nil"/>
              <w:left w:val="single" w:sz="4" w:space="0" w:color="auto"/>
              <w:bottom w:val="single" w:sz="4" w:space="0" w:color="auto"/>
              <w:right w:val="nil"/>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1380" w:type="dxa"/>
            <w:tcBorders>
              <w:top w:val="nil"/>
              <w:left w:val="nil"/>
              <w:bottom w:val="single" w:sz="4" w:space="0" w:color="auto"/>
              <w:right w:val="nil"/>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1 677,07</w:t>
            </w:r>
          </w:p>
        </w:tc>
        <w:tc>
          <w:tcPr>
            <w:tcW w:w="1066"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973,70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58,06%</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Жилищное хозяйство</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364,10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223,10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61,27%</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364,10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223,10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61,27%</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Мероприятия в области жилищного хозяйства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99.0.00.00901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20,72</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15,80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76,27%</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99.0.00.00901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20,72</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15,80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76,27%</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99.0.00.00901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20,72</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15,80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76,27%</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Капитальный ремонт муниципального жилого фонда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99.0.00.00902</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131,28</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131,28</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99.0.00.00902</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131,28</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131,28</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99.0.00.00902</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131,28</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131,28</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Взносы на капитальный ремонт муниципального жилого фонда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99.0.00.00905</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212,10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76,00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35,83%</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99.0.00.00905</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212,10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76,00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35,83%</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99.0.00.00905</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212,10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76,00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35,83%</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Коммунальное хозяйство</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360,00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352,40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97,89%</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360,00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352,40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97,89%</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Мероприятия в области коммунального хозяйства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99.0.00.01001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12,40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62,00%</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бюджетные ассигнования</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99.0.00.01001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800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12,40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62,00%</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lastRenderedPageBreak/>
              <w:t>Уплата налогов, сборов и иных платежей</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99.0.00.01001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850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12,40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62,00%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Расходы на обеспечение мероприятий по выполнению функций органами местного самоуправления</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99.0.00.01501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340,00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340,00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бюджетные ассигнования</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99.0.00.01501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800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340,00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340,00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72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99.0.00.01501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810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340,00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340,00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Благоустройство</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952,97</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398,20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41,79%</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952,97</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398,20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41,79%</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Уличное освещение</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99.0.00.01101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233,67</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210,50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90,09%</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99.0.00.01101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231,67</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208,90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90,17%</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99.0.00.01101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231,67</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208,90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90,17%</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бюджетные ассигнования</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99.0.00.01101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800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1,50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75,00%</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Уплата налогов, сборов и иных платежей</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99.0.00.01101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850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1,50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75,00%</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Организация и содержание мест захоронения</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99.0.00.01104</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60,00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43,80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73,00%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99.0.00.01104</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43,80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73,00%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99.0.00.01104</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43,80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73,00%</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Прочие мероприятия по благоустройству поселений</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99.0.00.01105</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266,70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104,00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39,00%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99.0.00.01105</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266,70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104,00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39,00%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99.0.00.01105</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266,70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104,00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39,00%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Расходы на обеспечение мероприятий в рамках сбалансированности местных бюджетов</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99.0.00.01502</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392,60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39,80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10,14%</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99.0.00.01502</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392,60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39,80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10,14%</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99.0.00.01502</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392,60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39,80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10,14%</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000000" w:fill="FFFF00"/>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ОБРАЗОВАНИЕ</w:t>
            </w:r>
          </w:p>
        </w:tc>
        <w:tc>
          <w:tcPr>
            <w:tcW w:w="399" w:type="dxa"/>
            <w:tcBorders>
              <w:top w:val="nil"/>
              <w:left w:val="single" w:sz="4" w:space="0" w:color="auto"/>
              <w:bottom w:val="single" w:sz="4" w:space="0" w:color="auto"/>
              <w:right w:val="nil"/>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07</w:t>
            </w:r>
          </w:p>
        </w:tc>
        <w:tc>
          <w:tcPr>
            <w:tcW w:w="421"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1380" w:type="dxa"/>
            <w:tcBorders>
              <w:top w:val="nil"/>
              <w:left w:val="nil"/>
              <w:bottom w:val="single" w:sz="4" w:space="0" w:color="auto"/>
              <w:right w:val="nil"/>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8,10</w:t>
            </w:r>
          </w:p>
        </w:tc>
        <w:tc>
          <w:tcPr>
            <w:tcW w:w="1066"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75,31%</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Молодежная политика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07</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07</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8,10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75,31%</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07</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07</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8,10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75,31%</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Проведение мероприятий для детей и молодежи</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07</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07</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99.0.00.00071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8,10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75,31%</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07</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07</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99.0.00.00071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75,31%</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07</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07</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99.0.00.00071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75,31%</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000000" w:fill="FFFF00"/>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КУЛЬТУРА, КИНЕМАТОГРАФИЯ</w:t>
            </w:r>
          </w:p>
        </w:tc>
        <w:tc>
          <w:tcPr>
            <w:tcW w:w="399" w:type="dxa"/>
            <w:tcBorders>
              <w:top w:val="nil"/>
              <w:left w:val="single" w:sz="4" w:space="0" w:color="auto"/>
              <w:bottom w:val="single" w:sz="4" w:space="0" w:color="auto"/>
              <w:right w:val="nil"/>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08</w:t>
            </w:r>
          </w:p>
        </w:tc>
        <w:tc>
          <w:tcPr>
            <w:tcW w:w="421"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1380" w:type="dxa"/>
            <w:tcBorders>
              <w:top w:val="nil"/>
              <w:left w:val="nil"/>
              <w:bottom w:val="single" w:sz="4" w:space="0" w:color="auto"/>
              <w:right w:val="nil"/>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3 873,25</w:t>
            </w:r>
          </w:p>
        </w:tc>
        <w:tc>
          <w:tcPr>
            <w:tcW w:w="1066"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3777,40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97,53%</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Культура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3 873,25</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3777,40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97,53%</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3 873,25</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3777,40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97,53%</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Расходы на обеспечение деятельности  домов культуры</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99.0.00.00611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807,75</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711,90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88,13%</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lastRenderedPageBreak/>
              <w:t>Закупка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99.0.00.00611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778,75</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690,50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88,67%</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99.0.00.00611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778,75</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690,50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88,67%</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бюджетные ассигнования</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99.0.00.00611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800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29,00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21,40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73,79%</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Уплата налогов, сборов и иных платежей</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99.0.00.00611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850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29,00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21,40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73,79%</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Расходы на обеспечение мероприятий в рамках сбалансированности местных бюджетов</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99.0.00.01502</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22,30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22,30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99.0.00.01502</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22,30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22,30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99.0.00.01502</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22,30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22,30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Реализация мероприятий в рамках сбалансированности местных бюджетов</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99.0.00.70510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3 043,20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3043,20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96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99.0.00.70510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3 043,20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3043,20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казенных учреждений</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99.0.00.70510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110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3 043,20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3043,20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000000" w:fill="FFFF00"/>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СОЦИАЛЬНАЯ ПОЛИТИКА</w:t>
            </w:r>
          </w:p>
        </w:tc>
        <w:tc>
          <w:tcPr>
            <w:tcW w:w="399" w:type="dxa"/>
            <w:tcBorders>
              <w:top w:val="nil"/>
              <w:left w:val="single" w:sz="4" w:space="0" w:color="auto"/>
              <w:bottom w:val="single" w:sz="4" w:space="0" w:color="auto"/>
              <w:right w:val="nil"/>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10</w:t>
            </w:r>
          </w:p>
        </w:tc>
        <w:tc>
          <w:tcPr>
            <w:tcW w:w="421"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1380" w:type="dxa"/>
            <w:tcBorders>
              <w:top w:val="nil"/>
              <w:left w:val="nil"/>
              <w:bottom w:val="single" w:sz="4" w:space="0" w:color="auto"/>
              <w:right w:val="nil"/>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241,80</w:t>
            </w:r>
          </w:p>
        </w:tc>
        <w:tc>
          <w:tcPr>
            <w:tcW w:w="1066"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181,30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74,98%</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Пенсионное обеспечение</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10</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241,80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181,30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74,98%</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10</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241,80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181,30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74,98%</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Доплаты к пенсиям  муниципальных служащих</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10</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99.0.00.01301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241,80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181,30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74,98%</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Социальное обеспечение и иные выплаты населению</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99.0.00.01301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300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241,80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181,30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74,98%</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Публичные нормативные социальные выплаты гражданам</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99.0.00.01301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310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241,80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181,30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74,98%</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000000" w:fill="FFFF00"/>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ФИЗИЧЕСКАЯ КУЛЬТУРА И СПОРТ</w:t>
            </w:r>
          </w:p>
        </w:tc>
        <w:tc>
          <w:tcPr>
            <w:tcW w:w="399" w:type="dxa"/>
            <w:tcBorders>
              <w:top w:val="nil"/>
              <w:left w:val="single" w:sz="4" w:space="0" w:color="auto"/>
              <w:bottom w:val="single" w:sz="4" w:space="0" w:color="auto"/>
              <w:right w:val="nil"/>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11</w:t>
            </w:r>
          </w:p>
        </w:tc>
        <w:tc>
          <w:tcPr>
            <w:tcW w:w="421"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1380" w:type="dxa"/>
            <w:tcBorders>
              <w:top w:val="nil"/>
              <w:left w:val="nil"/>
              <w:bottom w:val="single" w:sz="4" w:space="0" w:color="auto"/>
              <w:right w:val="nil"/>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5,00</w:t>
            </w:r>
          </w:p>
        </w:tc>
        <w:tc>
          <w:tcPr>
            <w:tcW w:w="1066" w:type="dxa"/>
            <w:tcBorders>
              <w:top w:val="nil"/>
              <w:left w:val="single" w:sz="4" w:space="0" w:color="auto"/>
              <w:bottom w:val="single" w:sz="4" w:space="0" w:color="auto"/>
              <w:right w:val="single" w:sz="4" w:space="0" w:color="auto"/>
            </w:tcBorders>
            <w:shd w:val="clear" w:color="000000" w:fill="FFFF00"/>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4,20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84,00%</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Массовый спорт</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5,00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4,20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84,00%</w:t>
            </w:r>
          </w:p>
        </w:tc>
      </w:tr>
      <w:tr w:rsidR="008834AF" w:rsidRPr="008834AF" w:rsidTr="008834AF">
        <w:trPr>
          <w:trHeight w:val="48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5,00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4,20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84,00%</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Мероприятия в  области спорта и физической культуры</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99.0.00.00091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5,00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4,20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84,00%</w:t>
            </w:r>
          </w:p>
        </w:tc>
      </w:tr>
      <w:tr w:rsidR="008834AF" w:rsidRPr="008834AF" w:rsidTr="008834AF">
        <w:trPr>
          <w:trHeight w:val="960"/>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99.0.00.00091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5,00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4,20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84,00%</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казенных учреждений</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99.0.00.00091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110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5,00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4,20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84,00%</w:t>
            </w:r>
          </w:p>
        </w:tc>
      </w:tr>
      <w:tr w:rsidR="008834AF" w:rsidRPr="008834AF" w:rsidTr="008834AF">
        <w:trPr>
          <w:trHeight w:val="255"/>
        </w:trPr>
        <w:tc>
          <w:tcPr>
            <w:tcW w:w="355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Итого расходов</w:t>
            </w:r>
          </w:p>
        </w:tc>
        <w:tc>
          <w:tcPr>
            <w:tcW w:w="399"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21"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11 288,53</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9787,70</w:t>
            </w:r>
          </w:p>
        </w:tc>
        <w:tc>
          <w:tcPr>
            <w:tcW w:w="1135"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86,70%</w:t>
            </w:r>
          </w:p>
        </w:tc>
      </w:tr>
    </w:tbl>
    <w:p w:rsidR="008834AF" w:rsidRDefault="008834AF" w:rsidP="008834AF">
      <w:pPr>
        <w:pStyle w:val="a3"/>
        <w:jc w:val="right"/>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8834AF" w:rsidRDefault="008834AF" w:rsidP="008834AF">
      <w:pPr>
        <w:pStyle w:val="a3"/>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Pr>
          <w:rFonts w:ascii="Times New Roman" w:hAnsi="Times New Roman" w:cs="Times New Roman"/>
          <w:sz w:val="20"/>
          <w:szCs w:val="20"/>
          <w14:shadow w14:blurRad="50800" w14:dist="38100" w14:dir="2700000" w14:sx="100000" w14:sy="100000" w14:kx="0" w14:ky="0" w14:algn="tl">
            <w14:srgbClr w14:val="000000">
              <w14:alpha w14:val="60000"/>
            </w14:srgbClr>
          </w14:shadow>
        </w:rPr>
        <w:t>Таблица 5</w:t>
      </w:r>
    </w:p>
    <w:p w:rsidR="008834AF" w:rsidRDefault="008834AF" w:rsidP="008834AF">
      <w:pPr>
        <w:pStyle w:val="a3"/>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Ведомственная структура расходов бюджета  на 2021 год Верх-Урюмского сельсовета Здвинского района Новосибирской области.</w:t>
      </w:r>
    </w:p>
    <w:p w:rsidR="008834AF" w:rsidRDefault="008834AF" w:rsidP="008834AF">
      <w:pPr>
        <w:pStyle w:val="a3"/>
        <w:jc w:val="right"/>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тыс.руб.</w:t>
      </w:r>
    </w:p>
    <w:tbl>
      <w:tblPr>
        <w:tblW w:w="10473" w:type="dxa"/>
        <w:tblInd w:w="93" w:type="dxa"/>
        <w:tblLayout w:type="fixed"/>
        <w:tblLook w:val="04A0" w:firstRow="1" w:lastRow="0" w:firstColumn="1" w:lastColumn="0" w:noHBand="0" w:noVBand="1"/>
      </w:tblPr>
      <w:tblGrid>
        <w:gridCol w:w="3276"/>
        <w:gridCol w:w="760"/>
        <w:gridCol w:w="399"/>
        <w:gridCol w:w="421"/>
        <w:gridCol w:w="1380"/>
        <w:gridCol w:w="490"/>
        <w:gridCol w:w="940"/>
        <w:gridCol w:w="1066"/>
        <w:gridCol w:w="781"/>
        <w:gridCol w:w="960"/>
      </w:tblGrid>
      <w:tr w:rsidR="008834AF" w:rsidRPr="008834AF" w:rsidTr="008834AF">
        <w:trPr>
          <w:trHeight w:val="255"/>
        </w:trPr>
        <w:tc>
          <w:tcPr>
            <w:tcW w:w="327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Наименование</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ГРБС</w:t>
            </w:r>
          </w:p>
        </w:tc>
        <w:tc>
          <w:tcPr>
            <w:tcW w:w="39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РЗ</w:t>
            </w:r>
          </w:p>
        </w:tc>
        <w:tc>
          <w:tcPr>
            <w:tcW w:w="42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ПР</w:t>
            </w:r>
          </w:p>
        </w:tc>
        <w:tc>
          <w:tcPr>
            <w:tcW w:w="13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ЦСР</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ВР</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Сумма</w:t>
            </w:r>
          </w:p>
        </w:tc>
        <w:tc>
          <w:tcPr>
            <w:tcW w:w="10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Исполнено</w:t>
            </w:r>
          </w:p>
        </w:tc>
        <w:tc>
          <w:tcPr>
            <w:tcW w:w="78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 исполнения</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vMerge/>
            <w:tcBorders>
              <w:top w:val="single" w:sz="4" w:space="0" w:color="auto"/>
              <w:left w:val="single" w:sz="4" w:space="0" w:color="auto"/>
              <w:bottom w:val="single" w:sz="4" w:space="0" w:color="auto"/>
              <w:right w:val="nil"/>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399" w:type="dxa"/>
            <w:vMerge/>
            <w:tcBorders>
              <w:top w:val="single" w:sz="4" w:space="0" w:color="auto"/>
              <w:left w:val="single" w:sz="4" w:space="0" w:color="auto"/>
              <w:bottom w:val="single" w:sz="4" w:space="0" w:color="auto"/>
              <w:right w:val="nil"/>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421" w:type="dxa"/>
            <w:vMerge/>
            <w:tcBorders>
              <w:top w:val="single" w:sz="4" w:space="0" w:color="auto"/>
              <w:left w:val="single" w:sz="4" w:space="0" w:color="auto"/>
              <w:bottom w:val="single" w:sz="4" w:space="0" w:color="auto"/>
              <w:right w:val="nil"/>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1380" w:type="dxa"/>
            <w:vMerge/>
            <w:tcBorders>
              <w:top w:val="single" w:sz="4" w:space="0" w:color="auto"/>
              <w:left w:val="single" w:sz="4" w:space="0" w:color="auto"/>
              <w:bottom w:val="single" w:sz="4" w:space="0" w:color="auto"/>
              <w:right w:val="nil"/>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781" w:type="dxa"/>
            <w:vMerge/>
            <w:tcBorders>
              <w:top w:val="single" w:sz="4" w:space="0" w:color="auto"/>
              <w:left w:val="single" w:sz="4" w:space="0" w:color="auto"/>
              <w:bottom w:val="single" w:sz="4" w:space="0" w:color="000000"/>
              <w:right w:val="single" w:sz="4" w:space="0" w:color="auto"/>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vMerge/>
            <w:tcBorders>
              <w:top w:val="single" w:sz="4" w:space="0" w:color="auto"/>
              <w:left w:val="single" w:sz="4" w:space="0" w:color="auto"/>
              <w:bottom w:val="single" w:sz="4" w:space="0" w:color="auto"/>
              <w:right w:val="nil"/>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399" w:type="dxa"/>
            <w:vMerge/>
            <w:tcBorders>
              <w:top w:val="single" w:sz="4" w:space="0" w:color="auto"/>
              <w:left w:val="single" w:sz="4" w:space="0" w:color="auto"/>
              <w:bottom w:val="single" w:sz="4" w:space="0" w:color="auto"/>
              <w:right w:val="nil"/>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421" w:type="dxa"/>
            <w:vMerge/>
            <w:tcBorders>
              <w:top w:val="single" w:sz="4" w:space="0" w:color="auto"/>
              <w:left w:val="single" w:sz="4" w:space="0" w:color="auto"/>
              <w:bottom w:val="single" w:sz="4" w:space="0" w:color="auto"/>
              <w:right w:val="nil"/>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1380" w:type="dxa"/>
            <w:vMerge/>
            <w:tcBorders>
              <w:top w:val="single" w:sz="4" w:space="0" w:color="auto"/>
              <w:left w:val="single" w:sz="4" w:space="0" w:color="auto"/>
              <w:bottom w:val="single" w:sz="4" w:space="0" w:color="auto"/>
              <w:right w:val="nil"/>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781" w:type="dxa"/>
            <w:vMerge/>
            <w:tcBorders>
              <w:top w:val="single" w:sz="4" w:space="0" w:color="auto"/>
              <w:left w:val="single" w:sz="4" w:space="0" w:color="auto"/>
              <w:bottom w:val="single" w:sz="4" w:space="0" w:color="000000"/>
              <w:right w:val="single" w:sz="4" w:space="0" w:color="auto"/>
            </w:tcBorders>
            <w:vAlign w:val="center"/>
            <w:hideMark/>
          </w:tcPr>
          <w:p w:rsidR="008834AF" w:rsidRPr="008834AF" w:rsidRDefault="008834AF" w:rsidP="008834AF">
            <w:pPr>
              <w:spacing w:after="0" w:line="240" w:lineRule="auto"/>
              <w:rPr>
                <w:rFonts w:ascii="Calibri" w:eastAsia="Times New Roman" w:hAnsi="Calibri" w:cs="Arial"/>
                <w:sz w:val="18"/>
                <w:szCs w:val="18"/>
              </w:rPr>
            </w:pP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ОБЩЕГОСУДАРСТВЕННЫЕ ВОПРОСЫ</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1380" w:type="dxa"/>
            <w:tcBorders>
              <w:top w:val="nil"/>
              <w:left w:val="nil"/>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3 479,08</w:t>
            </w:r>
          </w:p>
        </w:tc>
        <w:tc>
          <w:tcPr>
            <w:tcW w:w="1066"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3276,90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94,19%</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lastRenderedPageBreak/>
              <w:t>Функционирование высшего должностного лица субъекта Российской Федерации и муниципального образования</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764,29</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759,50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99,37%</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764,29</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759,50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99,37%</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Глава муниципального образования</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99.0.00.00011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12,37</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7,60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61,44%</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96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99.0.00.00011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12,37</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7,60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61,44%</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99.0.00.00011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120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12,37</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7,60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61,44%</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Реализация мероприятий в рамках сбалансированности местных бюджетов</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99.0.00.70510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751,92</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751,92</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96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99.0.00.70510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751,92</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751,92</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99.0.00.70510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120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751,92</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751,92</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72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2 665,10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2468,60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92,63%</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2 665,10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2468,60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92,63%</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Расходы на обеспечение функций органов местного самоуправления</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99.0.00.00013</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2 058,71</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1862,20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90,45%</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96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99.0.00.00013</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1 264,13</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1235,20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97,71%</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99.0.00.00013</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120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1 264,13</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1235,20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97,71%</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99.0.00.00013</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715,38</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569,00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79,54%</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99.0.00.00013</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715,38</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569,00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79,54%</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бюджетные ассигнования</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99.0.00.00013</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800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79,20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58,00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73,23%</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Уплата налогов, сборов и иных платежей</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99.0.00.00013</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850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79,20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58,00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73,23%</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Реализация мероприятий по решению вопросов в сфере административных правонарушений</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99.0.00.70190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0,10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99.0.00.70190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0,10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 xml:space="preserve">Иные закупки товаров, работ и услуг для обеспечения государственных </w:t>
            </w:r>
            <w:r w:rsidRPr="008834AF">
              <w:rPr>
                <w:rFonts w:ascii="Calibri" w:eastAsia="Times New Roman" w:hAnsi="Calibri" w:cs="Arial"/>
                <w:sz w:val="18"/>
                <w:szCs w:val="18"/>
              </w:rPr>
              <w:lastRenderedPageBreak/>
              <w:t>(муниципальных)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lastRenderedPageBreak/>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99.0.00.70190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0,10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lastRenderedPageBreak/>
              <w:t>Реализация мероприятий в рамках сбалансированности местных бюджетов</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99.0.00.70510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606,28</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606,28</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96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99.0.00.70510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606,28</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606,28</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99.0.00.70510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120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606,28</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606,28</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72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06</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27,00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27,00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06</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27,00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27,00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Расходы по осуществлению переданных полномочий контрольно-счетных органов поселений</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06</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99.0.00.00015</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27,00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27,00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Межбюджетные трансферты</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06</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99.0.00.00015</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500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27,00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27,00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межбюджетные трансферты</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06</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99.0.00.00015</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540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27,00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27,00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Другие общегосударственные вопросы</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22,70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21,80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96,04%</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22,70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21,80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96,04%</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72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Оценка недвижимости, признания прав и регулирования отношений по государственной и муниципальной собственности</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99.0.00.00017</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99.0.00.00017</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99.0.00.00017</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Выполнение других обязательств муниципального образования</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99.0.00.00020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12,70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11,80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92,91%</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99.0.00.00020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7,70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6,80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88,31%</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99.0.00.00020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7,70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6,80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88,31%</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бюджетные ассигнования</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99.0.00.00020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800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5,00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5,00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Уплата налогов, сборов и иных платежей</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99.0.00.00020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850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5,00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5,00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НАЦИОНАЛЬНАЯ ОБОРОНА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421"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1380" w:type="dxa"/>
            <w:tcBorders>
              <w:top w:val="nil"/>
              <w:left w:val="nil"/>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109,90</w:t>
            </w:r>
          </w:p>
        </w:tc>
        <w:tc>
          <w:tcPr>
            <w:tcW w:w="1066"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109,90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Мобилизационная и вневойсковая подготовка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109,90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109,90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109,90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109,90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Осуществление первичного воинского учета на территориях, где отсутствуют военные комиссариаты</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99.0.00.51180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109,90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109,90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96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99.0.00.51180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109,00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109,90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100,83%</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99.0.00.51180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120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109,00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109,00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99.0.00.51180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0,90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99.0.00.51180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0,90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НАЦИОНАЛЬНАЯ БЕЗОПАСНОСТЬ И ПРАВООХРАНИТЕЛЬНАЯ ДЕЯТЕЛЬНОСТЬ</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421"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1380" w:type="dxa"/>
            <w:tcBorders>
              <w:top w:val="nil"/>
              <w:left w:val="nil"/>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5,40</w:t>
            </w:r>
          </w:p>
        </w:tc>
        <w:tc>
          <w:tcPr>
            <w:tcW w:w="1066"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3,40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62,96%</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10</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5,40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3,40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62,96%</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10</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5,40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3,40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62,96%</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72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10</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99.0.00.00031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0,00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99.0.00.00031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0,00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99.0.00.00031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0,00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120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Реализация мероприятий для бесперебойного функционирования автономных дымовых пожарных извещателей, установленных в жилых помещениях, в которых проживают многодетные семьи, имеющих несовершеннолетних детей</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10</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99.0.00.00032</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99.0.00.00032</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99.0.00.00032</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Расходы на обеспечение мероприятий по выполнению функций органами местного самоуправления</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10</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99.0.00.01501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2,40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99.0.00.01501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2,40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99.0.00.01501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2,40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2,40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НАЦИОНАЛЬНАЯ ЭКОНОМИКА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04</w:t>
            </w:r>
          </w:p>
        </w:tc>
        <w:tc>
          <w:tcPr>
            <w:tcW w:w="421"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1380" w:type="dxa"/>
            <w:tcBorders>
              <w:top w:val="nil"/>
              <w:left w:val="nil"/>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1 888,93</w:t>
            </w:r>
          </w:p>
        </w:tc>
        <w:tc>
          <w:tcPr>
            <w:tcW w:w="1066"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1454,90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77,02%</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Дорожное хозяйство (дорожные фонды)</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04</w:t>
            </w:r>
          </w:p>
        </w:tc>
        <w:tc>
          <w:tcPr>
            <w:tcW w:w="421"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09</w:t>
            </w:r>
          </w:p>
        </w:tc>
        <w:tc>
          <w:tcPr>
            <w:tcW w:w="1380" w:type="dxa"/>
            <w:tcBorders>
              <w:top w:val="nil"/>
              <w:left w:val="nil"/>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1 888,93</w:t>
            </w:r>
          </w:p>
        </w:tc>
        <w:tc>
          <w:tcPr>
            <w:tcW w:w="1066"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1454,90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77,02%</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04</w:t>
            </w:r>
          </w:p>
        </w:tc>
        <w:tc>
          <w:tcPr>
            <w:tcW w:w="421"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09</w:t>
            </w:r>
          </w:p>
        </w:tc>
        <w:tc>
          <w:tcPr>
            <w:tcW w:w="1380" w:type="dxa"/>
            <w:tcBorders>
              <w:top w:val="nil"/>
              <w:left w:val="nil"/>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1 888,93</w:t>
            </w:r>
          </w:p>
        </w:tc>
        <w:tc>
          <w:tcPr>
            <w:tcW w:w="1066"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1454,90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77,02%</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Мероприятия в области дорожного хозяйства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04</w:t>
            </w:r>
          </w:p>
        </w:tc>
        <w:tc>
          <w:tcPr>
            <w:tcW w:w="421"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09</w:t>
            </w:r>
          </w:p>
        </w:tc>
        <w:tc>
          <w:tcPr>
            <w:tcW w:w="1380" w:type="dxa"/>
            <w:tcBorders>
              <w:top w:val="nil"/>
              <w:left w:val="nil"/>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99.0.00.00101</w:t>
            </w:r>
          </w:p>
        </w:tc>
        <w:tc>
          <w:tcPr>
            <w:tcW w:w="490"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1 282,83</w:t>
            </w:r>
          </w:p>
        </w:tc>
        <w:tc>
          <w:tcPr>
            <w:tcW w:w="1066"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848,80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66,17%</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421"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09</w:t>
            </w:r>
          </w:p>
        </w:tc>
        <w:tc>
          <w:tcPr>
            <w:tcW w:w="1380" w:type="dxa"/>
            <w:tcBorders>
              <w:top w:val="nil"/>
              <w:left w:val="nil"/>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99.0.00.00101</w:t>
            </w:r>
          </w:p>
        </w:tc>
        <w:tc>
          <w:tcPr>
            <w:tcW w:w="490"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1 282,83</w:t>
            </w:r>
          </w:p>
        </w:tc>
        <w:tc>
          <w:tcPr>
            <w:tcW w:w="1066"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848,80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66,17%</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lastRenderedPageBreak/>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421"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09</w:t>
            </w:r>
          </w:p>
        </w:tc>
        <w:tc>
          <w:tcPr>
            <w:tcW w:w="1380" w:type="dxa"/>
            <w:tcBorders>
              <w:top w:val="nil"/>
              <w:left w:val="nil"/>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99.0.00.00101</w:t>
            </w:r>
          </w:p>
        </w:tc>
        <w:tc>
          <w:tcPr>
            <w:tcW w:w="490"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1 282,83</w:t>
            </w:r>
          </w:p>
        </w:tc>
        <w:tc>
          <w:tcPr>
            <w:tcW w:w="1066"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848,80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66,17%</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Реализация мероприятий по развитию автомобильных дорог Верх-Урюмского сельсовета Здвинского района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04</w:t>
            </w:r>
          </w:p>
        </w:tc>
        <w:tc>
          <w:tcPr>
            <w:tcW w:w="421"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09</w:t>
            </w:r>
          </w:p>
        </w:tc>
        <w:tc>
          <w:tcPr>
            <w:tcW w:w="1380" w:type="dxa"/>
            <w:tcBorders>
              <w:top w:val="nil"/>
              <w:left w:val="nil"/>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99.0.00.70760</w:t>
            </w:r>
          </w:p>
        </w:tc>
        <w:tc>
          <w:tcPr>
            <w:tcW w:w="490"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600,00</w:t>
            </w:r>
          </w:p>
        </w:tc>
        <w:tc>
          <w:tcPr>
            <w:tcW w:w="1066"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600,00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09</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99.0.00.70760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600,00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600,00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09</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99.0.00.70760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600,00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600,00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72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Софинансирование  мероприятий по развитию автомобильных дорог Верх-Урюмского сельсовета Здвинского района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04</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09</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99.0.00.S0760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6,10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09</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99.0.00.S0760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04</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09</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99.0.00.S0760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ЖИЛИЩНО-КОММУНАЛЬНОЕ ХОЗЯЙСТВО</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1380" w:type="dxa"/>
            <w:tcBorders>
              <w:top w:val="nil"/>
              <w:left w:val="nil"/>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1 677,07</w:t>
            </w:r>
          </w:p>
        </w:tc>
        <w:tc>
          <w:tcPr>
            <w:tcW w:w="1066"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973,70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58,06%</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Жилищное хозяйство</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364,10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223,10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61,27%</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364,10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223,10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61,27%</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Мероприятия в области жилищного хозяйства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99.0.00.00901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20,72</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15,80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76,27%</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99.0.00.00901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20,72</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15,80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76,27%</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99.0.00.00901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20,72</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15,80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76,27%</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Капитальный ремонт муниципального жилого фонда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99.0.00.00902</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131,28</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131,28</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99.0.00.00902</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131,28</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131,28</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99.0.00.00902</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131,28</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131,28</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Взносы на капитальный ремонт муниципального жилого фонда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99.0.00.00905</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212,10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76,00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35,83%</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99.0.00.00905</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212,10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76,00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35,83%</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99.0.00.00905</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212,10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76,00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35,83%</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Коммунальное хозяйство</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360,00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352,40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97,89%</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360,00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352,40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97,89%</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Мероприятия в области коммунального хозяйства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99.0.00.01001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12,40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62,00%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бюджетные ассигнования</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99.0.00.01001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800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12,40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62,00%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Уплата налогов, сборов и иных платежей</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99.0.00.01001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850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12,40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62,00%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Расходы на обеспечение мероприятий по выполнению функций органами местного самоуправления</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99.0.00.01501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340,00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340,00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бюджетные ассигнования</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99.0.00.01501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800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340,00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340,00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72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99.0.00.01501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810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340,00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340,00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Благоустройство</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952,97</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398,20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41,79%</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952,97</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398,20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41,79%</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Уличное освещение</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99.0.00.01101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233,67</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210,50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90,09%</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99.0.00.01101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231,67</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208,90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90,17%</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99.0.00.01101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231,67</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208,90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90,17%</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бюджетные ассигнования</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99.0.00.01101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800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1,50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Уплата налогов, сборов и иных платежей</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99.0.00.01101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850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1,50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Организация и содержание мест захоронения</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99.0.00.01104</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60,00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43,80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73,00%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99.0.00.01104</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43,80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73,00%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99.0.00.01104</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60,00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43,80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73,00%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Прочие мероприятия по благоустройству поселений</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99.0.00.01105</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266,70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104,00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39,00%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99.0.00.01105</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266,70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104,00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39,00%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99.0.00.01105</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266,70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104,00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39,00%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Расходы на обеспечение мероприятий в рамках сбалансированности местных бюджетов</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99.0.00.01502</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392,60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39,80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10,14%</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99.0.00.01502</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392,60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39,80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10,14%</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05</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03</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99.0.00.01502</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392,60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39,80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10,14%</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ОБРАЗОВАНИЕ</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07</w:t>
            </w:r>
          </w:p>
        </w:tc>
        <w:tc>
          <w:tcPr>
            <w:tcW w:w="421"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1380" w:type="dxa"/>
            <w:tcBorders>
              <w:top w:val="nil"/>
              <w:left w:val="nil"/>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8,10</w:t>
            </w:r>
          </w:p>
        </w:tc>
        <w:tc>
          <w:tcPr>
            <w:tcW w:w="1066"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75,31%</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Молодежная политика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07</w:t>
            </w:r>
          </w:p>
        </w:tc>
        <w:tc>
          <w:tcPr>
            <w:tcW w:w="421"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07</w:t>
            </w:r>
          </w:p>
        </w:tc>
        <w:tc>
          <w:tcPr>
            <w:tcW w:w="1380" w:type="dxa"/>
            <w:tcBorders>
              <w:top w:val="nil"/>
              <w:left w:val="nil"/>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8,10</w:t>
            </w:r>
          </w:p>
        </w:tc>
        <w:tc>
          <w:tcPr>
            <w:tcW w:w="1066"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75,31%</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07</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07</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8,10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75,31%</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Проведение мероприятий для детей и молодежи</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07</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07</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99.0.00.00071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8,10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75,31%</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07</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07</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99.0.00.00071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75,31%</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07</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07</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99.0.00.00071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8,10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6,10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75,31%</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КУЛЬТУРА, КИНЕМАТОГРАФИЯ</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08</w:t>
            </w:r>
          </w:p>
        </w:tc>
        <w:tc>
          <w:tcPr>
            <w:tcW w:w="421"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1380" w:type="dxa"/>
            <w:tcBorders>
              <w:top w:val="nil"/>
              <w:left w:val="nil"/>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3 873,25</w:t>
            </w:r>
          </w:p>
        </w:tc>
        <w:tc>
          <w:tcPr>
            <w:tcW w:w="1066"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3777,40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97,53%</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Культура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3 873,25</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3777,40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97,53%</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3 873,25</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3777,40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97,53%</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Расходы на обеспечение деятельности  домов культуры</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99.0.00.00611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807,75</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711,90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88,13%</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99.0.00.00611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778,75</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690,50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88,67%</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 xml:space="preserve">Иные закупки товаров, работ и услуг для обеспечения государственных </w:t>
            </w:r>
            <w:r w:rsidRPr="008834AF">
              <w:rPr>
                <w:rFonts w:ascii="Calibri" w:eastAsia="Times New Roman" w:hAnsi="Calibri" w:cs="Arial"/>
                <w:sz w:val="18"/>
                <w:szCs w:val="18"/>
              </w:rPr>
              <w:lastRenderedPageBreak/>
              <w:t>(муниципальных)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lastRenderedPageBreak/>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99.0.00.00611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778,75</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690,50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88,67%</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lastRenderedPageBreak/>
              <w:t>Иные бюджетные ассигнования</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99.0.00.00611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800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29,00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21,40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73,79%</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Уплата налогов, сборов и иных платежей</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99.0.00.00611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850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29,00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21,40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73,79%</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Расходы на обеспечение мероприятий в рамках сбалансированности местных бюджетов</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99.0.00.01502</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22,30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22,30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99.0.00.01502</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22,30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22,30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99.0.00.01502</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240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22,30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22,30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Реализация мероприятий в рамках сбалансированности местных бюджетов</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99.0.00.70510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3 043,20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3043,20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96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99.0.00.70510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3 043,20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3043,20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казенных учреждений</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99.0.00.70510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110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3 043,20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3043,20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100,00%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СОЦИАЛЬНАЯ ПОЛИТИКА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10</w:t>
            </w:r>
          </w:p>
        </w:tc>
        <w:tc>
          <w:tcPr>
            <w:tcW w:w="421"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1380" w:type="dxa"/>
            <w:tcBorders>
              <w:top w:val="nil"/>
              <w:left w:val="nil"/>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241,80</w:t>
            </w:r>
          </w:p>
        </w:tc>
        <w:tc>
          <w:tcPr>
            <w:tcW w:w="1066"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181,30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74,98%</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Пенсионное обеспечение</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10</w:t>
            </w:r>
          </w:p>
        </w:tc>
        <w:tc>
          <w:tcPr>
            <w:tcW w:w="421"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241,80</w:t>
            </w:r>
          </w:p>
        </w:tc>
        <w:tc>
          <w:tcPr>
            <w:tcW w:w="1066"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181,30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74,98%</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10</w:t>
            </w:r>
          </w:p>
        </w:tc>
        <w:tc>
          <w:tcPr>
            <w:tcW w:w="421"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241,80</w:t>
            </w:r>
          </w:p>
        </w:tc>
        <w:tc>
          <w:tcPr>
            <w:tcW w:w="1066"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181,30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74,98%</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Доплаты к пенсиям  муниципальных служащих</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10</w:t>
            </w:r>
          </w:p>
        </w:tc>
        <w:tc>
          <w:tcPr>
            <w:tcW w:w="421"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01</w:t>
            </w:r>
          </w:p>
        </w:tc>
        <w:tc>
          <w:tcPr>
            <w:tcW w:w="1380" w:type="dxa"/>
            <w:tcBorders>
              <w:top w:val="nil"/>
              <w:left w:val="nil"/>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99.0.00.01301</w:t>
            </w:r>
          </w:p>
        </w:tc>
        <w:tc>
          <w:tcPr>
            <w:tcW w:w="490"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241,80</w:t>
            </w:r>
          </w:p>
        </w:tc>
        <w:tc>
          <w:tcPr>
            <w:tcW w:w="1066"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181,30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74,98%</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Социальное обеспечение и иные выплаты населению</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w:t>
            </w:r>
          </w:p>
        </w:tc>
        <w:tc>
          <w:tcPr>
            <w:tcW w:w="421"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99.0.00.01301</w:t>
            </w:r>
          </w:p>
        </w:tc>
        <w:tc>
          <w:tcPr>
            <w:tcW w:w="490"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300</w:t>
            </w:r>
          </w:p>
        </w:tc>
        <w:tc>
          <w:tcPr>
            <w:tcW w:w="940"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241,80</w:t>
            </w:r>
          </w:p>
        </w:tc>
        <w:tc>
          <w:tcPr>
            <w:tcW w:w="1066"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181,30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74,98%</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Публичные нормативные социальные выплаты гражданам</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w:t>
            </w:r>
          </w:p>
        </w:tc>
        <w:tc>
          <w:tcPr>
            <w:tcW w:w="421"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01</w:t>
            </w:r>
          </w:p>
        </w:tc>
        <w:tc>
          <w:tcPr>
            <w:tcW w:w="1380" w:type="dxa"/>
            <w:tcBorders>
              <w:top w:val="nil"/>
              <w:left w:val="nil"/>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99.0.00.01301</w:t>
            </w:r>
          </w:p>
        </w:tc>
        <w:tc>
          <w:tcPr>
            <w:tcW w:w="490"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310</w:t>
            </w:r>
          </w:p>
        </w:tc>
        <w:tc>
          <w:tcPr>
            <w:tcW w:w="940"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241,80</w:t>
            </w:r>
          </w:p>
        </w:tc>
        <w:tc>
          <w:tcPr>
            <w:tcW w:w="1066"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181,30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74,98%</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ФИЗИЧЕСКАЯ КУЛЬТУРА И СПОРТ</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11</w:t>
            </w:r>
          </w:p>
        </w:tc>
        <w:tc>
          <w:tcPr>
            <w:tcW w:w="421"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1380" w:type="dxa"/>
            <w:tcBorders>
              <w:top w:val="nil"/>
              <w:left w:val="nil"/>
              <w:bottom w:val="single" w:sz="4" w:space="0" w:color="auto"/>
              <w:right w:val="nil"/>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5,00</w:t>
            </w:r>
          </w:p>
        </w:tc>
        <w:tc>
          <w:tcPr>
            <w:tcW w:w="1066" w:type="dxa"/>
            <w:tcBorders>
              <w:top w:val="nil"/>
              <w:left w:val="single" w:sz="4" w:space="0" w:color="auto"/>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4,20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84,00%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Массовый спорт</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5,00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4,20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84,00%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48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Непрограммное направление бюджета Верх-Урюмского сельсовета</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99.0.00.00000</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5,00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4,20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84,00%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Мероприятия в  области спорта и физической культуры</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11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99.0.00.00091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5,00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4,20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84,00%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960"/>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99.0.00.00091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100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5,00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4,20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84,00%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vAlign w:val="center"/>
            <w:hideMark/>
          </w:tcPr>
          <w:p w:rsidR="008834AF" w:rsidRPr="008834AF" w:rsidRDefault="008834AF" w:rsidP="008834AF">
            <w:pPr>
              <w:spacing w:after="0" w:line="240" w:lineRule="auto"/>
              <w:rPr>
                <w:rFonts w:ascii="Calibri" w:eastAsia="Times New Roman" w:hAnsi="Calibri" w:cs="Arial"/>
                <w:sz w:val="18"/>
                <w:szCs w:val="18"/>
              </w:rPr>
            </w:pPr>
            <w:r w:rsidRPr="008834AF">
              <w:rPr>
                <w:rFonts w:ascii="Calibri" w:eastAsia="Times New Roman" w:hAnsi="Calibri" w:cs="Arial"/>
                <w:sz w:val="18"/>
                <w:szCs w:val="18"/>
              </w:rPr>
              <w:t>Расходы на выплаты персоналу казенных учреждений</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02</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99.0.00.00091</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center"/>
              <w:rPr>
                <w:rFonts w:ascii="Calibri" w:eastAsia="Times New Roman" w:hAnsi="Calibri" w:cs="Arial"/>
                <w:sz w:val="18"/>
                <w:szCs w:val="18"/>
              </w:rPr>
            </w:pPr>
            <w:r w:rsidRPr="008834AF">
              <w:rPr>
                <w:rFonts w:ascii="Calibri" w:eastAsia="Times New Roman" w:hAnsi="Calibri" w:cs="Arial"/>
                <w:sz w:val="18"/>
                <w:szCs w:val="18"/>
              </w:rPr>
              <w:t>110</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5,00</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4,20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84,00%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r w:rsidR="008834AF" w:rsidRPr="008834AF" w:rsidTr="008834AF">
        <w:trPr>
          <w:trHeight w:val="255"/>
        </w:trPr>
        <w:tc>
          <w:tcPr>
            <w:tcW w:w="3276" w:type="dxa"/>
            <w:tcBorders>
              <w:top w:val="nil"/>
              <w:left w:val="single" w:sz="4" w:space="0" w:color="auto"/>
              <w:bottom w:val="single" w:sz="4" w:space="0" w:color="auto"/>
              <w:right w:val="nil"/>
            </w:tcBorders>
            <w:shd w:val="clear" w:color="auto" w:fill="auto"/>
            <w:noWrap/>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Итого расходов</w:t>
            </w:r>
          </w:p>
        </w:tc>
        <w:tc>
          <w:tcPr>
            <w:tcW w:w="760" w:type="dxa"/>
            <w:tcBorders>
              <w:top w:val="nil"/>
              <w:left w:val="single" w:sz="4" w:space="0" w:color="auto"/>
              <w:bottom w:val="single" w:sz="4" w:space="0" w:color="auto"/>
              <w:right w:val="nil"/>
            </w:tcBorders>
            <w:shd w:val="clear" w:color="000000" w:fill="FFFFFF"/>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603</w:t>
            </w:r>
          </w:p>
        </w:tc>
        <w:tc>
          <w:tcPr>
            <w:tcW w:w="399"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21"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1380" w:type="dxa"/>
            <w:tcBorders>
              <w:top w:val="nil"/>
              <w:left w:val="nil"/>
              <w:bottom w:val="single" w:sz="4" w:space="0" w:color="auto"/>
              <w:right w:val="nil"/>
            </w:tcBorders>
            <w:shd w:val="clear" w:color="auto" w:fill="auto"/>
            <w:noWrap/>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49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rPr>
                <w:rFonts w:ascii="Calibri" w:eastAsia="Times New Roman" w:hAnsi="Calibri" w:cs="Arial"/>
                <w:b/>
                <w:bCs/>
                <w:sz w:val="18"/>
                <w:szCs w:val="18"/>
              </w:rPr>
            </w:pPr>
            <w:r w:rsidRPr="008834AF">
              <w:rPr>
                <w:rFonts w:ascii="Calibri" w:eastAsia="Times New Roman" w:hAnsi="Calibri" w:cs="Arial"/>
                <w:b/>
                <w:bCs/>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b/>
                <w:bCs/>
                <w:sz w:val="18"/>
                <w:szCs w:val="18"/>
              </w:rPr>
            </w:pPr>
            <w:r w:rsidRPr="008834AF">
              <w:rPr>
                <w:rFonts w:ascii="Calibri" w:eastAsia="Times New Roman" w:hAnsi="Calibri" w:cs="Arial"/>
                <w:b/>
                <w:bCs/>
                <w:sz w:val="18"/>
                <w:szCs w:val="18"/>
              </w:rPr>
              <w:t>11 288,53</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9787,70</w:t>
            </w:r>
          </w:p>
        </w:tc>
        <w:tc>
          <w:tcPr>
            <w:tcW w:w="781" w:type="dxa"/>
            <w:tcBorders>
              <w:top w:val="nil"/>
              <w:left w:val="nil"/>
              <w:bottom w:val="single" w:sz="4" w:space="0" w:color="auto"/>
              <w:right w:val="single" w:sz="4" w:space="0" w:color="auto"/>
            </w:tcBorders>
            <w:shd w:val="clear" w:color="000000" w:fill="FFFFFF"/>
            <w:noWrap/>
            <w:vAlign w:val="center"/>
            <w:hideMark/>
          </w:tcPr>
          <w:p w:rsidR="008834AF" w:rsidRPr="008834AF" w:rsidRDefault="008834AF" w:rsidP="008834AF">
            <w:pPr>
              <w:spacing w:after="0" w:line="240" w:lineRule="auto"/>
              <w:jc w:val="right"/>
              <w:rPr>
                <w:rFonts w:ascii="Calibri" w:eastAsia="Times New Roman" w:hAnsi="Calibri" w:cs="Arial"/>
                <w:sz w:val="18"/>
                <w:szCs w:val="18"/>
              </w:rPr>
            </w:pPr>
            <w:r w:rsidRPr="008834AF">
              <w:rPr>
                <w:rFonts w:ascii="Calibri" w:eastAsia="Times New Roman" w:hAnsi="Calibri" w:cs="Arial"/>
                <w:sz w:val="18"/>
                <w:szCs w:val="18"/>
              </w:rPr>
              <w:t>86,70%</w:t>
            </w:r>
          </w:p>
        </w:tc>
        <w:tc>
          <w:tcPr>
            <w:tcW w:w="960" w:type="dxa"/>
            <w:tcBorders>
              <w:top w:val="nil"/>
              <w:left w:val="nil"/>
              <w:bottom w:val="nil"/>
              <w:right w:val="nil"/>
            </w:tcBorders>
            <w:shd w:val="clear" w:color="auto" w:fill="auto"/>
            <w:noWrap/>
            <w:vAlign w:val="bottom"/>
            <w:hideMark/>
          </w:tcPr>
          <w:p w:rsidR="008834AF" w:rsidRPr="008834AF" w:rsidRDefault="008834AF" w:rsidP="008834AF">
            <w:pPr>
              <w:spacing w:after="0" w:line="240" w:lineRule="auto"/>
              <w:rPr>
                <w:rFonts w:ascii="Arial" w:eastAsia="Times New Roman" w:hAnsi="Arial" w:cs="Arial"/>
                <w:sz w:val="20"/>
                <w:szCs w:val="20"/>
              </w:rPr>
            </w:pPr>
          </w:p>
        </w:tc>
      </w:tr>
    </w:tbl>
    <w:p w:rsidR="008834AF" w:rsidRDefault="008834AF" w:rsidP="008834AF">
      <w:pPr>
        <w:pStyle w:val="a3"/>
        <w:jc w:val="right"/>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8834AF" w:rsidRDefault="008834AF" w:rsidP="008834AF">
      <w:pPr>
        <w:pStyle w:val="a3"/>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Исполнение по источникам</w:t>
      </w:r>
    </w:p>
    <w:p w:rsidR="008834AF" w:rsidRDefault="008834AF" w:rsidP="008834AF">
      <w:pPr>
        <w:pStyle w:val="a3"/>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финансирования дефицита бюджета Верх-Урюмского сельсовета Здвинского</w:t>
      </w:r>
      <w:r w:rsidR="0023202A">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района Новосибирской области за 2021 год</w:t>
      </w:r>
    </w:p>
    <w:tbl>
      <w:tblPr>
        <w:tblW w:w="9768" w:type="dxa"/>
        <w:tblInd w:w="93" w:type="dxa"/>
        <w:tblLook w:val="04A0" w:firstRow="1" w:lastRow="0" w:firstColumn="1" w:lastColumn="0" w:noHBand="0" w:noVBand="1"/>
      </w:tblPr>
      <w:tblGrid>
        <w:gridCol w:w="2567"/>
        <w:gridCol w:w="3544"/>
        <w:gridCol w:w="1383"/>
        <w:gridCol w:w="1153"/>
        <w:gridCol w:w="1121"/>
      </w:tblGrid>
      <w:tr w:rsidR="00BD419D" w:rsidRPr="00BD419D" w:rsidTr="00BD419D">
        <w:trPr>
          <w:trHeight w:val="96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18"/>
                <w:szCs w:val="18"/>
              </w:rPr>
            </w:pPr>
            <w:r w:rsidRPr="00BD419D">
              <w:rPr>
                <w:rFonts w:ascii="Times New Roman" w:eastAsia="Times New Roman" w:hAnsi="Times New Roman" w:cs="Times New Roman"/>
                <w:b/>
                <w:bCs/>
                <w:sz w:val="18"/>
                <w:szCs w:val="18"/>
              </w:rPr>
              <w:t>КОД</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18"/>
                <w:szCs w:val="18"/>
              </w:rPr>
            </w:pPr>
            <w:r w:rsidRPr="00BD419D">
              <w:rPr>
                <w:rFonts w:ascii="Times New Roman" w:eastAsia="Times New Roman" w:hAnsi="Times New Roman" w:cs="Times New Roman"/>
                <w:b/>
                <w:bCs/>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bookmarkStart w:id="0" w:name="_GoBack"/>
            <w:bookmarkEnd w:id="0"/>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18"/>
                <w:szCs w:val="18"/>
              </w:rPr>
            </w:pPr>
            <w:r w:rsidRPr="00BD419D">
              <w:rPr>
                <w:rFonts w:ascii="Times New Roman" w:eastAsia="Times New Roman" w:hAnsi="Times New Roman" w:cs="Times New Roman"/>
                <w:sz w:val="18"/>
                <w:szCs w:val="18"/>
              </w:rPr>
              <w:t>Утвержденный план на 2021 год</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18"/>
                <w:szCs w:val="18"/>
              </w:rPr>
            </w:pPr>
            <w:r w:rsidRPr="00BD419D">
              <w:rPr>
                <w:rFonts w:ascii="Times New Roman" w:eastAsia="Times New Roman" w:hAnsi="Times New Roman" w:cs="Times New Roman"/>
                <w:sz w:val="18"/>
                <w:szCs w:val="18"/>
              </w:rPr>
              <w:t xml:space="preserve"> исполнение за 2021 год</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18"/>
                <w:szCs w:val="18"/>
              </w:rPr>
            </w:pPr>
            <w:r w:rsidRPr="00BD419D">
              <w:rPr>
                <w:rFonts w:ascii="Times New Roman" w:eastAsia="Times New Roman" w:hAnsi="Times New Roman" w:cs="Times New Roman"/>
                <w:sz w:val="18"/>
                <w:szCs w:val="18"/>
              </w:rPr>
              <w:t>% исполнения к плану</w:t>
            </w:r>
          </w:p>
        </w:tc>
      </w:tr>
      <w:tr w:rsidR="00BD419D" w:rsidRPr="00BD419D" w:rsidTr="00BD419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lastRenderedPageBreak/>
              <w:t xml:space="preserve"> 01 00 00 00 00 0000 000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Источники внутреннего финансирования дефицита бюджета Верх-Урюмского сельсовета Здвинского района, в том числе:</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1101,8</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-342,5</w:t>
            </w:r>
          </w:p>
        </w:tc>
        <w:tc>
          <w:tcPr>
            <w:tcW w:w="1121"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-31,1</w:t>
            </w:r>
          </w:p>
        </w:tc>
      </w:tr>
      <w:tr w:rsidR="00BD419D" w:rsidRPr="00BD419D" w:rsidTr="00BD419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xml:space="preserve"> 01 01 00 00 00 0000 000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r>
      <w:tr w:rsidR="00BD419D" w:rsidRPr="00BD419D" w:rsidTr="00BD419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01 01 00 00 00 0000 700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Размещение государственных (муниципальных) ценных бумаг, номинальная стоимость которых указана в валюте Российской Федерации</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c>
          <w:tcPr>
            <w:tcW w:w="1121"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r>
      <w:tr w:rsidR="00BD419D" w:rsidRPr="00BD419D" w:rsidTr="00BD419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xml:space="preserve"> 01 01 00 00 10 0000 710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Размещение муниципальных бумаг муниципальных образований,  номинальная стоимость которых указана в валюте Российской Федерации</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r>
      <w:tr w:rsidR="00BD419D" w:rsidRPr="00BD419D" w:rsidTr="00BD419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xml:space="preserve"> 01 01 00 00 00 0000 800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Погашение государственных (муниципальных) ценных бумаг, номинальная стоимость которых указана в валюте Российской Федерации</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c>
          <w:tcPr>
            <w:tcW w:w="1121"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r>
      <w:tr w:rsidR="00BD419D" w:rsidRPr="00BD419D" w:rsidTr="00BD419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01 01 00 00 10 0000 810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r>
      <w:tr w:rsidR="00BD419D" w:rsidRPr="00BD419D" w:rsidTr="00BD419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01 02 00 00 00 0000 000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Кредиты кредитных организаций в валюте Российской Федерации</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r>
      <w:tr w:rsidR="00BD419D" w:rsidRPr="00BD419D" w:rsidTr="00BD419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01 02 00 00 00 0000 700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Получение кредитов от кредитных организаций в валюте Российской Федерации</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c>
          <w:tcPr>
            <w:tcW w:w="1121"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r>
      <w:tr w:rsidR="00BD419D" w:rsidRPr="00BD419D" w:rsidTr="00BD419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01 02 00 00 10 0000 710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Получение кредитов от кредитных организаций муниципальными образованиями в валюте Российской Федерации</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r>
      <w:tr w:rsidR="00BD419D" w:rsidRPr="00BD419D" w:rsidTr="00BD419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01 02 00 00 00 0000 800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Погашение кредитов, предоставленных кредитными организациями в валюте Российской Федерации</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c>
          <w:tcPr>
            <w:tcW w:w="1121"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r>
      <w:tr w:rsidR="00BD419D" w:rsidRPr="00BD419D" w:rsidTr="00BD419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xml:space="preserve"> 01 02 00 00 10 0000 810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Погашение муниципальными образованиями кредитов от кредитных организаций в валюте Российской Федерации</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r>
      <w:tr w:rsidR="00BD419D" w:rsidRPr="00BD419D" w:rsidTr="00BD419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01 05 00 00 00 0000 000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Изменение остатков средств на счетах по учету средств бюджета</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1101,8</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-342,5</w:t>
            </w:r>
          </w:p>
        </w:tc>
        <w:tc>
          <w:tcPr>
            <w:tcW w:w="1121"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-31,1</w:t>
            </w:r>
          </w:p>
        </w:tc>
      </w:tr>
      <w:tr w:rsidR="00BD419D" w:rsidRPr="00BD419D" w:rsidTr="00BD419D">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01 05 00 00 00 0000 500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Увеличение остатков средств бюджетов</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-10 186,7</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-10 559,3</w:t>
            </w:r>
          </w:p>
        </w:tc>
        <w:tc>
          <w:tcPr>
            <w:tcW w:w="1121"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103,7</w:t>
            </w:r>
          </w:p>
        </w:tc>
      </w:tr>
      <w:tr w:rsidR="00BD419D" w:rsidRPr="00BD419D" w:rsidTr="00BD419D">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01 05 02 00 00 0000 500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Увеличение прочих остатков средств бюджетов</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-10 186,7</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-10 559,3</w:t>
            </w:r>
          </w:p>
        </w:tc>
        <w:tc>
          <w:tcPr>
            <w:tcW w:w="1121"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103,7</w:t>
            </w:r>
          </w:p>
        </w:tc>
      </w:tr>
      <w:tr w:rsidR="00BD419D" w:rsidRPr="00BD419D" w:rsidTr="00BD419D">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01 05 02 01 00 0000 510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Увеличение прочих остатков денежных средств бюджетов</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-10 186,7</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-10 559,3</w:t>
            </w:r>
          </w:p>
        </w:tc>
        <w:tc>
          <w:tcPr>
            <w:tcW w:w="1121"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103,7</w:t>
            </w:r>
          </w:p>
        </w:tc>
      </w:tr>
      <w:tr w:rsidR="00BD419D" w:rsidRPr="00BD419D" w:rsidTr="00BD419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01 05 02 01 10 0000 510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Увеличение прочих остатков денежных средств бюджетов муниципальных образований</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-10 186,7</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-10 559,3</w:t>
            </w:r>
          </w:p>
        </w:tc>
        <w:tc>
          <w:tcPr>
            <w:tcW w:w="1121"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103,7</w:t>
            </w:r>
          </w:p>
        </w:tc>
      </w:tr>
      <w:tr w:rsidR="00BD419D" w:rsidRPr="00BD419D" w:rsidTr="00BD419D">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01 05 00 00 00 0000 600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Уменьшение остатков средств бюджетов</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11 288,5</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10 216,8</w:t>
            </w:r>
          </w:p>
        </w:tc>
        <w:tc>
          <w:tcPr>
            <w:tcW w:w="1121"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90,5</w:t>
            </w:r>
          </w:p>
        </w:tc>
      </w:tr>
      <w:tr w:rsidR="00BD419D" w:rsidRPr="00BD419D" w:rsidTr="00BD419D">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01 05 02 00 00 0000 600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Уменьшение прочих остатков средств бюджетов</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11 288,5</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10 216,8</w:t>
            </w:r>
          </w:p>
        </w:tc>
        <w:tc>
          <w:tcPr>
            <w:tcW w:w="1121"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90,5</w:t>
            </w:r>
          </w:p>
        </w:tc>
      </w:tr>
      <w:tr w:rsidR="00BD419D" w:rsidRPr="00BD419D" w:rsidTr="00BD419D">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xml:space="preserve"> 01 05 02 01 00 0000 610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Уменьшение прочих остатков денежных средств бюджетов</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11 288,5</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10 216,8</w:t>
            </w:r>
          </w:p>
        </w:tc>
        <w:tc>
          <w:tcPr>
            <w:tcW w:w="1121"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90,5</w:t>
            </w:r>
          </w:p>
        </w:tc>
      </w:tr>
      <w:tr w:rsidR="00BD419D" w:rsidRPr="00BD419D" w:rsidTr="00BD419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01 05 02 01 10 0000 610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Уменьшение прочих остатков денежных средств бюджетов муниципальных образований</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11 288,5</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10 216,8</w:t>
            </w:r>
          </w:p>
        </w:tc>
        <w:tc>
          <w:tcPr>
            <w:tcW w:w="1121"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90,5</w:t>
            </w:r>
          </w:p>
        </w:tc>
      </w:tr>
      <w:tr w:rsidR="00BD419D" w:rsidRPr="00BD419D" w:rsidTr="00BD419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lastRenderedPageBreak/>
              <w:t>01 06 00 00 00 0000 000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Иные источники внутреннего финансирования дефицитов бюджетов</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c>
          <w:tcPr>
            <w:tcW w:w="1121"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r>
      <w:tr w:rsidR="00BD419D" w:rsidRPr="00BD419D" w:rsidTr="00BD419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01 06 01 00 00 0000 000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Акции и иные формы участия в капитале, находящиеся в государственной и муниципальной собственности</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c>
          <w:tcPr>
            <w:tcW w:w="1121"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r>
      <w:tr w:rsidR="00BD419D" w:rsidRPr="00BD419D" w:rsidTr="00BD419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01 06 01 00 00 0000 630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Средства от продажи акций и иных форм участия в капитале, находящихся в государственной и муниципальной собственности</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r>
      <w:tr w:rsidR="00BD419D" w:rsidRPr="00BD419D" w:rsidTr="00BD419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01 06 01 00 10 0000 630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xml:space="preserve">Средства от продажи акций и иных форм участия в капитале, находящихся в муниципальной собственности </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r>
      <w:tr w:rsidR="00BD419D" w:rsidRPr="00BD419D" w:rsidTr="00BD419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xml:space="preserve"> 01 06 04 00 00 0000 000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Исполнение государственных и муниципальных гарантий в валюте Российской Федерации</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c>
          <w:tcPr>
            <w:tcW w:w="1121"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r>
      <w:tr w:rsidR="00BD419D" w:rsidRPr="00BD419D" w:rsidTr="00BD419D">
        <w:trPr>
          <w:trHeight w:val="127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01 06 04 00 00 0000 800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21"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r>
      <w:tr w:rsidR="00BD419D" w:rsidRPr="00BD419D" w:rsidTr="00BD419D">
        <w:trPr>
          <w:trHeight w:val="127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xml:space="preserve"> 01 06 04 00 10 0000 810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Исполнение муниципальных гарантий муниципальных образований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r>
      <w:tr w:rsidR="00BD419D" w:rsidRPr="00BD419D" w:rsidTr="00BD419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01 06 05 00 00 0000 000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Бюджетные кредиты, предоставленные внутри страны в валюте Российской Федерации</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c>
          <w:tcPr>
            <w:tcW w:w="1121"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r>
      <w:tr w:rsidR="00BD419D" w:rsidRPr="00BD419D" w:rsidTr="00BD419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01 06 05 00 00 0000 600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Возврат бюджетных кредитов, предоставленных внутри страны в валюте Российской Федерации</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21"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r>
      <w:tr w:rsidR="00BD419D" w:rsidRPr="00BD419D" w:rsidTr="00BD419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01 06 05 01 10 0000 640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Возврат бюджетных кредитов, предоставленных юридическим лицам из бюджетов муниципальных образований в валюте Российской Федерации</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r>
      <w:tr w:rsidR="00BD419D" w:rsidRPr="00BD419D" w:rsidTr="00BD419D">
        <w:trPr>
          <w:trHeight w:val="10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01 06 05 02 10 0000 640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Возврат бюджетных кредитов, предоставленных другим бюджетам бюджетной системы Российской Федерации из бюджетов муниципальных образований и в валюте Российской Федерации</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r>
      <w:tr w:rsidR="00BD419D" w:rsidRPr="00BD419D" w:rsidTr="00BD419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xml:space="preserve"> 01 06 05 00 00 0000 500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Предоставление бюджетных кредитов внутри страны в валюте Российской Федерации</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21"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r>
      <w:tr w:rsidR="00BD419D" w:rsidRPr="00BD419D" w:rsidTr="00BD419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01 06 05 01 10 0000 540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Предоставление бюджетных кредитов юридическим лицам из бюджетов муниципальных образований в валюте Российской Федерации</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r>
      <w:tr w:rsidR="00BD419D" w:rsidRPr="00BD419D" w:rsidTr="00BD419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01 06 05 02 10 0000 540</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rsidR="00BD419D" w:rsidRPr="00BD419D" w:rsidRDefault="00BD419D" w:rsidP="00BD419D">
            <w:pPr>
              <w:spacing w:after="0" w:line="240" w:lineRule="auto"/>
              <w:jc w:val="center"/>
              <w:rPr>
                <w:rFonts w:ascii="Times New Roman" w:eastAsia="Times New Roman" w:hAnsi="Times New Roman" w:cs="Times New Roman"/>
                <w:sz w:val="20"/>
                <w:szCs w:val="20"/>
              </w:rPr>
            </w:pPr>
            <w:r w:rsidRPr="00BD419D">
              <w:rPr>
                <w:rFonts w:ascii="Times New Roman" w:eastAsia="Times New Roman" w:hAnsi="Times New Roman" w:cs="Times New Roman"/>
                <w:sz w:val="20"/>
                <w:szCs w:val="20"/>
              </w:rPr>
              <w:t> </w:t>
            </w:r>
          </w:p>
        </w:tc>
      </w:tr>
      <w:tr w:rsidR="00BD419D" w:rsidRPr="00BD419D" w:rsidTr="00BD419D">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lastRenderedPageBreak/>
              <w:t> </w:t>
            </w:r>
          </w:p>
        </w:tc>
        <w:tc>
          <w:tcPr>
            <w:tcW w:w="3544"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both"/>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c>
          <w:tcPr>
            <w:tcW w:w="1121" w:type="dxa"/>
            <w:tcBorders>
              <w:top w:val="nil"/>
              <w:left w:val="nil"/>
              <w:bottom w:val="single" w:sz="4" w:space="0" w:color="auto"/>
              <w:right w:val="single" w:sz="4" w:space="0" w:color="auto"/>
            </w:tcBorders>
            <w:shd w:val="clear" w:color="auto" w:fill="auto"/>
            <w:noWrap/>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 </w:t>
            </w:r>
          </w:p>
        </w:tc>
      </w:tr>
      <w:tr w:rsidR="00BD419D" w:rsidRPr="00BD419D" w:rsidTr="00BD419D">
        <w:trPr>
          <w:trHeight w:val="255"/>
        </w:trPr>
        <w:tc>
          <w:tcPr>
            <w:tcW w:w="611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ИТОГО:</w:t>
            </w:r>
          </w:p>
        </w:tc>
        <w:tc>
          <w:tcPr>
            <w:tcW w:w="138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1101,8</w:t>
            </w:r>
          </w:p>
        </w:tc>
        <w:tc>
          <w:tcPr>
            <w:tcW w:w="1153"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-342,5</w:t>
            </w:r>
          </w:p>
        </w:tc>
        <w:tc>
          <w:tcPr>
            <w:tcW w:w="1121" w:type="dxa"/>
            <w:tcBorders>
              <w:top w:val="nil"/>
              <w:left w:val="nil"/>
              <w:bottom w:val="single" w:sz="4" w:space="0" w:color="auto"/>
              <w:right w:val="single" w:sz="4" w:space="0" w:color="auto"/>
            </w:tcBorders>
            <w:shd w:val="clear" w:color="auto" w:fill="auto"/>
            <w:vAlign w:val="center"/>
            <w:hideMark/>
          </w:tcPr>
          <w:p w:rsidR="00BD419D" w:rsidRPr="00BD419D" w:rsidRDefault="00BD419D" w:rsidP="00BD419D">
            <w:pPr>
              <w:spacing w:after="0" w:line="240" w:lineRule="auto"/>
              <w:jc w:val="center"/>
              <w:rPr>
                <w:rFonts w:ascii="Times New Roman" w:eastAsia="Times New Roman" w:hAnsi="Times New Roman" w:cs="Times New Roman"/>
                <w:b/>
                <w:bCs/>
                <w:sz w:val="20"/>
                <w:szCs w:val="20"/>
              </w:rPr>
            </w:pPr>
            <w:r w:rsidRPr="00BD419D">
              <w:rPr>
                <w:rFonts w:ascii="Times New Roman" w:eastAsia="Times New Roman" w:hAnsi="Times New Roman" w:cs="Times New Roman"/>
                <w:b/>
                <w:bCs/>
                <w:sz w:val="20"/>
                <w:szCs w:val="20"/>
              </w:rPr>
              <w:t>-31,1</w:t>
            </w:r>
          </w:p>
        </w:tc>
      </w:tr>
    </w:tbl>
    <w:p w:rsidR="0023202A" w:rsidRDefault="0023202A" w:rsidP="008834AF">
      <w:pPr>
        <w:pStyle w:val="a3"/>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EB478D" w:rsidRPr="00EB478D" w:rsidRDefault="00EB478D" w:rsidP="00EB478D">
      <w:pPr>
        <w:pStyle w:val="a3"/>
        <w:jc w:val="right"/>
        <w:rPr>
          <w:rFonts w:ascii="Times New Roman" w:hAnsi="Times New Roman" w:cs="Times New Roman"/>
          <w:sz w:val="20"/>
          <w:szCs w:val="20"/>
        </w:rPr>
      </w:pP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3"/>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3"/>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3"/>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8"/>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E78" w:rsidRDefault="00FE1E78">
      <w:pPr>
        <w:spacing w:after="0" w:line="240" w:lineRule="auto"/>
      </w:pPr>
      <w:r>
        <w:separator/>
      </w:r>
    </w:p>
  </w:endnote>
  <w:endnote w:type="continuationSeparator" w:id="0">
    <w:p w:rsidR="00FE1E78" w:rsidRDefault="00FE1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E78" w:rsidRDefault="00FE1E78">
      <w:pPr>
        <w:spacing w:after="0" w:line="240" w:lineRule="auto"/>
      </w:pPr>
      <w:r>
        <w:separator/>
      </w:r>
    </w:p>
  </w:footnote>
  <w:footnote w:type="continuationSeparator" w:id="0">
    <w:p w:rsidR="00FE1E78" w:rsidRDefault="00FE1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Content>
      <w:p w:rsidR="008834AF" w:rsidRDefault="008834AF">
        <w:pPr>
          <w:pStyle w:val="a5"/>
          <w:jc w:val="right"/>
        </w:pPr>
        <w:r>
          <w:fldChar w:fldCharType="begin"/>
        </w:r>
        <w:r>
          <w:instrText>PAGE   \* MERGEFORMAT</w:instrText>
        </w:r>
        <w:r>
          <w:fldChar w:fldCharType="separate"/>
        </w:r>
        <w:r w:rsidR="00BD419D">
          <w:rPr>
            <w:noProof/>
          </w:rPr>
          <w:t>32</w:t>
        </w:r>
        <w:r>
          <w:rPr>
            <w:noProof/>
          </w:rPr>
          <w:fldChar w:fldCharType="end"/>
        </w:r>
      </w:p>
    </w:sdtContent>
  </w:sdt>
  <w:p w:rsidR="008834AF" w:rsidRPr="002B1FBA" w:rsidRDefault="008834AF" w:rsidP="00EB478D">
    <w:pPr>
      <w:pStyle w:val="a5"/>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373826FE"/>
    <w:multiLevelType w:val="multilevel"/>
    <w:tmpl w:val="1520DE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094085E"/>
    <w:multiLevelType w:val="hybridMultilevel"/>
    <w:tmpl w:val="A6B633FC"/>
    <w:lvl w:ilvl="0" w:tplc="CDB29D5A">
      <w:start w:val="1"/>
      <w:numFmt w:val="russianLower"/>
      <w:pStyle w:val="ConsTitle"/>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0D1774"/>
    <w:rsid w:val="00193EAB"/>
    <w:rsid w:val="001D063F"/>
    <w:rsid w:val="001D58F8"/>
    <w:rsid w:val="001E0DFC"/>
    <w:rsid w:val="0023202A"/>
    <w:rsid w:val="002B2DA0"/>
    <w:rsid w:val="00380877"/>
    <w:rsid w:val="003B02DA"/>
    <w:rsid w:val="004230A9"/>
    <w:rsid w:val="00456C30"/>
    <w:rsid w:val="004940F9"/>
    <w:rsid w:val="004A60F0"/>
    <w:rsid w:val="005E2CB3"/>
    <w:rsid w:val="006D721F"/>
    <w:rsid w:val="00784D73"/>
    <w:rsid w:val="007901E5"/>
    <w:rsid w:val="007A289D"/>
    <w:rsid w:val="00804745"/>
    <w:rsid w:val="008834AF"/>
    <w:rsid w:val="008C0612"/>
    <w:rsid w:val="008D7996"/>
    <w:rsid w:val="008E24D0"/>
    <w:rsid w:val="00A46218"/>
    <w:rsid w:val="00A74EEE"/>
    <w:rsid w:val="00AB4815"/>
    <w:rsid w:val="00B44FA8"/>
    <w:rsid w:val="00BD419D"/>
    <w:rsid w:val="00C65FEC"/>
    <w:rsid w:val="00CD2714"/>
    <w:rsid w:val="00D03466"/>
    <w:rsid w:val="00D1413B"/>
    <w:rsid w:val="00D2665B"/>
    <w:rsid w:val="00DE7CCC"/>
    <w:rsid w:val="00DF6883"/>
    <w:rsid w:val="00E02144"/>
    <w:rsid w:val="00E40328"/>
    <w:rsid w:val="00E859A8"/>
    <w:rsid w:val="00EB478D"/>
    <w:rsid w:val="00EB597F"/>
    <w:rsid w:val="00F20824"/>
    <w:rsid w:val="00F3729D"/>
    <w:rsid w:val="00F9032E"/>
    <w:rsid w:val="00FE1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paragraph" w:styleId="2">
    <w:name w:val="heading 2"/>
    <w:basedOn w:val="a"/>
    <w:next w:val="a"/>
    <w:link w:val="20"/>
    <w:uiPriority w:val="9"/>
    <w:qFormat/>
    <w:rsid w:val="00EB478D"/>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478D"/>
    <w:rPr>
      <w:rFonts w:ascii="Cambria" w:eastAsia="Times New Roman" w:hAnsi="Cambria" w:cs="Times New Roman"/>
      <w:b/>
      <w:bCs/>
      <w:i/>
      <w:iCs/>
      <w:sz w:val="28"/>
      <w:szCs w:val="28"/>
      <w:lang w:val="x-none" w:eastAsia="x-none"/>
    </w:rPr>
  </w:style>
  <w:style w:type="paragraph" w:styleId="a3">
    <w:name w:val="No Spacing"/>
    <w:link w:val="a4"/>
    <w:uiPriority w:val="99"/>
    <w:qFormat/>
    <w:rsid w:val="004A60F0"/>
    <w:pPr>
      <w:spacing w:after="0" w:line="240" w:lineRule="auto"/>
    </w:pPr>
    <w:rPr>
      <w:rFonts w:eastAsiaTheme="minorEastAsia"/>
      <w:lang w:eastAsia="ru-RU"/>
    </w:rPr>
  </w:style>
  <w:style w:type="character" w:customStyle="1" w:styleId="a4">
    <w:name w:val="Без интервала Знак"/>
    <w:link w:val="a3"/>
    <w:uiPriority w:val="99"/>
    <w:locked/>
    <w:rsid w:val="00EB478D"/>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8D7996"/>
  </w:style>
  <w:style w:type="paragraph" w:styleId="a7">
    <w:name w:val="footer"/>
    <w:basedOn w:val="a"/>
    <w:link w:val="a8"/>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8D7996"/>
  </w:style>
  <w:style w:type="character" w:styleId="a9">
    <w:name w:val="Intense Emphasis"/>
    <w:uiPriority w:val="21"/>
    <w:qFormat/>
    <w:rsid w:val="00D1413B"/>
    <w:rPr>
      <w:b/>
      <w:bCs/>
      <w:i/>
      <w:iCs/>
      <w:color w:val="4F81BD"/>
    </w:rPr>
  </w:style>
  <w:style w:type="paragraph" w:styleId="aa">
    <w:name w:val="Balloon Text"/>
    <w:basedOn w:val="a"/>
    <w:link w:val="ab"/>
    <w:uiPriority w:val="99"/>
    <w:semiHidden/>
    <w:unhideWhenUsed/>
    <w:rsid w:val="003B02D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02DA"/>
    <w:rPr>
      <w:rFonts w:ascii="Tahoma" w:eastAsiaTheme="minorEastAsia" w:hAnsi="Tahoma" w:cs="Tahoma"/>
      <w:sz w:val="16"/>
      <w:szCs w:val="16"/>
      <w:lang w:eastAsia="ru-RU"/>
    </w:rPr>
  </w:style>
  <w:style w:type="paragraph" w:customStyle="1" w:styleId="ConsTitle">
    <w:name w:val="ConsTitle"/>
    <w:rsid w:val="00EB478D"/>
    <w:pPr>
      <w:widowControl w:val="0"/>
      <w:autoSpaceDE w:val="0"/>
      <w:autoSpaceDN w:val="0"/>
      <w:adjustRightInd w:val="0"/>
    </w:pPr>
    <w:rPr>
      <w:rFonts w:ascii="Arial" w:eastAsia="Times New Roman" w:hAnsi="Arial" w:cs="Arial"/>
      <w:b/>
      <w:bCs/>
      <w:sz w:val="16"/>
      <w:szCs w:val="16"/>
      <w:lang w:eastAsia="ru-RU"/>
    </w:rPr>
  </w:style>
  <w:style w:type="paragraph" w:styleId="ac">
    <w:name w:val="Body Text"/>
    <w:aliases w:val="TabelTekst,text,Body Text2, Char,Body Text2 Char Char Char Char Char Char Char Char Char,Char,Main text,Body Text Char2 Char,Body Text Char1 Char Char,Body Text Char Char Char Char,TabelTekst Char Char Char Char"/>
    <w:basedOn w:val="a"/>
    <w:link w:val="ad"/>
    <w:rsid w:val="00EB478D"/>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d">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c"/>
    <w:rsid w:val="00EB478D"/>
    <w:rPr>
      <w:rFonts w:ascii="Calibri" w:eastAsia="Times New Roman" w:hAnsi="Calibri" w:cs="Times New Roman"/>
      <w:sz w:val="24"/>
      <w:szCs w:val="24"/>
      <w:lang w:val="x-none" w:eastAsia="x-none"/>
    </w:rPr>
  </w:style>
  <w:style w:type="paragraph" w:styleId="ae">
    <w:name w:val="List Paragraph"/>
    <w:basedOn w:val="a"/>
    <w:uiPriority w:val="34"/>
    <w:qFormat/>
    <w:rsid w:val="008834AF"/>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paragraph" w:styleId="2">
    <w:name w:val="heading 2"/>
    <w:basedOn w:val="a"/>
    <w:next w:val="a"/>
    <w:link w:val="20"/>
    <w:uiPriority w:val="9"/>
    <w:qFormat/>
    <w:rsid w:val="00EB478D"/>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478D"/>
    <w:rPr>
      <w:rFonts w:ascii="Cambria" w:eastAsia="Times New Roman" w:hAnsi="Cambria" w:cs="Times New Roman"/>
      <w:b/>
      <w:bCs/>
      <w:i/>
      <w:iCs/>
      <w:sz w:val="28"/>
      <w:szCs w:val="28"/>
      <w:lang w:val="x-none" w:eastAsia="x-none"/>
    </w:rPr>
  </w:style>
  <w:style w:type="paragraph" w:styleId="a3">
    <w:name w:val="No Spacing"/>
    <w:link w:val="a4"/>
    <w:uiPriority w:val="99"/>
    <w:qFormat/>
    <w:rsid w:val="004A60F0"/>
    <w:pPr>
      <w:spacing w:after="0" w:line="240" w:lineRule="auto"/>
    </w:pPr>
    <w:rPr>
      <w:rFonts w:eastAsiaTheme="minorEastAsia"/>
      <w:lang w:eastAsia="ru-RU"/>
    </w:rPr>
  </w:style>
  <w:style w:type="character" w:customStyle="1" w:styleId="a4">
    <w:name w:val="Без интервала Знак"/>
    <w:link w:val="a3"/>
    <w:uiPriority w:val="99"/>
    <w:locked/>
    <w:rsid w:val="00EB478D"/>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8D7996"/>
  </w:style>
  <w:style w:type="paragraph" w:styleId="a7">
    <w:name w:val="footer"/>
    <w:basedOn w:val="a"/>
    <w:link w:val="a8"/>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8D7996"/>
  </w:style>
  <w:style w:type="character" w:styleId="a9">
    <w:name w:val="Intense Emphasis"/>
    <w:uiPriority w:val="21"/>
    <w:qFormat/>
    <w:rsid w:val="00D1413B"/>
    <w:rPr>
      <w:b/>
      <w:bCs/>
      <w:i/>
      <w:iCs/>
      <w:color w:val="4F81BD"/>
    </w:rPr>
  </w:style>
  <w:style w:type="paragraph" w:styleId="aa">
    <w:name w:val="Balloon Text"/>
    <w:basedOn w:val="a"/>
    <w:link w:val="ab"/>
    <w:uiPriority w:val="99"/>
    <w:semiHidden/>
    <w:unhideWhenUsed/>
    <w:rsid w:val="003B02D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02DA"/>
    <w:rPr>
      <w:rFonts w:ascii="Tahoma" w:eastAsiaTheme="minorEastAsia" w:hAnsi="Tahoma" w:cs="Tahoma"/>
      <w:sz w:val="16"/>
      <w:szCs w:val="16"/>
      <w:lang w:eastAsia="ru-RU"/>
    </w:rPr>
  </w:style>
  <w:style w:type="paragraph" w:customStyle="1" w:styleId="ConsTitle">
    <w:name w:val="ConsTitle"/>
    <w:rsid w:val="00EB478D"/>
    <w:pPr>
      <w:widowControl w:val="0"/>
      <w:autoSpaceDE w:val="0"/>
      <w:autoSpaceDN w:val="0"/>
      <w:adjustRightInd w:val="0"/>
    </w:pPr>
    <w:rPr>
      <w:rFonts w:ascii="Arial" w:eastAsia="Times New Roman" w:hAnsi="Arial" w:cs="Arial"/>
      <w:b/>
      <w:bCs/>
      <w:sz w:val="16"/>
      <w:szCs w:val="16"/>
      <w:lang w:eastAsia="ru-RU"/>
    </w:rPr>
  </w:style>
  <w:style w:type="paragraph" w:styleId="ac">
    <w:name w:val="Body Text"/>
    <w:aliases w:val="TabelTekst,text,Body Text2, Char,Body Text2 Char Char Char Char Char Char Char Char Char,Char,Main text,Body Text Char2 Char,Body Text Char1 Char Char,Body Text Char Char Char Char,TabelTekst Char Char Char Char"/>
    <w:basedOn w:val="a"/>
    <w:link w:val="ad"/>
    <w:rsid w:val="00EB478D"/>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d">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c"/>
    <w:rsid w:val="00EB478D"/>
    <w:rPr>
      <w:rFonts w:ascii="Calibri" w:eastAsia="Times New Roman" w:hAnsi="Calibri" w:cs="Times New Roman"/>
      <w:sz w:val="24"/>
      <w:szCs w:val="24"/>
      <w:lang w:val="x-none" w:eastAsia="x-none"/>
    </w:rPr>
  </w:style>
  <w:style w:type="paragraph" w:styleId="ae">
    <w:name w:val="List Paragraph"/>
    <w:basedOn w:val="a"/>
    <w:uiPriority w:val="34"/>
    <w:qFormat/>
    <w:rsid w:val="008834AF"/>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189903894">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1541433266">
      <w:bodyDiv w:val="1"/>
      <w:marLeft w:val="0"/>
      <w:marRight w:val="0"/>
      <w:marTop w:val="0"/>
      <w:marBottom w:val="0"/>
      <w:divBdr>
        <w:top w:val="none" w:sz="0" w:space="0" w:color="auto"/>
        <w:left w:val="none" w:sz="0" w:space="0" w:color="auto"/>
        <w:bottom w:val="none" w:sz="0" w:space="0" w:color="auto"/>
        <w:right w:val="none" w:sz="0" w:space="0" w:color="auto"/>
      </w:divBdr>
    </w:div>
    <w:div w:id="1634746524">
      <w:bodyDiv w:val="1"/>
      <w:marLeft w:val="0"/>
      <w:marRight w:val="0"/>
      <w:marTop w:val="0"/>
      <w:marBottom w:val="0"/>
      <w:divBdr>
        <w:top w:val="none" w:sz="0" w:space="0" w:color="auto"/>
        <w:left w:val="none" w:sz="0" w:space="0" w:color="auto"/>
        <w:bottom w:val="none" w:sz="0" w:space="0" w:color="auto"/>
        <w:right w:val="none" w:sz="0" w:space="0" w:color="auto"/>
      </w:divBdr>
    </w:div>
    <w:div w:id="1691182836">
      <w:bodyDiv w:val="1"/>
      <w:marLeft w:val="0"/>
      <w:marRight w:val="0"/>
      <w:marTop w:val="0"/>
      <w:marBottom w:val="0"/>
      <w:divBdr>
        <w:top w:val="none" w:sz="0" w:space="0" w:color="auto"/>
        <w:left w:val="none" w:sz="0" w:space="0" w:color="auto"/>
        <w:bottom w:val="none" w:sz="0" w:space="0" w:color="auto"/>
        <w:right w:val="none" w:sz="0" w:space="0" w:color="auto"/>
      </w:divBdr>
    </w:div>
    <w:div w:id="2058894495">
      <w:bodyDiv w:val="1"/>
      <w:marLeft w:val="0"/>
      <w:marRight w:val="0"/>
      <w:marTop w:val="0"/>
      <w:marBottom w:val="0"/>
      <w:divBdr>
        <w:top w:val="none" w:sz="0" w:space="0" w:color="auto"/>
        <w:left w:val="none" w:sz="0" w:space="0" w:color="auto"/>
        <w:bottom w:val="none" w:sz="0" w:space="0" w:color="auto"/>
        <w:right w:val="none" w:sz="0" w:space="0" w:color="auto"/>
      </w:divBdr>
    </w:div>
    <w:div w:id="20908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12049</Words>
  <Characters>68684</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36</cp:revision>
  <dcterms:created xsi:type="dcterms:W3CDTF">2017-01-19T03:28:00Z</dcterms:created>
  <dcterms:modified xsi:type="dcterms:W3CDTF">2022-06-09T05:28:00Z</dcterms:modified>
</cp:coreProperties>
</file>