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DD" w:rsidRDefault="00FD6155" w:rsidP="00FD6155">
      <w:pPr>
        <w:jc w:val="center"/>
        <w:rPr>
          <w:b/>
        </w:rPr>
      </w:pPr>
      <w:r w:rsidRPr="00EC61DD">
        <w:rPr>
          <w:b/>
        </w:rPr>
        <w:t xml:space="preserve">АДМИНИСТРАЦИЯ </w:t>
      </w:r>
    </w:p>
    <w:p w:rsidR="00FD6155" w:rsidRPr="00EC61DD" w:rsidRDefault="00EC61DD" w:rsidP="00FD6155">
      <w:pPr>
        <w:jc w:val="center"/>
        <w:rPr>
          <w:b/>
        </w:rPr>
      </w:pPr>
      <w:r w:rsidRPr="00EC61DD">
        <w:rPr>
          <w:b/>
        </w:rPr>
        <w:t xml:space="preserve">ВЕРХ-УРЮМСКОГО </w:t>
      </w:r>
      <w:r w:rsidR="00FD6155" w:rsidRPr="00EC61DD">
        <w:rPr>
          <w:b/>
        </w:rPr>
        <w:t>СЕЛЬСОВЕТА</w:t>
      </w:r>
    </w:p>
    <w:p w:rsidR="00FD6155" w:rsidRPr="00EC61DD" w:rsidRDefault="00FD6155" w:rsidP="00FD6155">
      <w:pPr>
        <w:jc w:val="center"/>
        <w:rPr>
          <w:b/>
        </w:rPr>
      </w:pPr>
      <w:r w:rsidRPr="00EC61DD">
        <w:rPr>
          <w:b/>
        </w:rPr>
        <w:t>ЗДВИНСКОГО РАЙОНА НОВОСИБИРСКОЙ ОБЛАСТИ</w:t>
      </w:r>
    </w:p>
    <w:p w:rsidR="00FD6155" w:rsidRPr="00EC61DD" w:rsidRDefault="00FD6155" w:rsidP="00FD6155">
      <w:pPr>
        <w:jc w:val="center"/>
        <w:rPr>
          <w:b/>
        </w:rPr>
      </w:pPr>
    </w:p>
    <w:p w:rsidR="00FD6155" w:rsidRDefault="00FD6155" w:rsidP="00FD6155">
      <w:pPr>
        <w:jc w:val="center"/>
      </w:pPr>
    </w:p>
    <w:p w:rsidR="00FD6155" w:rsidRDefault="00FD6155" w:rsidP="00FD6155">
      <w:pPr>
        <w:jc w:val="center"/>
      </w:pPr>
    </w:p>
    <w:p w:rsidR="00FD6155" w:rsidRDefault="00FD6155" w:rsidP="00FD6155">
      <w:pPr>
        <w:jc w:val="center"/>
        <w:rPr>
          <w:b/>
        </w:rPr>
      </w:pPr>
      <w:r w:rsidRPr="00EC61DD">
        <w:rPr>
          <w:b/>
        </w:rPr>
        <w:t>РАСПОРЯЖЕНИЕ</w:t>
      </w:r>
    </w:p>
    <w:p w:rsidR="00307DE0" w:rsidRPr="00EC61DD" w:rsidRDefault="00307DE0" w:rsidP="00FD6155">
      <w:pPr>
        <w:jc w:val="center"/>
        <w:rPr>
          <w:b/>
        </w:rPr>
      </w:pPr>
    </w:p>
    <w:p w:rsidR="00FD6155" w:rsidRPr="00EC61DD" w:rsidRDefault="00EC61DD" w:rsidP="00FD6155">
      <w:pPr>
        <w:jc w:val="center"/>
        <w:rPr>
          <w:b/>
        </w:rPr>
      </w:pPr>
      <w:r>
        <w:rPr>
          <w:b/>
        </w:rPr>
        <w:t>От 10</w:t>
      </w:r>
      <w:r w:rsidR="00FD6155" w:rsidRPr="00EC61DD">
        <w:rPr>
          <w:b/>
        </w:rPr>
        <w:t>.1</w:t>
      </w:r>
      <w:r>
        <w:rPr>
          <w:b/>
        </w:rPr>
        <w:t>2</w:t>
      </w:r>
      <w:r w:rsidR="00FD6155" w:rsidRPr="00EC61DD">
        <w:rPr>
          <w:b/>
        </w:rPr>
        <w:t>.2019 г №</w:t>
      </w:r>
      <w:r w:rsidR="00BE533B" w:rsidRPr="00EC61DD">
        <w:rPr>
          <w:b/>
        </w:rPr>
        <w:t xml:space="preserve"> 2</w:t>
      </w:r>
      <w:r>
        <w:rPr>
          <w:b/>
        </w:rPr>
        <w:t>8</w:t>
      </w:r>
      <w:r w:rsidR="00BE533B" w:rsidRPr="00EC61DD">
        <w:rPr>
          <w:b/>
        </w:rPr>
        <w:t>-ра</w:t>
      </w:r>
    </w:p>
    <w:p w:rsidR="00FD6155" w:rsidRDefault="00FD6155" w:rsidP="00FD6155">
      <w:pPr>
        <w:jc w:val="center"/>
      </w:pPr>
    </w:p>
    <w:p w:rsidR="00307DE0" w:rsidRDefault="00FD6155" w:rsidP="00FD6155">
      <w:pPr>
        <w:jc w:val="center"/>
      </w:pPr>
      <w:r>
        <w:t xml:space="preserve">О списании  основных средств </w:t>
      </w:r>
      <w:r w:rsidR="00307DE0">
        <w:t xml:space="preserve"> и товарно-материальных ценностей </w:t>
      </w:r>
    </w:p>
    <w:p w:rsidR="00FD6155" w:rsidRDefault="00FD6155" w:rsidP="00FD6155">
      <w:pPr>
        <w:jc w:val="center"/>
      </w:pPr>
      <w:r>
        <w:t>МУП ЖКХ  «</w:t>
      </w:r>
      <w:proofErr w:type="spellStart"/>
      <w:r w:rsidR="00EC61DD">
        <w:t>Верх-Урюмское</w:t>
      </w:r>
      <w:proofErr w:type="spellEnd"/>
      <w:r>
        <w:t>»</w:t>
      </w:r>
    </w:p>
    <w:p w:rsidR="00FD6155" w:rsidRDefault="00FD6155" w:rsidP="00FD6155">
      <w:pPr>
        <w:jc w:val="center"/>
      </w:pPr>
    </w:p>
    <w:p w:rsidR="00FD6155" w:rsidRDefault="00FD6155" w:rsidP="00FD6155">
      <w:r>
        <w:t xml:space="preserve"> </w:t>
      </w:r>
      <w:r w:rsidR="00EC61DD">
        <w:t xml:space="preserve"> На основании заявления М</w:t>
      </w:r>
      <w:r w:rsidR="00BE533B">
        <w:t>УП ЖКХ «</w:t>
      </w:r>
      <w:proofErr w:type="spellStart"/>
      <w:r w:rsidR="00EC61DD">
        <w:t>Верх-Урюмское</w:t>
      </w:r>
      <w:proofErr w:type="spellEnd"/>
      <w:r w:rsidR="00BE533B">
        <w:t>»,    р</w:t>
      </w:r>
      <w:r>
        <w:t>уководствуясь Положением о порядке списания, пришедшего в негодность  имущества,  находящееся  в хозяйственном ведении  МУП ЖКХ «</w:t>
      </w:r>
      <w:proofErr w:type="spellStart"/>
      <w:r w:rsidR="00EC61DD">
        <w:t>Верх-Урюмское</w:t>
      </w:r>
      <w:proofErr w:type="spellEnd"/>
      <w:r>
        <w:t>» и в связи с непригодностью его к дальнейшей эксплуатации; неэффективностью  восстановления.</w:t>
      </w:r>
    </w:p>
    <w:p w:rsidR="00FD6155" w:rsidRDefault="00EC61DD" w:rsidP="00FD6155">
      <w:pPr>
        <w:numPr>
          <w:ilvl w:val="0"/>
          <w:numId w:val="1"/>
        </w:numPr>
      </w:pPr>
      <w:r>
        <w:t>МУП ЖКХ «</w:t>
      </w:r>
      <w:proofErr w:type="spellStart"/>
      <w:r>
        <w:t>Верх-Урюмское</w:t>
      </w:r>
      <w:proofErr w:type="spellEnd"/>
      <w:r>
        <w:t>» произвести списание основных средств</w:t>
      </w:r>
      <w:r w:rsidR="00FD6155">
        <w:t>:</w:t>
      </w:r>
    </w:p>
    <w:p w:rsidR="00307DE0" w:rsidRDefault="00307DE0" w:rsidP="00307DE0">
      <w:pPr>
        <w:ind w:left="300"/>
      </w:pPr>
    </w:p>
    <w:tbl>
      <w:tblPr>
        <w:tblStyle w:val="a3"/>
        <w:tblW w:w="0" w:type="auto"/>
        <w:tblInd w:w="660" w:type="dxa"/>
        <w:tblLook w:val="04A0"/>
      </w:tblPr>
      <w:tblGrid>
        <w:gridCol w:w="724"/>
        <w:gridCol w:w="2840"/>
        <w:gridCol w:w="1782"/>
        <w:gridCol w:w="1782"/>
        <w:gridCol w:w="1783"/>
      </w:tblGrid>
      <w:tr w:rsidR="00FD6155" w:rsidTr="00FD6155">
        <w:tc>
          <w:tcPr>
            <w:tcW w:w="724" w:type="dxa"/>
          </w:tcPr>
          <w:p w:rsidR="00FD6155" w:rsidRDefault="00FD6155" w:rsidP="00FD6155"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840" w:type="dxa"/>
          </w:tcPr>
          <w:p w:rsidR="00FD6155" w:rsidRDefault="00FD6155" w:rsidP="00FD6155">
            <w:r>
              <w:t xml:space="preserve">Наименование </w:t>
            </w:r>
          </w:p>
        </w:tc>
        <w:tc>
          <w:tcPr>
            <w:tcW w:w="1782" w:type="dxa"/>
          </w:tcPr>
          <w:p w:rsidR="00FD6155" w:rsidRDefault="00FD6155" w:rsidP="00FD6155">
            <w:r>
              <w:t>Количество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782" w:type="dxa"/>
          </w:tcPr>
          <w:p w:rsidR="00FD6155" w:rsidRDefault="005737F2" w:rsidP="00FD6155">
            <w:r>
              <w:t>Дата выпуска</w:t>
            </w:r>
          </w:p>
        </w:tc>
        <w:tc>
          <w:tcPr>
            <w:tcW w:w="1783" w:type="dxa"/>
          </w:tcPr>
          <w:p w:rsidR="00FD6155" w:rsidRDefault="005737F2" w:rsidP="00FD6155">
            <w:r>
              <w:t>Стоимость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1</w:t>
            </w:r>
          </w:p>
        </w:tc>
        <w:tc>
          <w:tcPr>
            <w:tcW w:w="2840" w:type="dxa"/>
          </w:tcPr>
          <w:p w:rsidR="005737F2" w:rsidRDefault="005737F2" w:rsidP="00EC61DD">
            <w:r>
              <w:t>Котел КВ</w:t>
            </w:r>
            <w:r w:rsidR="00EC61DD">
              <w:t>Р</w:t>
            </w:r>
            <w:r>
              <w:t>-</w:t>
            </w:r>
            <w:r w:rsidR="00EC61DD">
              <w:t>1,2</w:t>
            </w:r>
          </w:p>
        </w:tc>
        <w:tc>
          <w:tcPr>
            <w:tcW w:w="1782" w:type="dxa"/>
          </w:tcPr>
          <w:p w:rsidR="005737F2" w:rsidRDefault="00EC61DD" w:rsidP="00FD6155">
            <w:r>
              <w:t>1</w:t>
            </w:r>
          </w:p>
        </w:tc>
        <w:tc>
          <w:tcPr>
            <w:tcW w:w="1782" w:type="dxa"/>
          </w:tcPr>
          <w:p w:rsidR="005737F2" w:rsidRDefault="005737F2" w:rsidP="00FD6155">
            <w:r>
              <w:t>200</w:t>
            </w:r>
            <w:r w:rsidR="00EC61DD">
              <w:t>4</w:t>
            </w:r>
          </w:p>
        </w:tc>
        <w:tc>
          <w:tcPr>
            <w:tcW w:w="1783" w:type="dxa"/>
          </w:tcPr>
          <w:p w:rsidR="005737F2" w:rsidRDefault="00EC61DD" w:rsidP="00FD6155">
            <w:r>
              <w:t>810689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2</w:t>
            </w:r>
          </w:p>
        </w:tc>
        <w:tc>
          <w:tcPr>
            <w:tcW w:w="2840" w:type="dxa"/>
          </w:tcPr>
          <w:p w:rsidR="005737F2" w:rsidRDefault="00EC61DD" w:rsidP="00FD6155">
            <w:r>
              <w:t>Задвижка</w:t>
            </w:r>
          </w:p>
        </w:tc>
        <w:tc>
          <w:tcPr>
            <w:tcW w:w="1782" w:type="dxa"/>
          </w:tcPr>
          <w:p w:rsidR="005737F2" w:rsidRDefault="00EC61DD" w:rsidP="00FD6155">
            <w:r>
              <w:t>1</w:t>
            </w:r>
          </w:p>
        </w:tc>
        <w:tc>
          <w:tcPr>
            <w:tcW w:w="1782" w:type="dxa"/>
          </w:tcPr>
          <w:p w:rsidR="005737F2" w:rsidRDefault="005737F2" w:rsidP="00FD6155">
            <w:r>
              <w:t>200</w:t>
            </w:r>
            <w:r w:rsidR="00EC61DD">
              <w:t>5</w:t>
            </w:r>
          </w:p>
        </w:tc>
        <w:tc>
          <w:tcPr>
            <w:tcW w:w="1783" w:type="dxa"/>
          </w:tcPr>
          <w:p w:rsidR="005737F2" w:rsidRDefault="00EC61DD" w:rsidP="00FD6155">
            <w:r>
              <w:t>1400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3</w:t>
            </w:r>
          </w:p>
        </w:tc>
        <w:tc>
          <w:tcPr>
            <w:tcW w:w="2840" w:type="dxa"/>
          </w:tcPr>
          <w:p w:rsidR="005737F2" w:rsidRDefault="00EC61DD" w:rsidP="00EC61DD">
            <w:r>
              <w:t>Насос К-150-125-250</w:t>
            </w:r>
          </w:p>
        </w:tc>
        <w:tc>
          <w:tcPr>
            <w:tcW w:w="1782" w:type="dxa"/>
          </w:tcPr>
          <w:p w:rsidR="005737F2" w:rsidRDefault="00EC61DD" w:rsidP="00FD6155">
            <w:r>
              <w:t>1</w:t>
            </w:r>
          </w:p>
        </w:tc>
        <w:tc>
          <w:tcPr>
            <w:tcW w:w="1782" w:type="dxa"/>
          </w:tcPr>
          <w:p w:rsidR="005737F2" w:rsidRDefault="005737F2" w:rsidP="00FD6155">
            <w:r>
              <w:t>200</w:t>
            </w:r>
            <w:r w:rsidR="00EC61DD">
              <w:t>7</w:t>
            </w:r>
          </w:p>
        </w:tc>
        <w:tc>
          <w:tcPr>
            <w:tcW w:w="1783" w:type="dxa"/>
          </w:tcPr>
          <w:p w:rsidR="005737F2" w:rsidRDefault="00EC61DD" w:rsidP="00FD6155">
            <w:r>
              <w:t>43840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4</w:t>
            </w:r>
          </w:p>
        </w:tc>
        <w:tc>
          <w:tcPr>
            <w:tcW w:w="2840" w:type="dxa"/>
          </w:tcPr>
          <w:p w:rsidR="005737F2" w:rsidRDefault="00EC61DD" w:rsidP="00FD6155">
            <w:r>
              <w:t>Агрегат ЭЦВ 6- 16-110</w:t>
            </w:r>
          </w:p>
        </w:tc>
        <w:tc>
          <w:tcPr>
            <w:tcW w:w="1782" w:type="dxa"/>
          </w:tcPr>
          <w:p w:rsidR="005737F2" w:rsidRDefault="00EC61DD" w:rsidP="00FD6155">
            <w:r>
              <w:t>1</w:t>
            </w:r>
          </w:p>
        </w:tc>
        <w:tc>
          <w:tcPr>
            <w:tcW w:w="1782" w:type="dxa"/>
          </w:tcPr>
          <w:p w:rsidR="005737F2" w:rsidRDefault="005737F2" w:rsidP="00FD6155">
            <w:r>
              <w:t>20</w:t>
            </w:r>
            <w:r w:rsidR="00EC61DD">
              <w:t>13</w:t>
            </w:r>
          </w:p>
        </w:tc>
        <w:tc>
          <w:tcPr>
            <w:tcW w:w="1783" w:type="dxa"/>
          </w:tcPr>
          <w:p w:rsidR="005737F2" w:rsidRDefault="00EC61DD" w:rsidP="00FD6155">
            <w:r>
              <w:t>29200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5</w:t>
            </w:r>
          </w:p>
        </w:tc>
        <w:tc>
          <w:tcPr>
            <w:tcW w:w="2840" w:type="dxa"/>
          </w:tcPr>
          <w:p w:rsidR="005737F2" w:rsidRDefault="00EC61DD" w:rsidP="00FD6155">
            <w:r>
              <w:t>Труба ПЭ 100 питьевая</w:t>
            </w:r>
          </w:p>
        </w:tc>
        <w:tc>
          <w:tcPr>
            <w:tcW w:w="1782" w:type="dxa"/>
          </w:tcPr>
          <w:p w:rsidR="005737F2" w:rsidRDefault="00EC61DD" w:rsidP="00FD6155">
            <w:r>
              <w:t>400 м</w:t>
            </w:r>
          </w:p>
        </w:tc>
        <w:tc>
          <w:tcPr>
            <w:tcW w:w="1782" w:type="dxa"/>
          </w:tcPr>
          <w:p w:rsidR="005737F2" w:rsidRDefault="00EC61DD" w:rsidP="00FD6155">
            <w:r>
              <w:t>2014</w:t>
            </w:r>
          </w:p>
        </w:tc>
        <w:tc>
          <w:tcPr>
            <w:tcW w:w="1783" w:type="dxa"/>
          </w:tcPr>
          <w:p w:rsidR="005737F2" w:rsidRDefault="00EC61DD" w:rsidP="00FD6155">
            <w:r>
              <w:t>87200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6</w:t>
            </w:r>
          </w:p>
        </w:tc>
        <w:tc>
          <w:tcPr>
            <w:tcW w:w="2840" w:type="dxa"/>
          </w:tcPr>
          <w:p w:rsidR="005737F2" w:rsidRDefault="00EC61DD" w:rsidP="00FD6155">
            <w:r>
              <w:t>Труба ПЭ</w:t>
            </w:r>
          </w:p>
        </w:tc>
        <w:tc>
          <w:tcPr>
            <w:tcW w:w="1782" w:type="dxa"/>
          </w:tcPr>
          <w:p w:rsidR="005737F2" w:rsidRDefault="00EC61DD" w:rsidP="00FD6155">
            <w:r>
              <w:t>400м</w:t>
            </w:r>
          </w:p>
        </w:tc>
        <w:tc>
          <w:tcPr>
            <w:tcW w:w="1782" w:type="dxa"/>
          </w:tcPr>
          <w:p w:rsidR="005737F2" w:rsidRDefault="005737F2" w:rsidP="00EC61DD">
            <w:r>
              <w:t>20</w:t>
            </w:r>
            <w:r w:rsidR="00EC61DD">
              <w:t>14</w:t>
            </w:r>
          </w:p>
        </w:tc>
        <w:tc>
          <w:tcPr>
            <w:tcW w:w="1783" w:type="dxa"/>
          </w:tcPr>
          <w:p w:rsidR="005737F2" w:rsidRDefault="00EC61DD" w:rsidP="00FD6155">
            <w:r>
              <w:t>90400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7</w:t>
            </w:r>
          </w:p>
        </w:tc>
        <w:tc>
          <w:tcPr>
            <w:tcW w:w="2840" w:type="dxa"/>
          </w:tcPr>
          <w:p w:rsidR="005737F2" w:rsidRDefault="00EC61DD" w:rsidP="00FD6155">
            <w:r>
              <w:t xml:space="preserve">Вентилятор ВКР со стаканом </w:t>
            </w:r>
          </w:p>
        </w:tc>
        <w:tc>
          <w:tcPr>
            <w:tcW w:w="1782" w:type="dxa"/>
          </w:tcPr>
          <w:p w:rsidR="005737F2" w:rsidRDefault="0003290B" w:rsidP="00FD6155">
            <w:r>
              <w:t>1</w:t>
            </w:r>
          </w:p>
        </w:tc>
        <w:tc>
          <w:tcPr>
            <w:tcW w:w="1782" w:type="dxa"/>
          </w:tcPr>
          <w:p w:rsidR="005737F2" w:rsidRDefault="0003290B" w:rsidP="00FD6155">
            <w:r>
              <w:t>2014</w:t>
            </w:r>
          </w:p>
        </w:tc>
        <w:tc>
          <w:tcPr>
            <w:tcW w:w="1783" w:type="dxa"/>
          </w:tcPr>
          <w:p w:rsidR="005737F2" w:rsidRDefault="0003290B" w:rsidP="00FD6155">
            <w:r>
              <w:t>24848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8</w:t>
            </w:r>
          </w:p>
        </w:tc>
        <w:tc>
          <w:tcPr>
            <w:tcW w:w="2840" w:type="dxa"/>
          </w:tcPr>
          <w:p w:rsidR="005737F2" w:rsidRDefault="0003290B" w:rsidP="00FD6155">
            <w:r>
              <w:t>Насос К100-80-160</w:t>
            </w:r>
          </w:p>
        </w:tc>
        <w:tc>
          <w:tcPr>
            <w:tcW w:w="1782" w:type="dxa"/>
          </w:tcPr>
          <w:p w:rsidR="005737F2" w:rsidRDefault="0003290B" w:rsidP="00FD6155">
            <w:r>
              <w:t>1</w:t>
            </w:r>
          </w:p>
        </w:tc>
        <w:tc>
          <w:tcPr>
            <w:tcW w:w="1782" w:type="dxa"/>
          </w:tcPr>
          <w:p w:rsidR="005737F2" w:rsidRDefault="005737F2" w:rsidP="0003290B">
            <w:r>
              <w:t>20</w:t>
            </w:r>
            <w:r w:rsidR="0003290B">
              <w:t>1</w:t>
            </w:r>
            <w:r>
              <w:t>4</w:t>
            </w:r>
          </w:p>
        </w:tc>
        <w:tc>
          <w:tcPr>
            <w:tcW w:w="1783" w:type="dxa"/>
          </w:tcPr>
          <w:p w:rsidR="005737F2" w:rsidRDefault="0003290B" w:rsidP="00FD6155">
            <w:r>
              <w:t>32445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>9</w:t>
            </w:r>
          </w:p>
        </w:tc>
        <w:tc>
          <w:tcPr>
            <w:tcW w:w="2840" w:type="dxa"/>
          </w:tcPr>
          <w:p w:rsidR="005737F2" w:rsidRDefault="0003290B" w:rsidP="00FD6155">
            <w:r>
              <w:t xml:space="preserve">Насос К20/30 с </w:t>
            </w:r>
            <w:proofErr w:type="spellStart"/>
            <w:r>
              <w:t>эл</w:t>
            </w:r>
            <w:proofErr w:type="spellEnd"/>
            <w:r>
              <w:t xml:space="preserve">. </w:t>
            </w:r>
            <w:proofErr w:type="spellStart"/>
            <w:r>
              <w:t>дв</w:t>
            </w:r>
            <w:proofErr w:type="spellEnd"/>
          </w:p>
        </w:tc>
        <w:tc>
          <w:tcPr>
            <w:tcW w:w="1782" w:type="dxa"/>
          </w:tcPr>
          <w:p w:rsidR="005737F2" w:rsidRDefault="0003290B" w:rsidP="00FD6155">
            <w:r>
              <w:t>1</w:t>
            </w:r>
          </w:p>
        </w:tc>
        <w:tc>
          <w:tcPr>
            <w:tcW w:w="1782" w:type="dxa"/>
          </w:tcPr>
          <w:p w:rsidR="005737F2" w:rsidRDefault="005737F2" w:rsidP="0003290B">
            <w:r>
              <w:t>20</w:t>
            </w:r>
            <w:r w:rsidR="0003290B">
              <w:t>14</w:t>
            </w:r>
          </w:p>
        </w:tc>
        <w:tc>
          <w:tcPr>
            <w:tcW w:w="1783" w:type="dxa"/>
          </w:tcPr>
          <w:p w:rsidR="005737F2" w:rsidRDefault="0003290B" w:rsidP="00FD6155">
            <w:r>
              <w:t>12300</w:t>
            </w:r>
          </w:p>
        </w:tc>
      </w:tr>
      <w:tr w:rsidR="005737F2" w:rsidTr="00FD6155">
        <w:tc>
          <w:tcPr>
            <w:tcW w:w="724" w:type="dxa"/>
          </w:tcPr>
          <w:p w:rsidR="005737F2" w:rsidRDefault="005737F2" w:rsidP="00FD6155">
            <w:r>
              <w:t xml:space="preserve">10 </w:t>
            </w:r>
          </w:p>
        </w:tc>
        <w:tc>
          <w:tcPr>
            <w:tcW w:w="2840" w:type="dxa"/>
          </w:tcPr>
          <w:p w:rsidR="005737F2" w:rsidRDefault="0003290B" w:rsidP="00FD6155">
            <w:r>
              <w:t>Плита перекрытия  колодца</w:t>
            </w:r>
          </w:p>
        </w:tc>
        <w:tc>
          <w:tcPr>
            <w:tcW w:w="1782" w:type="dxa"/>
          </w:tcPr>
          <w:p w:rsidR="005737F2" w:rsidRDefault="005737F2" w:rsidP="00FD6155">
            <w:r>
              <w:t>1</w:t>
            </w:r>
            <w:r w:rsidR="0003290B">
              <w:t>0</w:t>
            </w:r>
          </w:p>
        </w:tc>
        <w:tc>
          <w:tcPr>
            <w:tcW w:w="1782" w:type="dxa"/>
          </w:tcPr>
          <w:p w:rsidR="005737F2" w:rsidRDefault="005737F2" w:rsidP="0003290B">
            <w:r>
              <w:t>20</w:t>
            </w:r>
            <w:r w:rsidR="0003290B">
              <w:t>14</w:t>
            </w:r>
          </w:p>
        </w:tc>
        <w:tc>
          <w:tcPr>
            <w:tcW w:w="1783" w:type="dxa"/>
          </w:tcPr>
          <w:p w:rsidR="005737F2" w:rsidRDefault="0003290B" w:rsidP="00FD6155">
            <w:r>
              <w:t>33700</w:t>
            </w:r>
          </w:p>
        </w:tc>
      </w:tr>
      <w:tr w:rsidR="0003290B" w:rsidTr="00FD6155">
        <w:tc>
          <w:tcPr>
            <w:tcW w:w="724" w:type="dxa"/>
          </w:tcPr>
          <w:p w:rsidR="0003290B" w:rsidRDefault="0003290B" w:rsidP="00FD6155">
            <w:r>
              <w:t>11</w:t>
            </w:r>
          </w:p>
        </w:tc>
        <w:tc>
          <w:tcPr>
            <w:tcW w:w="2840" w:type="dxa"/>
          </w:tcPr>
          <w:p w:rsidR="0003290B" w:rsidRPr="0003290B" w:rsidRDefault="0003290B" w:rsidP="00FD6155">
            <w:r>
              <w:t>Центробежный насос РТ</w:t>
            </w:r>
            <w:proofErr w:type="gramStart"/>
            <w:r>
              <w:rPr>
                <w:lang w:val="en-US"/>
              </w:rPr>
              <w:t>G</w:t>
            </w:r>
            <w:proofErr w:type="gramEnd"/>
            <w:r>
              <w:t xml:space="preserve"> 208 </w:t>
            </w:r>
            <w:r>
              <w:rPr>
                <w:lang w:val="en-US"/>
              </w:rPr>
              <w:t>H</w:t>
            </w:r>
          </w:p>
        </w:tc>
        <w:tc>
          <w:tcPr>
            <w:tcW w:w="1782" w:type="dxa"/>
          </w:tcPr>
          <w:p w:rsidR="0003290B" w:rsidRDefault="0003290B" w:rsidP="00FD6155">
            <w:r>
              <w:t>1</w:t>
            </w:r>
          </w:p>
        </w:tc>
        <w:tc>
          <w:tcPr>
            <w:tcW w:w="1782" w:type="dxa"/>
          </w:tcPr>
          <w:p w:rsidR="0003290B" w:rsidRDefault="0003290B" w:rsidP="0003290B">
            <w:r>
              <w:t>2014</w:t>
            </w:r>
          </w:p>
        </w:tc>
        <w:tc>
          <w:tcPr>
            <w:tcW w:w="1783" w:type="dxa"/>
          </w:tcPr>
          <w:p w:rsidR="0003290B" w:rsidRDefault="0003290B" w:rsidP="00FD6155">
            <w:r>
              <w:t>24600</w:t>
            </w:r>
          </w:p>
        </w:tc>
      </w:tr>
      <w:tr w:rsidR="0003290B" w:rsidTr="00FD6155">
        <w:tc>
          <w:tcPr>
            <w:tcW w:w="724" w:type="dxa"/>
          </w:tcPr>
          <w:p w:rsidR="0003290B" w:rsidRDefault="0003290B" w:rsidP="00FD6155">
            <w:r>
              <w:t>12</w:t>
            </w:r>
          </w:p>
        </w:tc>
        <w:tc>
          <w:tcPr>
            <w:tcW w:w="2840" w:type="dxa"/>
          </w:tcPr>
          <w:p w:rsidR="0003290B" w:rsidRDefault="0003290B" w:rsidP="00FD6155">
            <w:r>
              <w:t xml:space="preserve">Муфта 110 </w:t>
            </w:r>
            <w:proofErr w:type="spellStart"/>
            <w:r>
              <w:t>соед</w:t>
            </w:r>
            <w:proofErr w:type="spellEnd"/>
          </w:p>
        </w:tc>
        <w:tc>
          <w:tcPr>
            <w:tcW w:w="1782" w:type="dxa"/>
          </w:tcPr>
          <w:p w:rsidR="0003290B" w:rsidRDefault="0003290B" w:rsidP="00FD6155">
            <w:r>
              <w:t>10</w:t>
            </w:r>
          </w:p>
        </w:tc>
        <w:tc>
          <w:tcPr>
            <w:tcW w:w="1782" w:type="dxa"/>
          </w:tcPr>
          <w:p w:rsidR="0003290B" w:rsidRDefault="0003290B" w:rsidP="0003290B">
            <w:r>
              <w:t>2014</w:t>
            </w:r>
          </w:p>
        </w:tc>
        <w:tc>
          <w:tcPr>
            <w:tcW w:w="1783" w:type="dxa"/>
          </w:tcPr>
          <w:p w:rsidR="0003290B" w:rsidRDefault="0003290B" w:rsidP="00FD6155">
            <w:r>
              <w:t>12960</w:t>
            </w:r>
          </w:p>
        </w:tc>
      </w:tr>
      <w:tr w:rsidR="0003290B" w:rsidTr="00FD6155">
        <w:tc>
          <w:tcPr>
            <w:tcW w:w="724" w:type="dxa"/>
          </w:tcPr>
          <w:p w:rsidR="0003290B" w:rsidRDefault="0003290B" w:rsidP="00FD6155">
            <w:r>
              <w:t>13</w:t>
            </w:r>
          </w:p>
        </w:tc>
        <w:tc>
          <w:tcPr>
            <w:tcW w:w="2840" w:type="dxa"/>
          </w:tcPr>
          <w:p w:rsidR="0003290B" w:rsidRDefault="0003290B" w:rsidP="00FD6155">
            <w:r>
              <w:t>Седло 110</w:t>
            </w:r>
          </w:p>
        </w:tc>
        <w:tc>
          <w:tcPr>
            <w:tcW w:w="1782" w:type="dxa"/>
          </w:tcPr>
          <w:p w:rsidR="0003290B" w:rsidRDefault="0003290B" w:rsidP="00FD6155">
            <w:r>
              <w:t>6</w:t>
            </w:r>
          </w:p>
        </w:tc>
        <w:tc>
          <w:tcPr>
            <w:tcW w:w="1782" w:type="dxa"/>
          </w:tcPr>
          <w:p w:rsidR="0003290B" w:rsidRDefault="0003290B" w:rsidP="0003290B">
            <w:r>
              <w:t>2014</w:t>
            </w:r>
          </w:p>
        </w:tc>
        <w:tc>
          <w:tcPr>
            <w:tcW w:w="1783" w:type="dxa"/>
          </w:tcPr>
          <w:p w:rsidR="0003290B" w:rsidRDefault="0003290B" w:rsidP="00FD6155">
            <w:r>
              <w:t>1050</w:t>
            </w:r>
          </w:p>
        </w:tc>
      </w:tr>
      <w:tr w:rsidR="0003290B" w:rsidTr="00FD6155">
        <w:tc>
          <w:tcPr>
            <w:tcW w:w="724" w:type="dxa"/>
          </w:tcPr>
          <w:p w:rsidR="0003290B" w:rsidRDefault="0003290B" w:rsidP="00FD6155">
            <w:r>
              <w:t>14</w:t>
            </w:r>
          </w:p>
        </w:tc>
        <w:tc>
          <w:tcPr>
            <w:tcW w:w="2840" w:type="dxa"/>
          </w:tcPr>
          <w:p w:rsidR="0003290B" w:rsidRDefault="00307DE0" w:rsidP="00FD6155">
            <w:r>
              <w:t>Фланцевый</w:t>
            </w:r>
            <w:r w:rsidR="0003290B">
              <w:t xml:space="preserve"> </w:t>
            </w:r>
            <w:r>
              <w:t>адаптер</w:t>
            </w:r>
          </w:p>
        </w:tc>
        <w:tc>
          <w:tcPr>
            <w:tcW w:w="1782" w:type="dxa"/>
          </w:tcPr>
          <w:p w:rsidR="0003290B" w:rsidRDefault="0003290B" w:rsidP="00FD6155">
            <w:r>
              <w:t>20</w:t>
            </w:r>
          </w:p>
        </w:tc>
        <w:tc>
          <w:tcPr>
            <w:tcW w:w="1782" w:type="dxa"/>
          </w:tcPr>
          <w:p w:rsidR="0003290B" w:rsidRDefault="0003290B" w:rsidP="0003290B">
            <w:r>
              <w:t>2014</w:t>
            </w:r>
          </w:p>
        </w:tc>
        <w:tc>
          <w:tcPr>
            <w:tcW w:w="1783" w:type="dxa"/>
          </w:tcPr>
          <w:p w:rsidR="0003290B" w:rsidRDefault="0003290B" w:rsidP="00FD6155">
            <w:r>
              <w:t>25920</w:t>
            </w:r>
          </w:p>
        </w:tc>
      </w:tr>
      <w:tr w:rsidR="005737F2" w:rsidTr="00D35D2F">
        <w:tc>
          <w:tcPr>
            <w:tcW w:w="7128" w:type="dxa"/>
            <w:gridSpan w:val="4"/>
          </w:tcPr>
          <w:p w:rsidR="005737F2" w:rsidRDefault="005737F2" w:rsidP="00FD6155">
            <w:r>
              <w:t xml:space="preserve">                  Итого:</w:t>
            </w:r>
          </w:p>
        </w:tc>
        <w:tc>
          <w:tcPr>
            <w:tcW w:w="1783" w:type="dxa"/>
          </w:tcPr>
          <w:p w:rsidR="005737F2" w:rsidRDefault="0003290B" w:rsidP="00FD6155">
            <w:r>
              <w:t>1230552</w:t>
            </w:r>
          </w:p>
        </w:tc>
      </w:tr>
    </w:tbl>
    <w:p w:rsidR="00FD6155" w:rsidRDefault="00FD6155" w:rsidP="00FD6155">
      <w:pPr>
        <w:ind w:left="660"/>
      </w:pPr>
    </w:p>
    <w:p w:rsidR="00FD6155" w:rsidRDefault="00FD6155" w:rsidP="00EC61DD">
      <w:pPr>
        <w:ind w:left="300"/>
      </w:pPr>
    </w:p>
    <w:p w:rsidR="004968A5" w:rsidRDefault="00FD6155" w:rsidP="00FD6155">
      <w:pPr>
        <w:numPr>
          <w:ilvl w:val="0"/>
          <w:numId w:val="1"/>
        </w:numPr>
      </w:pPr>
      <w:r>
        <w:t xml:space="preserve">Специалисту </w:t>
      </w:r>
      <w:r w:rsidR="0003290B">
        <w:t>2 разряда</w:t>
      </w:r>
      <w:r>
        <w:t xml:space="preserve"> администрации сельс</w:t>
      </w:r>
      <w:r w:rsidR="004968A5">
        <w:t xml:space="preserve">овета </w:t>
      </w:r>
      <w:r w:rsidR="0003290B">
        <w:t>Мироненко Т.Ф</w:t>
      </w:r>
      <w:r w:rsidR="004968A5">
        <w:t>. вывести из реестра муниципальной собственности  основные средства</w:t>
      </w:r>
      <w:r w:rsidR="00307DE0">
        <w:t xml:space="preserve"> и  </w:t>
      </w:r>
      <w:proofErr w:type="spellStart"/>
      <w:proofErr w:type="gramStart"/>
      <w:r w:rsidR="00307DE0">
        <w:t>товарно</w:t>
      </w:r>
      <w:proofErr w:type="spellEnd"/>
      <w:r w:rsidR="00307DE0">
        <w:t>- материальные</w:t>
      </w:r>
      <w:proofErr w:type="gramEnd"/>
      <w:r w:rsidR="00307DE0">
        <w:t xml:space="preserve"> ценности</w:t>
      </w:r>
      <w:r w:rsidR="0003290B">
        <w:t>,</w:t>
      </w:r>
      <w:r w:rsidR="004968A5">
        <w:t xml:space="preserve">  находящиеся в хозяйственном ведении МУП ЖКХ «</w:t>
      </w:r>
      <w:proofErr w:type="spellStart"/>
      <w:r w:rsidR="00EC61DD">
        <w:t>Верх-Урюмское</w:t>
      </w:r>
      <w:proofErr w:type="spellEnd"/>
      <w:r w:rsidR="004968A5">
        <w:t>»</w:t>
      </w:r>
      <w:r w:rsidR="00307DE0">
        <w:t xml:space="preserve">, указанные  в </w:t>
      </w:r>
      <w:r w:rsidR="004968A5">
        <w:t>пункт</w:t>
      </w:r>
      <w:r w:rsidR="00307DE0">
        <w:t>е</w:t>
      </w:r>
      <w:r w:rsidR="004968A5">
        <w:t xml:space="preserve"> 1 распоряжения</w:t>
      </w:r>
      <w:r w:rsidR="00307DE0">
        <w:t xml:space="preserve">. </w:t>
      </w:r>
    </w:p>
    <w:p w:rsidR="00307DE0" w:rsidRDefault="00307DE0" w:rsidP="00307DE0">
      <w:pPr>
        <w:ind w:left="300"/>
      </w:pPr>
    </w:p>
    <w:p w:rsidR="00FD6155" w:rsidRDefault="00592DB5" w:rsidP="00FD6155">
      <w:pPr>
        <w:numPr>
          <w:ilvl w:val="0"/>
          <w:numId w:val="1"/>
        </w:numPr>
      </w:pPr>
      <w:proofErr w:type="gramStart"/>
      <w:r>
        <w:t>К</w:t>
      </w:r>
      <w:r w:rsidR="00FD6155">
        <w:t>онтроль за</w:t>
      </w:r>
      <w:proofErr w:type="gramEnd"/>
      <w:r w:rsidR="00FD6155">
        <w:t xml:space="preserve"> исполнением распоряжения оставляю за собой.</w:t>
      </w:r>
    </w:p>
    <w:p w:rsidR="00FD6155" w:rsidRDefault="00FD6155" w:rsidP="00FD6155"/>
    <w:p w:rsidR="00FD6155" w:rsidRDefault="00FD6155" w:rsidP="00FD6155"/>
    <w:p w:rsidR="00FD6155" w:rsidRDefault="00FD6155" w:rsidP="00FD6155"/>
    <w:p w:rsidR="00FD6155" w:rsidRDefault="00FD6155" w:rsidP="00FD6155">
      <w:r>
        <w:t xml:space="preserve">Глава </w:t>
      </w:r>
      <w:proofErr w:type="spellStart"/>
      <w:r w:rsidR="00EC61DD">
        <w:t>Верх-Урюмского</w:t>
      </w:r>
      <w:proofErr w:type="spellEnd"/>
      <w:r w:rsidR="00EC61DD">
        <w:t xml:space="preserve"> </w:t>
      </w:r>
      <w:r>
        <w:t xml:space="preserve">сельсовета             </w:t>
      </w:r>
      <w:r w:rsidR="0003290B">
        <w:t xml:space="preserve">                           </w:t>
      </w:r>
      <w:r w:rsidR="00307DE0">
        <w:t xml:space="preserve">   </w:t>
      </w:r>
      <w:r w:rsidR="0003290B">
        <w:t xml:space="preserve">           И.А.Морозов</w:t>
      </w:r>
    </w:p>
    <w:p w:rsidR="0003290B" w:rsidRDefault="0003290B" w:rsidP="00FD6155">
      <w:proofErr w:type="spellStart"/>
      <w:r>
        <w:t>Здвинского</w:t>
      </w:r>
      <w:proofErr w:type="spellEnd"/>
      <w:r>
        <w:t xml:space="preserve"> района Новосибирской области </w:t>
      </w:r>
    </w:p>
    <w:p w:rsidR="00FD6155" w:rsidRDefault="00FD6155" w:rsidP="00FD6155"/>
    <w:p w:rsidR="00FF2847" w:rsidRDefault="00FF2847"/>
    <w:sectPr w:rsidR="00FF2847" w:rsidSect="00FF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425F"/>
    <w:multiLevelType w:val="hybridMultilevel"/>
    <w:tmpl w:val="1E1213F0"/>
    <w:lvl w:ilvl="0" w:tplc="4EA0C1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6155"/>
    <w:rsid w:val="0003290B"/>
    <w:rsid w:val="00307DE0"/>
    <w:rsid w:val="004968A5"/>
    <w:rsid w:val="005737F2"/>
    <w:rsid w:val="00592DB5"/>
    <w:rsid w:val="00752804"/>
    <w:rsid w:val="00843D3A"/>
    <w:rsid w:val="00923B4D"/>
    <w:rsid w:val="0097249F"/>
    <w:rsid w:val="00A32AE7"/>
    <w:rsid w:val="00AD4D00"/>
    <w:rsid w:val="00BE533B"/>
    <w:rsid w:val="00EC61DD"/>
    <w:rsid w:val="00FD6155"/>
    <w:rsid w:val="00FF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user</cp:lastModifiedBy>
  <cp:revision>7</cp:revision>
  <cp:lastPrinted>2019-12-10T02:34:00Z</cp:lastPrinted>
  <dcterms:created xsi:type="dcterms:W3CDTF">2019-10-14T07:08:00Z</dcterms:created>
  <dcterms:modified xsi:type="dcterms:W3CDTF">2019-12-10T02:35:00Z</dcterms:modified>
</cp:coreProperties>
</file>