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D619C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6D0F21">
        <w:rPr>
          <w:rFonts w:ascii="Times New Roman" w:hAnsi="Times New Roman" w:cs="Times New Roman"/>
          <w:szCs w:val="28"/>
        </w:rPr>
        <w:t>2</w:t>
      </w:r>
      <w:r w:rsidR="00201DC0">
        <w:rPr>
          <w:rFonts w:ascii="Times New Roman" w:hAnsi="Times New Roman" w:cs="Times New Roman"/>
          <w:szCs w:val="28"/>
        </w:rPr>
        <w:t>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6D0F21">
        <w:rPr>
          <w:rFonts w:ascii="Times New Roman" w:hAnsi="Times New Roman" w:cs="Times New Roman"/>
          <w:szCs w:val="28"/>
        </w:rPr>
        <w:t>ма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6D0F21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201DC0">
        <w:rPr>
          <w:rFonts w:ascii="Times New Roman" w:hAnsi="Times New Roman" w:cs="Times New Roman"/>
          <w:szCs w:val="28"/>
        </w:rPr>
        <w:t>5</w:t>
      </w:r>
    </w:p>
    <w:p w:rsidR="00201DC0" w:rsidRDefault="00201DC0" w:rsidP="00201DC0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>ГИМС напоминает:</w:t>
      </w:r>
      <w:r w:rsidRPr="00A523B9"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>о</w:t>
      </w:r>
      <w:r w:rsidRPr="008F7528"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>бъектом налогообложения является любое маломерное судно</w:t>
      </w:r>
      <w:r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>…</w:t>
      </w:r>
    </w:p>
    <w:p w:rsidR="00201DC0" w:rsidRPr="00F6345A" w:rsidRDefault="00201DC0" w:rsidP="00201DC0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>
        <w:rPr>
          <w:rFonts w:ascii="Arial" w:eastAsia="Times New Roman" w:hAnsi="Arial" w:cs="Arial"/>
          <w:b/>
          <w:color w:val="3B4256"/>
          <w:spacing w:val="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6345A">
        <w:rPr>
          <w:rFonts w:ascii="Arial" w:eastAsia="Times New Roman" w:hAnsi="Arial" w:cs="Arial"/>
          <w:color w:val="3B4256"/>
          <w:spacing w:val="2"/>
          <w:sz w:val="18"/>
          <w:szCs w:val="1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 </w:t>
      </w:r>
      <w:proofErr w:type="gramEnd"/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proofErr w:type="gramStart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В связи с вышеуказанным, владельцам маломерных судов с мощностью двигателя до 10 </w:t>
      </w:r>
      <w:proofErr w:type="spellStart"/>
      <w:r w:rsidRPr="00F6345A">
        <w:rPr>
          <w:rFonts w:ascii="Arial" w:eastAsia="Times New Roman" w:hAnsi="Arial" w:cs="Arial"/>
          <w:color w:val="3B4256"/>
          <w:sz w:val="18"/>
          <w:szCs w:val="18"/>
        </w:rPr>
        <w:t>л.с</w:t>
      </w:r>
      <w:proofErr w:type="spellEnd"/>
      <w:r w:rsidRPr="00F6345A">
        <w:rPr>
          <w:rFonts w:ascii="Arial" w:eastAsia="Times New Roman" w:hAnsi="Arial" w:cs="Arial"/>
          <w:color w:val="3B4256"/>
          <w:sz w:val="18"/>
          <w:szCs w:val="18"/>
        </w:rPr>
        <w:t>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МЧС</w:t>
      </w:r>
      <w:proofErr w:type="gramEnd"/>
      <w:r w:rsidRPr="00F6345A">
        <w:rPr>
          <w:rFonts w:ascii="Arial" w:eastAsia="Times New Roman" w:hAnsi="Arial" w:cs="Arial"/>
          <w:color w:val="3B4256"/>
          <w:sz w:val="18"/>
          <w:szCs w:val="18"/>
        </w:rPr>
        <w:t xml:space="preserve"> России по Новосибирской области.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Для этого необходимо иметь: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судовой билет,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оригинал паспорта,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копию паспорта (первой страницы и страницы с пропиской),</w:t>
      </w:r>
    </w:p>
    <w:p w:rsidR="00201DC0" w:rsidRPr="00F6345A" w:rsidRDefault="00201DC0" w:rsidP="00201DC0">
      <w:pPr>
        <w:shd w:val="clear" w:color="auto" w:fill="FFFFFF"/>
        <w:spacing w:after="230"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заявление (заполняется на месте).</w:t>
      </w:r>
    </w:p>
    <w:p w:rsidR="00201DC0" w:rsidRPr="00F6345A" w:rsidRDefault="00201DC0" w:rsidP="00201DC0">
      <w:pPr>
        <w:shd w:val="clear" w:color="auto" w:fill="FFFFFF"/>
        <w:spacing w:line="300" w:lineRule="atLeast"/>
        <w:jc w:val="both"/>
        <w:textAlignment w:val="baseline"/>
        <w:rPr>
          <w:rFonts w:ascii="Arial" w:eastAsia="Times New Roman" w:hAnsi="Arial" w:cs="Arial"/>
          <w:color w:val="3B4256"/>
          <w:sz w:val="18"/>
          <w:szCs w:val="18"/>
        </w:rPr>
      </w:pPr>
      <w:r w:rsidRPr="00F6345A">
        <w:rPr>
          <w:rFonts w:ascii="Arial" w:eastAsia="Times New Roman" w:hAnsi="Arial" w:cs="Arial"/>
          <w:color w:val="3B4256"/>
          <w:sz w:val="18"/>
          <w:szCs w:val="18"/>
        </w:rPr>
        <w:t>В течение 3-х рабочих дней с момента подачи заявления судно будет снято с учета.</w:t>
      </w:r>
    </w:p>
    <w:p w:rsidR="00201DC0" w:rsidRPr="007933D0" w:rsidRDefault="00201DC0" w:rsidP="00201DC0">
      <w:pPr>
        <w:jc w:val="center"/>
        <w:rPr>
          <w:rStyle w:val="a9"/>
          <w:b w:val="0"/>
          <w:i w:val="0"/>
          <w:sz w:val="28"/>
          <w:szCs w:val="28"/>
        </w:rPr>
      </w:pPr>
      <w:proofErr w:type="spellStart"/>
      <w:r w:rsidRPr="007933D0">
        <w:rPr>
          <w:b/>
          <w:sz w:val="28"/>
          <w:szCs w:val="28"/>
        </w:rPr>
        <w:t>Здвинский</w:t>
      </w:r>
      <w:proofErr w:type="spellEnd"/>
      <w:r w:rsidRPr="007933D0"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</w:p>
    <w:p w:rsidR="00201DC0" w:rsidRDefault="00201DC0" w:rsidP="00201DC0">
      <w:pPr>
        <w:jc w:val="both"/>
        <w:rPr>
          <w:rStyle w:val="a9"/>
          <w:i w:val="0"/>
          <w:sz w:val="28"/>
          <w:szCs w:val="28"/>
        </w:rPr>
      </w:pPr>
      <w:bookmarkStart w:id="0" w:name="_GoBack"/>
      <w:bookmarkEnd w:id="0"/>
    </w:p>
    <w:p w:rsidR="00C476AB" w:rsidRDefault="00C476AB" w:rsidP="00C476AB">
      <w:pPr>
        <w:pStyle w:val="a3"/>
        <w:rPr>
          <w:rStyle w:val="a9"/>
          <w:b w:val="0"/>
          <w:i w:val="0"/>
          <w:color w:val="000000" w:themeColor="text1"/>
        </w:rPr>
      </w:pP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/>
          <w:sz w:val="24"/>
          <w:szCs w:val="24"/>
        </w:rPr>
        <w:t>ВЕРХ-УРЮМСКОГО СЕЛЬСОВЕТА</w:t>
      </w: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/>
          <w:sz w:val="24"/>
          <w:szCs w:val="24"/>
        </w:rPr>
        <w:t>от 25.05.2020 № 32-па</w:t>
      </w:r>
    </w:p>
    <w:p w:rsidR="002B16E6" w:rsidRPr="002B16E6" w:rsidRDefault="002B16E6" w:rsidP="002B16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>Об утверждении учетной нормы площади жилого помещения и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>нормы предоставления площади жилого помещения на территории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2B16E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B16E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 xml:space="preserve">         Руководствуясь ст. 50 Жилищного кодекса Российской Федерации, распоряжением Губернатора Новосибирской области от 23.06.2005 года № 199-р « Об отдельных мерах по реализации Жилищного кодекса Российской Федерации» </w:t>
      </w:r>
      <w:proofErr w:type="gramStart"/>
      <w:r w:rsidRPr="002B16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16E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>1.Установить учетную норму площади жилого помещения  в размере 12кв.м. общей площади жилого помещения на человека.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 xml:space="preserve">2. Установить норму предоставления площади жилого помещения  по договору социального найма в размере 15 </w:t>
      </w:r>
      <w:proofErr w:type="spellStart"/>
      <w:r w:rsidRPr="002B16E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B16E6">
        <w:rPr>
          <w:rFonts w:ascii="Times New Roman" w:hAnsi="Times New Roman" w:cs="Times New Roman"/>
          <w:sz w:val="24"/>
          <w:szCs w:val="24"/>
        </w:rPr>
        <w:t>., общей площади жилого помещения на человека.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>3. Данное решение опубликовать в печатном издании «Вер</w:t>
      </w:r>
      <w:proofErr w:type="gramStart"/>
      <w:r w:rsidRPr="002B16E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B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6E6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2B16E6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2B16E6" w:rsidRPr="002B16E6" w:rsidRDefault="002B16E6" w:rsidP="002B16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6E6">
        <w:rPr>
          <w:rFonts w:ascii="Times New Roman" w:hAnsi="Times New Roman" w:cs="Times New Roman"/>
          <w:sz w:val="24"/>
          <w:szCs w:val="24"/>
        </w:rPr>
        <w:t>4. Решение вступает в силу с момента его опубликования.</w:t>
      </w: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>Глава Верх-</w:t>
      </w:r>
      <w:proofErr w:type="spellStart"/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>Урюмского</w:t>
      </w:r>
      <w:proofErr w:type="spellEnd"/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2B16E6">
        <w:rPr>
          <w:rFonts w:ascii="Times New Roman" w:eastAsia="Times New Roman" w:hAnsi="Times New Roman" w:cs="Times New Roman"/>
          <w:bCs/>
          <w:sz w:val="24"/>
          <w:szCs w:val="24"/>
        </w:rPr>
        <w:t>И.А.Морозов</w:t>
      </w:r>
      <w:proofErr w:type="spellEnd"/>
    </w:p>
    <w:p w:rsidR="002B16E6" w:rsidRPr="002B16E6" w:rsidRDefault="002B16E6" w:rsidP="002B16E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6E6" w:rsidRDefault="002B16E6" w:rsidP="002B16E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6E6" w:rsidRDefault="002B16E6" w:rsidP="002B16E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76AB" w:rsidRPr="00C476AB" w:rsidRDefault="00C476AB" w:rsidP="00C476AB">
      <w:pPr>
        <w:pStyle w:val="a3"/>
        <w:rPr>
          <w:rStyle w:val="a9"/>
          <w:b w:val="0"/>
          <w:i w:val="0"/>
          <w:color w:val="000000" w:themeColor="text1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C8" w:rsidRDefault="00D619C8">
      <w:pPr>
        <w:spacing w:after="0" w:line="240" w:lineRule="auto"/>
      </w:pPr>
      <w:r>
        <w:separator/>
      </w:r>
    </w:p>
  </w:endnote>
  <w:endnote w:type="continuationSeparator" w:id="0">
    <w:p w:rsidR="00D619C8" w:rsidRDefault="00D6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C8" w:rsidRDefault="00D619C8">
      <w:pPr>
        <w:spacing w:after="0" w:line="240" w:lineRule="auto"/>
      </w:pPr>
      <w:r>
        <w:separator/>
      </w:r>
    </w:p>
  </w:footnote>
  <w:footnote w:type="continuationSeparator" w:id="0">
    <w:p w:rsidR="00D619C8" w:rsidRDefault="00D6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741837" w:rsidRDefault="00741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837" w:rsidRPr="002B1FBA" w:rsidRDefault="00741837" w:rsidP="00741837">
    <w:pPr>
      <w:pStyle w:val="a5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21D59"/>
    <w:rsid w:val="00193EAB"/>
    <w:rsid w:val="001D063F"/>
    <w:rsid w:val="001D58F8"/>
    <w:rsid w:val="001E0DFC"/>
    <w:rsid w:val="00201DC0"/>
    <w:rsid w:val="002B16E6"/>
    <w:rsid w:val="002B2DA0"/>
    <w:rsid w:val="002E7902"/>
    <w:rsid w:val="003B40B9"/>
    <w:rsid w:val="004230A9"/>
    <w:rsid w:val="00456C30"/>
    <w:rsid w:val="004940F9"/>
    <w:rsid w:val="004A60F0"/>
    <w:rsid w:val="006D0F21"/>
    <w:rsid w:val="006D721F"/>
    <w:rsid w:val="00741837"/>
    <w:rsid w:val="00784D73"/>
    <w:rsid w:val="007901E5"/>
    <w:rsid w:val="007A289D"/>
    <w:rsid w:val="008549B8"/>
    <w:rsid w:val="008C0612"/>
    <w:rsid w:val="008D7996"/>
    <w:rsid w:val="008E24D0"/>
    <w:rsid w:val="00A74EEE"/>
    <w:rsid w:val="00B44FA8"/>
    <w:rsid w:val="00BE4E21"/>
    <w:rsid w:val="00C10326"/>
    <w:rsid w:val="00C476AB"/>
    <w:rsid w:val="00C65FEC"/>
    <w:rsid w:val="00D03466"/>
    <w:rsid w:val="00D1413B"/>
    <w:rsid w:val="00D619C8"/>
    <w:rsid w:val="00DE7CCC"/>
    <w:rsid w:val="00DF6883"/>
    <w:rsid w:val="00E02144"/>
    <w:rsid w:val="00E859A8"/>
    <w:rsid w:val="00EB597F"/>
    <w:rsid w:val="00F20824"/>
    <w:rsid w:val="00F3729D"/>
    <w:rsid w:val="00F9032E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Normal (Web)"/>
    <w:basedOn w:val="a"/>
    <w:uiPriority w:val="99"/>
    <w:unhideWhenUsed/>
    <w:rsid w:val="006D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D0F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BE4E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E4E21"/>
    <w:rPr>
      <w:rFonts w:eastAsiaTheme="minorEastAsia"/>
      <w:lang w:eastAsia="ru-RU"/>
    </w:rPr>
  </w:style>
  <w:style w:type="paragraph" w:styleId="ac">
    <w:name w:val="Body Text"/>
    <w:basedOn w:val="a"/>
    <w:link w:val="ad"/>
    <w:rsid w:val="00BE4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E4E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BE4E2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BE4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E4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BE4E21"/>
    <w:rPr>
      <w:vertAlign w:val="superscript"/>
    </w:rPr>
  </w:style>
  <w:style w:type="character" w:customStyle="1" w:styleId="FontStyle57">
    <w:name w:val="Font Style57"/>
    <w:uiPriority w:val="99"/>
    <w:rsid w:val="00121D59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Normal (Web)"/>
    <w:basedOn w:val="a"/>
    <w:uiPriority w:val="99"/>
    <w:unhideWhenUsed/>
    <w:rsid w:val="006D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D0F2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BE4E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E4E21"/>
    <w:rPr>
      <w:rFonts w:eastAsiaTheme="minorEastAsia"/>
      <w:lang w:eastAsia="ru-RU"/>
    </w:rPr>
  </w:style>
  <w:style w:type="paragraph" w:styleId="ac">
    <w:name w:val="Body Text"/>
    <w:basedOn w:val="a"/>
    <w:link w:val="ad"/>
    <w:rsid w:val="00BE4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E4E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BE4E2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BE4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E4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BE4E21"/>
    <w:rPr>
      <w:vertAlign w:val="superscript"/>
    </w:rPr>
  </w:style>
  <w:style w:type="character" w:customStyle="1" w:styleId="FontStyle57">
    <w:name w:val="Font Style57"/>
    <w:uiPriority w:val="99"/>
    <w:rsid w:val="00121D59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2020-05-29T07:49:00Z</dcterms:modified>
</cp:coreProperties>
</file>