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0B4B00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EC66FF">
        <w:rPr>
          <w:rFonts w:ascii="Times New Roman" w:hAnsi="Times New Roman" w:cs="Times New Roman"/>
          <w:szCs w:val="28"/>
        </w:rPr>
        <w:t>24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EC66FF">
        <w:rPr>
          <w:rFonts w:ascii="Times New Roman" w:hAnsi="Times New Roman" w:cs="Times New Roman"/>
          <w:szCs w:val="28"/>
        </w:rPr>
        <w:t>апрел</w:t>
      </w:r>
      <w:r w:rsidR="00D1413B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EC66FF">
        <w:rPr>
          <w:rFonts w:ascii="Times New Roman" w:hAnsi="Times New Roman" w:cs="Times New Roman"/>
          <w:szCs w:val="28"/>
        </w:rPr>
        <w:t>20</w:t>
      </w:r>
      <w:r w:rsidRPr="00256012">
        <w:rPr>
          <w:rFonts w:ascii="Times New Roman" w:hAnsi="Times New Roman" w:cs="Times New Roman"/>
          <w:szCs w:val="28"/>
        </w:rPr>
        <w:t xml:space="preserve"> год  № </w:t>
      </w:r>
      <w:r w:rsidR="00EC66FF">
        <w:rPr>
          <w:rFonts w:ascii="Times New Roman" w:hAnsi="Times New Roman" w:cs="Times New Roman"/>
          <w:szCs w:val="28"/>
        </w:rPr>
        <w:t>12</w:t>
      </w:r>
    </w:p>
    <w:p w:rsidR="00FA58AA" w:rsidRPr="00FA58AA" w:rsidRDefault="00FA58AA" w:rsidP="00FA58AA">
      <w:pPr>
        <w:pStyle w:val="a3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</w:t>
      </w:r>
      <w:r w:rsidRPr="00FA58AA">
        <w:rPr>
          <w:rFonts w:ascii="Times New Roman" w:hAnsi="Times New Roman" w:cs="Times New Roman"/>
        </w:rPr>
        <w:t>В первую очередь, работа по обеспечению</w:t>
      </w:r>
    </w:p>
    <w:p w:rsidR="00FA58AA" w:rsidRPr="00FA58AA" w:rsidRDefault="00FA58AA" w:rsidP="00FA58AA">
      <w:pPr>
        <w:pStyle w:val="a3"/>
        <w:jc w:val="right"/>
        <w:rPr>
          <w:rFonts w:ascii="Times New Roman" w:hAnsi="Times New Roman" w:cs="Times New Roman"/>
        </w:rPr>
      </w:pPr>
      <w:r w:rsidRPr="00FA58AA">
        <w:rPr>
          <w:rFonts w:ascii="Times New Roman" w:hAnsi="Times New Roman" w:cs="Times New Roman"/>
        </w:rPr>
        <w:t xml:space="preserve">                                                                                  безопасности на льду начинается     </w:t>
      </w:r>
    </w:p>
    <w:p w:rsidR="00FA58AA" w:rsidRPr="00FA58AA" w:rsidRDefault="00FA58AA" w:rsidP="00FA58AA">
      <w:pPr>
        <w:pStyle w:val="a3"/>
        <w:jc w:val="right"/>
        <w:rPr>
          <w:rFonts w:ascii="Times New Roman" w:hAnsi="Times New Roman" w:cs="Times New Roman"/>
        </w:rPr>
      </w:pPr>
      <w:r w:rsidRPr="00FA58AA">
        <w:rPr>
          <w:rFonts w:ascii="Times New Roman" w:hAnsi="Times New Roman" w:cs="Times New Roman"/>
        </w:rPr>
        <w:t xml:space="preserve">                                                                                  профилактикой.</w:t>
      </w:r>
    </w:p>
    <w:p w:rsidR="00FA58AA" w:rsidRPr="00D375BA" w:rsidRDefault="00FA58AA" w:rsidP="00FA58AA">
      <w:pPr>
        <w:pStyle w:val="rtejustify"/>
        <w:shd w:val="clear" w:color="auto" w:fill="FFFFFF"/>
        <w:spacing w:before="120" w:beforeAutospacing="0" w:after="216" w:afterAutospacing="0" w:line="255" w:lineRule="atLeast"/>
        <w:jc w:val="center"/>
        <w:rPr>
          <w:b/>
          <w:color w:val="000000"/>
        </w:rPr>
      </w:pPr>
      <w:r w:rsidRPr="00D375BA">
        <w:rPr>
          <w:b/>
          <w:color w:val="000000"/>
        </w:rPr>
        <w:t>ГИМС напоминает, структура последнего льда не прочна</w:t>
      </w:r>
    </w:p>
    <w:p w:rsidR="00FA58AA" w:rsidRPr="00D375BA" w:rsidRDefault="00FA58AA" w:rsidP="00FA58AA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</w:rPr>
      </w:pPr>
      <w:r w:rsidRPr="00D375BA">
        <w:rPr>
          <w:color w:val="000000"/>
        </w:rPr>
        <w:t>С наступлением весны на водоемах начинается таяние льда. Несмотря на все меры, принимаемые Администрациями Муниципальных образований и инспекторами ГИМС МЧС России, несчастные случаи на льду весенних водоемов происходят ежегодно.</w:t>
      </w:r>
    </w:p>
    <w:p w:rsidR="00FA58AA" w:rsidRPr="00D375BA" w:rsidRDefault="00FA58AA" w:rsidP="00FA58AA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</w:rPr>
      </w:pPr>
      <w:r w:rsidRPr="00D375BA">
        <w:rPr>
          <w:color w:val="000000"/>
        </w:rPr>
        <w:t>Последний весенний лед отличается от осеннего, зимнего и льда ранней весны. Коварство последнего весеннего льда заключается в его игольчатой структуре. Образуется она из-за того, что таяние льда происходит как сверху, так и снизу. Лёд разрушается под воздействием солнечных лучей, дождя, тумана, а также за счет талой воды, которая проникает сквозь лед, нарушает его монолитную структуру, образуя вертикально стоящие кристаллы. В результате этого ледовый покров становится рыхлым, напитанным водой и, несмотря на значительную толщину,  не может выдержать даже небольшую нагрузку. Кроме того, последний весенний лед не трещит, предупреждая об опасности, а рассыпается с негромким шелестом.   Во время ночных заморозков образуется сравнительно крепкий и прочный наст. Но днем, особенно в теплую погоду и под воздействием лучей солнца, лед становится пористым и рыхлым, заметно теряет прочность.</w:t>
      </w:r>
    </w:p>
    <w:p w:rsidR="00FA58AA" w:rsidRPr="00D375BA" w:rsidRDefault="00FA58AA" w:rsidP="00FA58AA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</w:rPr>
      </w:pPr>
      <w:r w:rsidRPr="00D375BA">
        <w:rPr>
          <w:color w:val="000000"/>
        </w:rPr>
        <w:t xml:space="preserve">В этом и состоит опасность весеннего льда – если рано утром по нему еще можно пройти, то после полудня он становится хрупким и ненадежным. Такой лед в определенных местах не способен выдержать вес человека, не говоря уже о транспортных средствах. Помните об опасностях последнего  весеннего льда. </w:t>
      </w:r>
    </w:p>
    <w:p w:rsidR="00FA58AA" w:rsidRPr="00D375BA" w:rsidRDefault="00FA58AA" w:rsidP="00FA58AA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</w:rPr>
      </w:pPr>
      <w:r w:rsidRPr="00D375BA">
        <w:rPr>
          <w:color w:val="000000"/>
        </w:rPr>
        <w:t xml:space="preserve">Каждый человек в первую очередь сам должен позаботиться о безопасности на водоемах. Прежде всего, это касается рыбаков, которые не только выходят на весенний лед, но даже выезжают на транспорте, что категорически запрещено, тем самым  подвергая опасности свою жизнь и жизни пассажиров. При ловле по последнему льду советуем иметь при себе шест, который во время движения держат поперек. В случае внезапного провала он не даст окунуться в воду и поможет быстро выбраться на прочный лед. </w:t>
      </w:r>
    </w:p>
    <w:p w:rsidR="00FA58AA" w:rsidRPr="00D375BA" w:rsidRDefault="00FA58AA" w:rsidP="00FA58AA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</w:rPr>
      </w:pPr>
      <w:r w:rsidRPr="00D375BA">
        <w:rPr>
          <w:color w:val="000000"/>
        </w:rPr>
        <w:t xml:space="preserve"> Весной родителям важно усилить </w:t>
      </w:r>
      <w:proofErr w:type="gramStart"/>
      <w:r w:rsidRPr="00D375BA">
        <w:rPr>
          <w:color w:val="000000"/>
        </w:rPr>
        <w:t>контроль за</w:t>
      </w:r>
      <w:proofErr w:type="gramEnd"/>
      <w:r w:rsidRPr="00D375BA">
        <w:rPr>
          <w:color w:val="000000"/>
        </w:rPr>
        <w:t xml:space="preserve"> играми детей. Оставшись без присмотра старших, дети могут выйти на обрывистый берег, “мерить глубокие лужи”, а то и кататься на льдинах водоема. Такая беспечность порой заканчивается трагически.</w:t>
      </w:r>
    </w:p>
    <w:p w:rsidR="00FA58AA" w:rsidRPr="00D375BA" w:rsidRDefault="00FA58AA" w:rsidP="00FA58AA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</w:rPr>
      </w:pPr>
      <w:r w:rsidRPr="00D375BA">
        <w:rPr>
          <w:color w:val="000000"/>
        </w:rPr>
        <w:t>Поэтому родителям нужно неустанно повторять и предупреждать детей об опасности нахождения на льду весной, о правилах поведения в период паводка и ледохода, запрещать игры у воды и пресекать лихачество. Помните: выполнение элементарных мер предосторожности на льду — залог вашей безопасности!</w:t>
      </w:r>
    </w:p>
    <w:p w:rsidR="00FA58AA" w:rsidRPr="00D375BA" w:rsidRDefault="00FA58AA" w:rsidP="00FA58AA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</w:rPr>
      </w:pPr>
      <w:r w:rsidRPr="00D375BA">
        <w:rPr>
          <w:color w:val="000000"/>
        </w:rPr>
        <w:lastRenderedPageBreak/>
        <w:t>Способы спасения утопающих на весеннем льду аналогичны тем, которые применяются осенью и зимой. Если вы провалились под лед.</w:t>
      </w:r>
    </w:p>
    <w:p w:rsidR="00FA58AA" w:rsidRPr="00D375BA" w:rsidRDefault="00FA58AA" w:rsidP="00FA58AA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</w:rPr>
      </w:pPr>
      <w:r w:rsidRPr="00D375BA">
        <w:rPr>
          <w:color w:val="000000"/>
        </w:rPr>
        <w:t>Самое главное – не паникуйте, не теряйте самообладания! Чтобы не погрузиться с головой, необходимо широко раскинуть руки. Выбирайтесь на лед с той стороны, с которой пришли, наползая грудью и поочередно вытаскивая на поверхность ноги. Выбравшись из воды, не вставайте сразу же на ноги, откатившись, ползите в ту сторону, откуда пришли, где лед проверен. Как только будете уверены в крепости льда, идите к берегу. Выйдя на него, бегите в теплое место.</w:t>
      </w:r>
    </w:p>
    <w:p w:rsidR="00FA58AA" w:rsidRPr="00D375BA" w:rsidRDefault="00FA58AA" w:rsidP="00FA58AA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</w:rPr>
      </w:pPr>
      <w:r w:rsidRPr="00D375BA">
        <w:rPr>
          <w:color w:val="000000"/>
        </w:rPr>
        <w:t>Как помочь другим? Если на ваших глазах под лед провалился человек, позовите кого-нибудь на помощь — лучше, если спасающих будет несколько.</w:t>
      </w:r>
    </w:p>
    <w:p w:rsidR="00FA58AA" w:rsidRPr="00D375BA" w:rsidRDefault="00FA58AA" w:rsidP="00FA58AA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</w:rPr>
      </w:pPr>
      <w:r w:rsidRPr="00D375BA">
        <w:rPr>
          <w:color w:val="000000"/>
        </w:rPr>
        <w:t>Приближайтесь к полынье ползком, широко раскинув руки, лучше подложить под себя доску, фанеру. К краю полыньи подползать нельзя, лучше на расстоянии подать веревку, палку, связанные шарфы и другие подручные предметы.</w:t>
      </w:r>
    </w:p>
    <w:p w:rsidR="00FA58AA" w:rsidRPr="00D375BA" w:rsidRDefault="00FA58AA" w:rsidP="00FA58AA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</w:rPr>
      </w:pPr>
      <w:r w:rsidRPr="00D375BA">
        <w:rPr>
          <w:color w:val="000000"/>
        </w:rPr>
        <w:t>Вытащив пострадавшего, выбирайтесь из опасной зоны ползком. Не забывайте, что несчастье легче предупредить, чем принимать героические меры для его устранения.</w:t>
      </w:r>
    </w:p>
    <w:p w:rsidR="00FA58AA" w:rsidRPr="00D375BA" w:rsidRDefault="00FA58AA" w:rsidP="00D375BA">
      <w:pPr>
        <w:jc w:val="center"/>
        <w:rPr>
          <w:rStyle w:val="a8"/>
          <w:b w:val="0"/>
          <w:i w:val="0"/>
          <w:sz w:val="24"/>
          <w:szCs w:val="24"/>
        </w:rPr>
      </w:pPr>
      <w:proofErr w:type="spellStart"/>
      <w:r w:rsidRPr="00D375BA">
        <w:rPr>
          <w:b/>
          <w:sz w:val="24"/>
          <w:szCs w:val="24"/>
        </w:rPr>
        <w:t>Здвинский</w:t>
      </w:r>
      <w:proofErr w:type="spellEnd"/>
      <w:r w:rsidRPr="00D375BA">
        <w:rPr>
          <w:b/>
          <w:sz w:val="24"/>
          <w:szCs w:val="24"/>
        </w:rPr>
        <w:t xml:space="preserve"> инспекторский участок Центра ГИМС Главного управления МЧС России  по Новосибирской области</w:t>
      </w:r>
    </w:p>
    <w:p w:rsidR="00C746AA" w:rsidRPr="00D375BA" w:rsidRDefault="00C746AA" w:rsidP="00D375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5B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746AA" w:rsidRPr="00D375BA" w:rsidRDefault="00C746AA" w:rsidP="00D375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5BA">
        <w:rPr>
          <w:rFonts w:ascii="Times New Roman" w:hAnsi="Times New Roman" w:cs="Times New Roman"/>
          <w:b/>
          <w:sz w:val="24"/>
          <w:szCs w:val="24"/>
        </w:rPr>
        <w:t>ВЕРХ-УРЮМСКОГО  СЕЛЬСОВЕТА</w:t>
      </w:r>
    </w:p>
    <w:p w:rsidR="00C746AA" w:rsidRPr="00D375BA" w:rsidRDefault="00C746AA" w:rsidP="00D375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5BA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C746AA" w:rsidRPr="00220FB4" w:rsidRDefault="00C746AA" w:rsidP="00C746AA">
      <w:pPr>
        <w:rPr>
          <w:rFonts w:ascii="Times New Roman" w:hAnsi="Times New Roman" w:cs="Times New Roman"/>
          <w:sz w:val="28"/>
          <w:szCs w:val="28"/>
        </w:rPr>
      </w:pPr>
    </w:p>
    <w:p w:rsidR="00C746AA" w:rsidRPr="00D375BA" w:rsidRDefault="00C746AA" w:rsidP="00C746AA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5B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746AA" w:rsidRPr="00D375BA" w:rsidRDefault="00C746AA" w:rsidP="00C746AA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>от  15.04.2020 г. № 25-па.</w:t>
      </w:r>
    </w:p>
    <w:p w:rsidR="00C746AA" w:rsidRPr="00D375BA" w:rsidRDefault="00C746AA" w:rsidP="00C746AA">
      <w:pPr>
        <w:pStyle w:val="aa"/>
        <w:spacing w:before="0" w:beforeAutospacing="0" w:after="0" w:afterAutospacing="0"/>
        <w:ind w:right="4252"/>
      </w:pPr>
      <w:r w:rsidRPr="00D375BA">
        <w:rPr>
          <w:color w:val="3B2D36"/>
        </w:rPr>
        <w:t>«</w:t>
      </w:r>
      <w:r w:rsidRPr="00D375BA">
        <w:t>Об утверждении изменений по актуализации схемы теплоснабжения территории муниципального образования Верх-</w:t>
      </w:r>
      <w:proofErr w:type="spellStart"/>
      <w:r w:rsidRPr="00D375BA">
        <w:t>Урюмского</w:t>
      </w:r>
      <w:proofErr w:type="spellEnd"/>
      <w:r w:rsidRPr="00D375BA">
        <w:t xml:space="preserve"> сельсовета </w:t>
      </w:r>
      <w:proofErr w:type="spellStart"/>
      <w:r w:rsidRPr="00D375BA">
        <w:t>Здвинского</w:t>
      </w:r>
      <w:proofErr w:type="spellEnd"/>
      <w:r w:rsidRPr="00D375BA">
        <w:t xml:space="preserve"> района Новосибирской области»</w:t>
      </w:r>
    </w:p>
    <w:p w:rsidR="00C746AA" w:rsidRPr="00D375BA" w:rsidRDefault="00C746AA" w:rsidP="00C746AA">
      <w:pPr>
        <w:pStyle w:val="aa"/>
        <w:spacing w:before="0" w:beforeAutospacing="0" w:after="0" w:afterAutospacing="0"/>
      </w:pPr>
    </w:p>
    <w:p w:rsidR="00C746AA" w:rsidRPr="00D375BA" w:rsidRDefault="00C746AA" w:rsidP="00C746AA">
      <w:pPr>
        <w:pStyle w:val="aa"/>
        <w:spacing w:before="0" w:beforeAutospacing="0" w:after="0" w:afterAutospacing="0"/>
        <w:ind w:firstLine="708"/>
      </w:pPr>
      <w:proofErr w:type="gramStart"/>
      <w:r w:rsidRPr="00D375BA">
        <w:t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</w:t>
      </w:r>
      <w:proofErr w:type="gramEnd"/>
      <w:r w:rsidRPr="00D375BA">
        <w:t xml:space="preserve"> утверждения», на основании Устава Верх-</w:t>
      </w:r>
      <w:proofErr w:type="spellStart"/>
      <w:r w:rsidRPr="00D375BA">
        <w:t>Урюмского</w:t>
      </w:r>
      <w:proofErr w:type="spellEnd"/>
      <w:r w:rsidRPr="00D375BA">
        <w:t xml:space="preserve"> сельсовета, в целях обеспечения надежного и качественного теплоснабжения поселения</w:t>
      </w:r>
    </w:p>
    <w:p w:rsidR="00C746AA" w:rsidRPr="00D375BA" w:rsidRDefault="00C746AA" w:rsidP="00C746AA">
      <w:pPr>
        <w:pStyle w:val="aa"/>
        <w:spacing w:before="0" w:beforeAutospacing="0" w:after="0" w:afterAutospacing="0"/>
        <w:jc w:val="center"/>
      </w:pPr>
    </w:p>
    <w:p w:rsidR="00C746AA" w:rsidRPr="00D375BA" w:rsidRDefault="00C746AA" w:rsidP="00C746AA">
      <w:pPr>
        <w:pStyle w:val="aa"/>
        <w:spacing w:before="0" w:beforeAutospacing="0" w:after="0" w:afterAutospacing="0"/>
        <w:jc w:val="center"/>
      </w:pPr>
      <w:r w:rsidRPr="00D375BA">
        <w:t>ПОСТАНОВЛЯЮ:</w:t>
      </w:r>
    </w:p>
    <w:p w:rsidR="00C746AA" w:rsidRPr="00D375BA" w:rsidRDefault="00C746AA" w:rsidP="00C746AA">
      <w:pPr>
        <w:pStyle w:val="aa"/>
        <w:numPr>
          <w:ilvl w:val="0"/>
          <w:numId w:val="1"/>
        </w:numPr>
        <w:spacing w:before="0" w:beforeAutospacing="0" w:after="0" w:afterAutospacing="0"/>
      </w:pPr>
      <w:r w:rsidRPr="00D375BA">
        <w:t>Утвердить изменения по актуализации схемы теплоснабжения территории муниципального образования Верх-</w:t>
      </w:r>
      <w:proofErr w:type="spellStart"/>
      <w:r w:rsidRPr="00D375BA">
        <w:t>Урюмского</w:t>
      </w:r>
      <w:proofErr w:type="spellEnd"/>
      <w:r w:rsidRPr="00D375BA">
        <w:t xml:space="preserve"> сельсовета </w:t>
      </w:r>
      <w:proofErr w:type="spellStart"/>
      <w:r w:rsidRPr="00D375BA">
        <w:t>Здвинского</w:t>
      </w:r>
      <w:proofErr w:type="spellEnd"/>
      <w:r w:rsidRPr="00D375BA">
        <w:t xml:space="preserve"> района.</w:t>
      </w:r>
    </w:p>
    <w:p w:rsidR="00C746AA" w:rsidRPr="00D375BA" w:rsidRDefault="00C746AA" w:rsidP="00C746AA">
      <w:pPr>
        <w:pStyle w:val="aa"/>
        <w:spacing w:before="0" w:beforeAutospacing="0" w:after="0" w:afterAutospacing="0"/>
        <w:ind w:left="1080"/>
      </w:pPr>
      <w:r w:rsidRPr="00D375BA">
        <w:t>Ввод в эксплуатацию в результате технического перевооружения</w:t>
      </w:r>
      <w:proofErr w:type="gramStart"/>
      <w:r w:rsidRPr="00D375BA">
        <w:t xml:space="preserve"> :</w:t>
      </w:r>
      <w:proofErr w:type="gramEnd"/>
    </w:p>
    <w:p w:rsidR="00C746AA" w:rsidRPr="00D375BA" w:rsidRDefault="00C746AA" w:rsidP="00C746AA">
      <w:pPr>
        <w:pStyle w:val="aa"/>
        <w:spacing w:before="0" w:beforeAutospacing="0" w:after="0" w:afterAutospacing="0"/>
        <w:ind w:left="1080"/>
      </w:pPr>
      <w:r w:rsidRPr="00D375BA">
        <w:lastRenderedPageBreak/>
        <w:t xml:space="preserve">- Замена теплотрассы по ул. Чапаева 132 м., старые трубы </w:t>
      </w:r>
      <w:proofErr w:type="gramStart"/>
      <w:r w:rsidRPr="00D375BA">
        <w:t>на</w:t>
      </w:r>
      <w:proofErr w:type="gramEnd"/>
      <w:r w:rsidRPr="00D375BA">
        <w:t xml:space="preserve">  современные из материала РР (264 м. труб);</w:t>
      </w:r>
    </w:p>
    <w:p w:rsidR="00C746AA" w:rsidRPr="00D375BA" w:rsidRDefault="00C746AA" w:rsidP="00C746AA">
      <w:pPr>
        <w:pStyle w:val="aa"/>
        <w:numPr>
          <w:ilvl w:val="0"/>
          <w:numId w:val="1"/>
        </w:numPr>
        <w:spacing w:before="0" w:beforeAutospacing="0" w:after="0" w:afterAutospacing="0"/>
      </w:pPr>
      <w:r w:rsidRPr="00D375BA">
        <w:t>Опубликовать настоящее постановление на официальном сайте администрации Верх-</w:t>
      </w:r>
      <w:proofErr w:type="spellStart"/>
      <w:r w:rsidRPr="00D375BA">
        <w:t>Урюмского</w:t>
      </w:r>
      <w:proofErr w:type="spellEnd"/>
      <w:r w:rsidRPr="00D375BA">
        <w:t xml:space="preserve"> сельсовета.</w:t>
      </w:r>
    </w:p>
    <w:p w:rsidR="00C746AA" w:rsidRPr="00D375BA" w:rsidRDefault="00C746AA" w:rsidP="00C746AA">
      <w:pPr>
        <w:pStyle w:val="aa"/>
        <w:numPr>
          <w:ilvl w:val="0"/>
          <w:numId w:val="1"/>
        </w:numPr>
        <w:spacing w:before="0" w:beforeAutospacing="0" w:after="0" w:afterAutospacing="0"/>
      </w:pPr>
      <w:r w:rsidRPr="00D375BA">
        <w:t>Настоящее постановление вступает в силу с момента подписания.</w:t>
      </w:r>
    </w:p>
    <w:p w:rsidR="00C746AA" w:rsidRPr="00D375BA" w:rsidRDefault="00C746AA" w:rsidP="00C746AA">
      <w:pPr>
        <w:pStyle w:val="aa"/>
        <w:numPr>
          <w:ilvl w:val="0"/>
          <w:numId w:val="1"/>
        </w:numPr>
        <w:spacing w:before="0" w:beforeAutospacing="0" w:after="0" w:afterAutospacing="0"/>
      </w:pPr>
      <w:proofErr w:type="gramStart"/>
      <w:r w:rsidRPr="00D375BA">
        <w:t>Контроль за</w:t>
      </w:r>
      <w:proofErr w:type="gramEnd"/>
      <w:r w:rsidRPr="00D375BA">
        <w:t xml:space="preserve"> исполнением настоящего постановления оставляю за собой.</w:t>
      </w:r>
    </w:p>
    <w:p w:rsidR="00C746AA" w:rsidRPr="00D375BA" w:rsidRDefault="00C746AA" w:rsidP="00C746AA">
      <w:pPr>
        <w:pStyle w:val="aa"/>
        <w:spacing w:before="0" w:beforeAutospacing="0" w:after="0" w:afterAutospacing="0"/>
      </w:pPr>
      <w:r w:rsidRPr="00D375BA">
        <w:br/>
      </w:r>
      <w:r w:rsidRPr="00D375BA">
        <w:br/>
      </w:r>
    </w:p>
    <w:p w:rsidR="00C746AA" w:rsidRPr="00D375BA" w:rsidRDefault="00C746AA" w:rsidP="00C746AA">
      <w:pPr>
        <w:pStyle w:val="aa"/>
        <w:spacing w:before="0" w:beforeAutospacing="0" w:after="0" w:afterAutospacing="0"/>
      </w:pPr>
      <w:r w:rsidRPr="00D375BA">
        <w:t>Глава  Верх-</w:t>
      </w:r>
      <w:proofErr w:type="spellStart"/>
      <w:r w:rsidRPr="00D375BA">
        <w:t>Урюмского</w:t>
      </w:r>
      <w:proofErr w:type="spellEnd"/>
      <w:r w:rsidRPr="00D375BA">
        <w:t xml:space="preserve"> сельсовета                                                </w:t>
      </w:r>
      <w:proofErr w:type="spellStart"/>
      <w:r w:rsidRPr="00D375BA">
        <w:t>И.А.Морозов</w:t>
      </w:r>
      <w:proofErr w:type="spellEnd"/>
    </w:p>
    <w:p w:rsidR="00C746AA" w:rsidRPr="00D375BA" w:rsidRDefault="00C746AA" w:rsidP="00C746AA">
      <w:pPr>
        <w:pStyle w:val="aa"/>
        <w:spacing w:before="0" w:beforeAutospacing="0" w:after="0" w:afterAutospacing="0"/>
      </w:pPr>
      <w:proofErr w:type="spellStart"/>
      <w:r w:rsidRPr="00D375BA">
        <w:t>Здвинского</w:t>
      </w:r>
      <w:proofErr w:type="spellEnd"/>
      <w:r w:rsidRPr="00D375BA">
        <w:t xml:space="preserve"> района Новосибирской области                                                 </w:t>
      </w:r>
    </w:p>
    <w:p w:rsidR="00C746AA" w:rsidRPr="00D375BA" w:rsidRDefault="00C746AA" w:rsidP="00C746AA">
      <w:pPr>
        <w:rPr>
          <w:sz w:val="24"/>
          <w:szCs w:val="24"/>
        </w:rPr>
      </w:pPr>
    </w:p>
    <w:p w:rsidR="00C746AA" w:rsidRPr="00D375BA" w:rsidRDefault="00C746AA" w:rsidP="00FA58AA">
      <w:pPr>
        <w:jc w:val="both"/>
        <w:rPr>
          <w:rStyle w:val="a8"/>
          <w:b w:val="0"/>
          <w:i w:val="0"/>
          <w:sz w:val="24"/>
          <w:szCs w:val="24"/>
        </w:rPr>
      </w:pPr>
    </w:p>
    <w:p w:rsidR="00FA58AA" w:rsidRPr="00D375BA" w:rsidRDefault="00FA58AA" w:rsidP="00FA58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5BA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FA58AA" w:rsidRPr="00D375BA" w:rsidRDefault="00FA58AA" w:rsidP="00FA58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5BA">
        <w:rPr>
          <w:rFonts w:ascii="Times New Roman" w:hAnsi="Times New Roman" w:cs="Times New Roman"/>
          <w:b/>
          <w:bCs/>
          <w:sz w:val="24"/>
          <w:szCs w:val="24"/>
        </w:rPr>
        <w:t xml:space="preserve">ВЕРХ-УРЮМСКОГО СЕЛЬСОВЕТА </w:t>
      </w:r>
    </w:p>
    <w:p w:rsidR="00FA58AA" w:rsidRPr="00D375BA" w:rsidRDefault="00FA58AA" w:rsidP="00FA58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5BA">
        <w:rPr>
          <w:rFonts w:ascii="Times New Roman" w:hAnsi="Times New Roman" w:cs="Times New Roman"/>
          <w:b/>
          <w:bCs/>
          <w:sz w:val="24"/>
          <w:szCs w:val="24"/>
        </w:rPr>
        <w:t>ЗДВИНСКОГО РАЙОНА НОВОСИБИРСКОЙ ОБЛАСТИ</w:t>
      </w:r>
    </w:p>
    <w:p w:rsidR="00FA58AA" w:rsidRPr="00D375BA" w:rsidRDefault="00FA58AA" w:rsidP="00FA5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8AA" w:rsidRPr="00D375BA" w:rsidRDefault="00FA58AA" w:rsidP="00FA5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8AA" w:rsidRPr="00D375BA" w:rsidRDefault="00FA58AA" w:rsidP="00FA58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5B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A58AA" w:rsidRPr="00D375BA" w:rsidRDefault="00FA58AA" w:rsidP="00FA5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8AA" w:rsidRPr="00D375BA" w:rsidRDefault="00FA58AA" w:rsidP="00FA5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>20.04.2020 № 27-па</w:t>
      </w:r>
    </w:p>
    <w:p w:rsidR="00FA58AA" w:rsidRPr="00D375BA" w:rsidRDefault="00FA58AA" w:rsidP="00FA58A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A58AA" w:rsidRPr="00D375BA" w:rsidRDefault="00FA58AA" w:rsidP="00FA58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>О мерах по предупреждению и тушению лесных пожаров</w:t>
      </w:r>
    </w:p>
    <w:p w:rsidR="00FA58AA" w:rsidRPr="00D375BA" w:rsidRDefault="00FA58AA" w:rsidP="00FA58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>на территории Верх-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A58AA" w:rsidRPr="00D375BA" w:rsidRDefault="00FA58AA" w:rsidP="00FA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>Новосибирской области в 2020 году</w:t>
      </w:r>
    </w:p>
    <w:p w:rsidR="00FA58AA" w:rsidRPr="00D375BA" w:rsidRDefault="00FA58AA" w:rsidP="00FA58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58AA" w:rsidRPr="00D375BA" w:rsidRDefault="00FA58AA" w:rsidP="00FA58A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A58AA" w:rsidRPr="00D375BA" w:rsidRDefault="00FA58AA" w:rsidP="00FA58AA">
      <w:pPr>
        <w:widowControl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375BA">
        <w:rPr>
          <w:rFonts w:ascii="Times New Roman" w:hAnsi="Times New Roman" w:cs="Times New Roman"/>
          <w:sz w:val="24"/>
          <w:szCs w:val="24"/>
        </w:rPr>
        <w:t>В соответствии с Лесным кодексом Российской Федерации, Указом Президента Российской Федерации от 12.08.2010 № 1007 «О дополнительных мерах по предотвращению и ликвидации чрезвычайной ситуации, связанной с обеспечением пожарной безопасности», Правилами противопожарного режима в Российской Федерации, утвержденными постановлением Правительства Российской Федерации от 25.04.2012 № 390 «О противопожарном режиме» (далее – Правила противопожарного режима в Российской Федерации), Правилами пожарной безопасности в лесах, утвержденными постановлением Правительства</w:t>
      </w:r>
      <w:proofErr w:type="gramEnd"/>
      <w:r w:rsidRPr="00D37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5BA">
        <w:rPr>
          <w:rFonts w:ascii="Times New Roman" w:hAnsi="Times New Roman" w:cs="Times New Roman"/>
          <w:sz w:val="24"/>
          <w:szCs w:val="24"/>
        </w:rPr>
        <w:t>Российской Федерации от 30.06.2007 № 417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 от 08.07.2014 № 313 «Об утверждении правил тушения лесных пожаров» (далее – Правила тушения лесных пожаров), постановления Губернатора Новосибирской области от 15.04.2020 № 55 «О мерах по предупреждению и тушению лесных пожаров</w:t>
      </w:r>
      <w:proofErr w:type="gramEnd"/>
      <w:r w:rsidRPr="00D375BA">
        <w:rPr>
          <w:rFonts w:ascii="Times New Roman" w:hAnsi="Times New Roman" w:cs="Times New Roman"/>
          <w:sz w:val="24"/>
          <w:szCs w:val="24"/>
        </w:rPr>
        <w:t xml:space="preserve"> на территории Новосибирской области в 2020 году»,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</w:t>
      </w:r>
      <w:r w:rsidRPr="00D375BA">
        <w:rPr>
          <w:rFonts w:ascii="Times New Roman" w:hAnsi="Times New Roman" w:cs="Times New Roman"/>
          <w:sz w:val="24"/>
          <w:szCs w:val="24"/>
        </w:rPr>
        <w:lastRenderedPageBreak/>
        <w:t>чрезвычайные ситуации, вызванные лесными пожарами, на территории Верх-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2020 году,  </w:t>
      </w:r>
      <w:proofErr w:type="gramStart"/>
      <w:r w:rsidRPr="00D375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75BA">
        <w:rPr>
          <w:rFonts w:ascii="Times New Roman" w:hAnsi="Times New Roman" w:cs="Times New Roman"/>
          <w:sz w:val="24"/>
          <w:szCs w:val="24"/>
        </w:rPr>
        <w:t xml:space="preserve"> о с т а н </w:t>
      </w:r>
      <w:proofErr w:type="gramStart"/>
      <w:r w:rsidRPr="00D375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375BA">
        <w:rPr>
          <w:rFonts w:ascii="Times New Roman" w:hAnsi="Times New Roman" w:cs="Times New Roman"/>
          <w:sz w:val="24"/>
          <w:szCs w:val="24"/>
        </w:rPr>
        <w:t xml:space="preserve"> в л я ю:</w:t>
      </w:r>
    </w:p>
    <w:p w:rsidR="00FA58AA" w:rsidRPr="00D375BA" w:rsidRDefault="00FA58AA" w:rsidP="00FA58A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A58AA" w:rsidRPr="00D375BA" w:rsidRDefault="00FA58AA" w:rsidP="00FA58AA">
      <w:pPr>
        <w:widowControl w:val="0"/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   1. Утвердить прилагаемый план основных мероприятий по подготовке Верх-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 района к пожароопасному сезону 2020 года (далее – план мероприятий).</w:t>
      </w:r>
    </w:p>
    <w:p w:rsidR="00FA58AA" w:rsidRPr="00D375BA" w:rsidRDefault="00FA58AA" w:rsidP="00FA58AA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58AA" w:rsidRPr="00D375BA" w:rsidRDefault="00FA58AA" w:rsidP="00FA58AA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     2. Запретить 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 проведение огневых и других пожароопасных работ без получения допуска (разрешения) в установленном  порядке.</w:t>
      </w:r>
    </w:p>
    <w:p w:rsidR="00FA58AA" w:rsidRPr="00D375BA" w:rsidRDefault="00FA58AA" w:rsidP="00FA58AA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 3. Рекомендовать   директору  МКОУ Верх-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Урюмской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 средней  школы Котлов Н.В., директору МКУК «Верх-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 СДК» Кулакову С.В., исполнительному директору ОАО «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» Панкову Е.А., директору МУП ЖКХ «Верх – 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Перемыкину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 С.А. ., заведующей  детским садом 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Шипициной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 Т.И., заведующей Верх-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Урюмской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 участковой больницы Ермаковой И.А.: </w:t>
      </w:r>
    </w:p>
    <w:p w:rsidR="00FA58AA" w:rsidRPr="00D375BA" w:rsidRDefault="00FA58AA" w:rsidP="00FA58AA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      3.1. Организовать очистку территорий от горючих отходов и мусора  и вывоз его в места утилизации;</w:t>
      </w:r>
    </w:p>
    <w:p w:rsidR="00FA58AA" w:rsidRPr="00D375BA" w:rsidRDefault="00FA58AA" w:rsidP="00FA58AA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      3.2.Обеспечить помещения необходимым количеством первичных  средств пожаротушения;</w:t>
      </w:r>
    </w:p>
    <w:p w:rsidR="00FA58AA" w:rsidRPr="00D375BA" w:rsidRDefault="00FA58AA" w:rsidP="00FA58AA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     3.3.Провести дополнительные противопожарные инструктажи всех работников;</w:t>
      </w:r>
    </w:p>
    <w:p w:rsidR="00FA58AA" w:rsidRPr="00D375BA" w:rsidRDefault="00FA58AA" w:rsidP="00FA58AA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       3.4. </w:t>
      </w:r>
      <w:proofErr w:type="gramStart"/>
      <w:r w:rsidRPr="00D375BA">
        <w:rPr>
          <w:rFonts w:ascii="Times New Roman" w:hAnsi="Times New Roman" w:cs="Times New Roman"/>
          <w:sz w:val="24"/>
          <w:szCs w:val="24"/>
        </w:rPr>
        <w:t>Работы по профилактическим выжиганиям сухой травянистой растительности проводить в строгом соответствии с Правилами противопожарного режима в Российской Федерации, приказом Министерства Российской Федерации по делам гражданской обороны, чрезвычайным ситуациям и ликвидации последствий стихийных бедствий от 26.01.2016 № 26 «Об утверждении Порядка использования открытого огня и разведения костров на землях сельскохозяйственного назначения и землях запаса» и Методическими рекомендациями по проведению выжигания сухой травянистой</w:t>
      </w:r>
      <w:proofErr w:type="gramEnd"/>
      <w:r w:rsidRPr="00D375BA">
        <w:rPr>
          <w:rFonts w:ascii="Times New Roman" w:hAnsi="Times New Roman" w:cs="Times New Roman"/>
          <w:sz w:val="24"/>
          <w:szCs w:val="24"/>
        </w:rPr>
        <w:t xml:space="preserve"> растительности, </w:t>
      </w:r>
      <w:proofErr w:type="gramStart"/>
      <w:r w:rsidRPr="00D375BA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D375BA">
        <w:rPr>
          <w:rFonts w:ascii="Times New Roman" w:hAnsi="Times New Roman" w:cs="Times New Roman"/>
          <w:sz w:val="24"/>
          <w:szCs w:val="24"/>
        </w:rPr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 от 23.01.2014 № 2-4-87-1-19.</w:t>
      </w:r>
    </w:p>
    <w:p w:rsidR="00FA58AA" w:rsidRPr="00D375BA" w:rsidRDefault="00FA58AA" w:rsidP="00FA58AA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  4.Рекомендовать директору МУП ЖКХ «Верх – 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Перемыкину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 С.А. </w:t>
      </w:r>
    </w:p>
    <w:p w:rsidR="00FA58AA" w:rsidRPr="00D375BA" w:rsidRDefault="00FA58AA" w:rsidP="00FA58AA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    4.1. Провести проверку и принять меры к приведению в работоспособное состояние источников наружного и внутреннего противопожарного водоснабжения. </w:t>
      </w:r>
    </w:p>
    <w:p w:rsidR="00FA58AA" w:rsidRPr="00D375BA" w:rsidRDefault="00FA58AA" w:rsidP="00FA58AA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    4.2.Очистить проезды и подъезды к зданиям, сооружениям и  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>.</w:t>
      </w:r>
    </w:p>
    <w:p w:rsidR="00FA58AA" w:rsidRPr="00D375BA" w:rsidRDefault="00FA58AA" w:rsidP="00FA58AA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    4.3.Провести проверку технического состояния пожарных гидрантов, водоемов и водонапорных башен.</w:t>
      </w:r>
    </w:p>
    <w:p w:rsidR="00FA58AA" w:rsidRPr="00D375BA" w:rsidRDefault="00FA58AA" w:rsidP="00FA58AA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lastRenderedPageBreak/>
        <w:t xml:space="preserve">      4.4. Провести проверку готовности добровольных формирований, обеспечить их своевременный  выезд на тушение пожара. </w:t>
      </w:r>
    </w:p>
    <w:p w:rsidR="00FA58AA" w:rsidRPr="00D375BA" w:rsidRDefault="00FA58AA" w:rsidP="00FA58AA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     4.5.Обеспечить выезд автоцистерн и приспособленной пожарной техники к месту пожара по запросу руководителя тушения пожара для подвоза воды в безводные места и автотракторной техники для проведения работ, связанных с локализацией пожара.</w:t>
      </w:r>
    </w:p>
    <w:p w:rsidR="00FA58AA" w:rsidRPr="00D375BA" w:rsidRDefault="00FA58AA" w:rsidP="00FA58AA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    4.6. Установить указатели местонахождения 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ППБ 01-03.</w:t>
      </w:r>
    </w:p>
    <w:p w:rsidR="00FA58AA" w:rsidRPr="00D375BA" w:rsidRDefault="00FA58AA" w:rsidP="00FA58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     4.7. Провезти  опашки населенных пунктов и санкционированных свалок                              твердых бытовых отходов в весенний и осенний периоды;</w:t>
      </w:r>
    </w:p>
    <w:p w:rsidR="00FA58AA" w:rsidRPr="00D375BA" w:rsidRDefault="00FA58AA" w:rsidP="00FA58AA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    5.Организовать привлечение  населения к проведению мероприятий по защите населенных пунктов от лесных пожаров. </w:t>
      </w:r>
    </w:p>
    <w:p w:rsidR="00FA58AA" w:rsidRPr="00D375BA" w:rsidRDefault="00FA58AA" w:rsidP="00FA58AA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6. Провести разъяснительную работу среди населения по вопросам усиления  пожарной безопасности, провести противопожарную пропаганду на собрании граждан и </w:t>
      </w:r>
      <w:proofErr w:type="gramStart"/>
      <w:r w:rsidRPr="00D375B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375BA">
        <w:rPr>
          <w:rFonts w:ascii="Times New Roman" w:hAnsi="Times New Roman" w:cs="Times New Roman"/>
          <w:sz w:val="24"/>
          <w:szCs w:val="24"/>
        </w:rPr>
        <w:t xml:space="preserve"> наглядную агитацию. </w:t>
      </w:r>
    </w:p>
    <w:p w:rsidR="00FA58AA" w:rsidRPr="00D375BA" w:rsidRDefault="00FA58AA" w:rsidP="00FA58AA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  7.  Привлечь  депутатов Верх – 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 сельсовета к проведению пропаганды противопожарной безопасности среди населения.</w:t>
      </w:r>
    </w:p>
    <w:p w:rsidR="00FA58AA" w:rsidRPr="00D375BA" w:rsidRDefault="00FA58AA" w:rsidP="00FA58AA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Start"/>
      <w:r w:rsidRPr="00D375B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375BA">
        <w:rPr>
          <w:rFonts w:ascii="Times New Roman" w:hAnsi="Times New Roman" w:cs="Times New Roman"/>
          <w:sz w:val="24"/>
          <w:szCs w:val="24"/>
        </w:rPr>
        <w:t xml:space="preserve">  исполнением  постановления  оставляю за собой.</w:t>
      </w:r>
    </w:p>
    <w:p w:rsidR="00FA58AA" w:rsidRPr="00D375BA" w:rsidRDefault="00FA58AA" w:rsidP="00FA58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58AA" w:rsidRPr="00D375BA" w:rsidRDefault="00FA58AA" w:rsidP="00FA5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8AA" w:rsidRPr="00D375BA" w:rsidRDefault="00FA58AA" w:rsidP="00FA5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 xml:space="preserve">      Глава Верх-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A58AA" w:rsidRDefault="00FA58AA" w:rsidP="00FA58AA">
      <w:pPr>
        <w:jc w:val="both"/>
        <w:rPr>
          <w:rStyle w:val="a8"/>
          <w:b w:val="0"/>
          <w:i w:val="0"/>
          <w:sz w:val="28"/>
          <w:szCs w:val="28"/>
        </w:rPr>
      </w:pPr>
      <w:proofErr w:type="spellStart"/>
      <w:r w:rsidRPr="00D375B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                                  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D375BA" w:rsidRPr="008F65B1" w:rsidRDefault="00D375BA" w:rsidP="00D375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t xml:space="preserve">Утверждено </w:t>
      </w:r>
    </w:p>
    <w:p w:rsidR="00D375BA" w:rsidRPr="008F65B1" w:rsidRDefault="00D375BA" w:rsidP="00D375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t>Постановлением администрации</w:t>
      </w:r>
    </w:p>
    <w:p w:rsidR="00D375BA" w:rsidRPr="008F65B1" w:rsidRDefault="00D375BA" w:rsidP="00D375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t>Верх-</w:t>
      </w:r>
      <w:proofErr w:type="spellStart"/>
      <w:r w:rsidRPr="008F65B1">
        <w:rPr>
          <w:rFonts w:ascii="Times New Roman" w:hAnsi="Times New Roman" w:cs="Times New Roman"/>
        </w:rPr>
        <w:t>Урюмского</w:t>
      </w:r>
      <w:proofErr w:type="spellEnd"/>
      <w:r w:rsidRPr="008F65B1">
        <w:rPr>
          <w:rFonts w:ascii="Times New Roman" w:hAnsi="Times New Roman" w:cs="Times New Roman"/>
        </w:rPr>
        <w:t xml:space="preserve"> сельсовета </w:t>
      </w:r>
    </w:p>
    <w:p w:rsidR="00D375BA" w:rsidRPr="008F65B1" w:rsidRDefault="00D375BA" w:rsidP="00D375B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F65B1">
        <w:rPr>
          <w:rFonts w:ascii="Times New Roman" w:hAnsi="Times New Roman" w:cs="Times New Roman"/>
        </w:rPr>
        <w:t>Здвинского</w:t>
      </w:r>
      <w:proofErr w:type="spellEnd"/>
      <w:r w:rsidRPr="008F65B1">
        <w:rPr>
          <w:rFonts w:ascii="Times New Roman" w:hAnsi="Times New Roman" w:cs="Times New Roman"/>
        </w:rPr>
        <w:t xml:space="preserve"> района </w:t>
      </w:r>
      <w:proofErr w:type="gramStart"/>
      <w:r w:rsidRPr="008F65B1">
        <w:rPr>
          <w:rFonts w:ascii="Times New Roman" w:hAnsi="Times New Roman" w:cs="Times New Roman"/>
        </w:rPr>
        <w:t>Новосибирской</w:t>
      </w:r>
      <w:proofErr w:type="gramEnd"/>
      <w:r w:rsidRPr="008F65B1">
        <w:rPr>
          <w:rFonts w:ascii="Times New Roman" w:hAnsi="Times New Roman" w:cs="Times New Roman"/>
        </w:rPr>
        <w:t xml:space="preserve"> </w:t>
      </w:r>
    </w:p>
    <w:p w:rsidR="00D375BA" w:rsidRDefault="00D375BA" w:rsidP="00D375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5B1">
        <w:rPr>
          <w:rFonts w:ascii="Times New Roman" w:hAnsi="Times New Roman" w:cs="Times New Roman"/>
        </w:rPr>
        <w:t xml:space="preserve">Области  от </w:t>
      </w:r>
      <w:r>
        <w:rPr>
          <w:rFonts w:ascii="Times New Roman" w:hAnsi="Times New Roman" w:cs="Times New Roman"/>
        </w:rPr>
        <w:t>20.04.2020</w:t>
      </w:r>
      <w:r w:rsidRPr="008F65B1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27</w:t>
      </w:r>
      <w:r w:rsidRPr="008F65B1">
        <w:rPr>
          <w:rFonts w:ascii="Times New Roman" w:hAnsi="Times New Roman" w:cs="Times New Roman"/>
        </w:rPr>
        <w:t>-па</w:t>
      </w:r>
    </w:p>
    <w:p w:rsidR="00D375BA" w:rsidRPr="001B0A9C" w:rsidRDefault="00D375BA" w:rsidP="00D375BA">
      <w:pPr>
        <w:pStyle w:val="1"/>
        <w:suppressAutoHyphens/>
        <w:spacing w:before="0" w:after="0" w:line="276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proofErr w:type="gramStart"/>
      <w:r w:rsidRPr="001B0A9C">
        <w:rPr>
          <w:rFonts w:ascii="Times New Roman" w:hAnsi="Times New Roman" w:cs="Times New Roman"/>
          <w:b w:val="0"/>
          <w:sz w:val="28"/>
          <w:szCs w:val="24"/>
        </w:rPr>
        <w:t>П</w:t>
      </w:r>
      <w:proofErr w:type="gramEnd"/>
      <w:r w:rsidRPr="001B0A9C">
        <w:rPr>
          <w:rFonts w:ascii="Times New Roman" w:hAnsi="Times New Roman" w:cs="Times New Roman"/>
          <w:b w:val="0"/>
          <w:sz w:val="28"/>
          <w:szCs w:val="24"/>
        </w:rPr>
        <w:t xml:space="preserve"> Л А Н</w:t>
      </w:r>
    </w:p>
    <w:p w:rsidR="00D375BA" w:rsidRPr="00D375BA" w:rsidRDefault="00D375BA" w:rsidP="00D375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>основных мероприятий по подготовке Верх-</w:t>
      </w:r>
      <w:proofErr w:type="spellStart"/>
      <w:r w:rsidRPr="00D375B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375B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375BA" w:rsidRPr="00D375BA" w:rsidRDefault="00D375BA" w:rsidP="00D375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75BA">
        <w:rPr>
          <w:rFonts w:ascii="Times New Roman" w:hAnsi="Times New Roman" w:cs="Times New Roman"/>
          <w:sz w:val="24"/>
          <w:szCs w:val="24"/>
        </w:rPr>
        <w:t>к пожароопасному сезону в 2020 году</w:t>
      </w:r>
    </w:p>
    <w:p w:rsidR="00D375BA" w:rsidRPr="001B0A9C" w:rsidRDefault="00D375BA" w:rsidP="00D375BA">
      <w:pPr>
        <w:suppressAutoHyphens/>
        <w:jc w:val="center"/>
        <w:rPr>
          <w:bCs/>
          <w:sz w:val="24"/>
          <w:szCs w:val="24"/>
        </w:rPr>
      </w:pPr>
    </w:p>
    <w:tbl>
      <w:tblPr>
        <w:tblW w:w="8231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851"/>
        <w:gridCol w:w="1560"/>
        <w:gridCol w:w="3260"/>
      </w:tblGrid>
      <w:tr w:rsidR="00D375BA" w:rsidRPr="001B0A9C" w:rsidTr="00D375BA">
        <w:trPr>
          <w:cantSplit/>
        </w:trPr>
        <w:tc>
          <w:tcPr>
            <w:tcW w:w="560" w:type="dxa"/>
            <w:vAlign w:val="center"/>
          </w:tcPr>
          <w:p w:rsidR="00D375BA" w:rsidRPr="001B0A9C" w:rsidRDefault="00D375BA" w:rsidP="004327D6">
            <w:pPr>
              <w:pStyle w:val="a3"/>
            </w:pPr>
            <w:r w:rsidRPr="001B0A9C">
              <w:t xml:space="preserve">№ </w:t>
            </w:r>
            <w:proofErr w:type="gramStart"/>
            <w:r w:rsidRPr="001B0A9C">
              <w:t>п</w:t>
            </w:r>
            <w:proofErr w:type="gramEnd"/>
            <w:r w:rsidRPr="001B0A9C">
              <w:t>/п</w:t>
            </w:r>
          </w:p>
        </w:tc>
        <w:tc>
          <w:tcPr>
            <w:tcW w:w="2851" w:type="dxa"/>
            <w:vAlign w:val="center"/>
          </w:tcPr>
          <w:p w:rsidR="00D375BA" w:rsidRPr="001B0A9C" w:rsidRDefault="00D375BA" w:rsidP="004327D6">
            <w:pPr>
              <w:pStyle w:val="a3"/>
            </w:pPr>
            <w:r w:rsidRPr="001B0A9C">
              <w:t>Наименование мероприятий</w:t>
            </w:r>
          </w:p>
        </w:tc>
        <w:tc>
          <w:tcPr>
            <w:tcW w:w="1560" w:type="dxa"/>
            <w:vAlign w:val="center"/>
          </w:tcPr>
          <w:p w:rsidR="00D375BA" w:rsidRPr="001B0A9C" w:rsidRDefault="00D375BA" w:rsidP="004327D6">
            <w:pPr>
              <w:pStyle w:val="a3"/>
            </w:pPr>
            <w:r w:rsidRPr="001B0A9C">
              <w:t>Сроки,</w:t>
            </w:r>
          </w:p>
          <w:p w:rsidR="00D375BA" w:rsidRPr="001B0A9C" w:rsidRDefault="00D375BA" w:rsidP="004327D6">
            <w:pPr>
              <w:pStyle w:val="a3"/>
            </w:pPr>
            <w:r w:rsidRPr="001B0A9C">
              <w:t>периоды выполнения</w:t>
            </w:r>
          </w:p>
        </w:tc>
        <w:tc>
          <w:tcPr>
            <w:tcW w:w="3260" w:type="dxa"/>
            <w:vAlign w:val="center"/>
          </w:tcPr>
          <w:p w:rsidR="00D375BA" w:rsidRPr="001B0A9C" w:rsidRDefault="00D375BA" w:rsidP="004327D6">
            <w:pPr>
              <w:pStyle w:val="a3"/>
            </w:pPr>
            <w:r w:rsidRPr="001B0A9C">
              <w:t>Исполнители</w:t>
            </w:r>
          </w:p>
        </w:tc>
      </w:tr>
      <w:tr w:rsidR="00D375BA" w:rsidRPr="001B0A9C" w:rsidTr="00D375BA">
        <w:trPr>
          <w:cantSplit/>
        </w:trPr>
        <w:tc>
          <w:tcPr>
            <w:tcW w:w="560" w:type="dxa"/>
            <w:vAlign w:val="center"/>
          </w:tcPr>
          <w:p w:rsidR="00D375BA" w:rsidRPr="001B0A9C" w:rsidRDefault="00D375BA" w:rsidP="004327D6">
            <w:pPr>
              <w:pStyle w:val="a3"/>
            </w:pPr>
            <w:r w:rsidRPr="001B0A9C">
              <w:t>1.</w:t>
            </w:r>
          </w:p>
        </w:tc>
        <w:tc>
          <w:tcPr>
            <w:tcW w:w="2851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Организация и проведение совещаний по подготовке к пожароопасному сезону и противопожарному обустройству лесов</w:t>
            </w:r>
          </w:p>
        </w:tc>
        <w:tc>
          <w:tcPr>
            <w:tcW w:w="1560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до</w:t>
            </w:r>
          </w:p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20 апреля</w:t>
            </w:r>
          </w:p>
        </w:tc>
        <w:tc>
          <w:tcPr>
            <w:tcW w:w="3260" w:type="dxa"/>
            <w:vAlign w:val="center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лесничеству,  </w:t>
            </w:r>
            <w:r w:rsidRPr="001B0A9C">
              <w:t xml:space="preserve">АО </w:t>
            </w:r>
            <w:r>
              <w:t>«</w:t>
            </w:r>
            <w:proofErr w:type="spellStart"/>
            <w:r>
              <w:t>Здвинский</w:t>
            </w:r>
            <w:proofErr w:type="spellEnd"/>
            <w:r>
              <w:t xml:space="preserve"> л</w:t>
            </w:r>
            <w:r w:rsidRPr="001B0A9C">
              <w:t>есхоз»</w:t>
            </w:r>
          </w:p>
        </w:tc>
      </w:tr>
      <w:tr w:rsidR="00D375BA" w:rsidRPr="001B0A9C" w:rsidTr="00D375BA">
        <w:trPr>
          <w:cantSplit/>
        </w:trPr>
        <w:tc>
          <w:tcPr>
            <w:tcW w:w="560" w:type="dxa"/>
            <w:vAlign w:val="center"/>
          </w:tcPr>
          <w:p w:rsidR="00D375BA" w:rsidRPr="001B0A9C" w:rsidRDefault="00D375BA" w:rsidP="004327D6">
            <w:pPr>
              <w:pStyle w:val="a3"/>
            </w:pPr>
            <w:r w:rsidRPr="001B0A9C">
              <w:lastRenderedPageBreak/>
              <w:t>2.</w:t>
            </w:r>
          </w:p>
        </w:tc>
        <w:tc>
          <w:tcPr>
            <w:tcW w:w="2851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Обеспечение противопожарной пропаганды и обучения должностных лиц и работников организаций мерам пожарной безопасности</w:t>
            </w:r>
          </w:p>
        </w:tc>
        <w:tc>
          <w:tcPr>
            <w:tcW w:w="1560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3260" w:type="dxa"/>
            <w:vAlign w:val="center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лесничеству,  </w:t>
            </w:r>
            <w:r w:rsidRPr="001B0A9C">
              <w:t xml:space="preserve">АО </w:t>
            </w:r>
            <w:r>
              <w:t>«</w:t>
            </w:r>
            <w:proofErr w:type="spellStart"/>
            <w:r>
              <w:t>Здвинский</w:t>
            </w:r>
            <w:proofErr w:type="spellEnd"/>
            <w:r>
              <w:t xml:space="preserve"> л</w:t>
            </w:r>
            <w:r w:rsidRPr="001B0A9C">
              <w:t>есхоз»</w:t>
            </w:r>
          </w:p>
        </w:tc>
      </w:tr>
      <w:tr w:rsidR="00D375BA" w:rsidRPr="001B0A9C" w:rsidTr="00D375BA">
        <w:trPr>
          <w:cantSplit/>
        </w:trPr>
        <w:tc>
          <w:tcPr>
            <w:tcW w:w="560" w:type="dxa"/>
            <w:vAlign w:val="center"/>
          </w:tcPr>
          <w:p w:rsidR="00D375BA" w:rsidRPr="001B0A9C" w:rsidRDefault="00D375BA" w:rsidP="004327D6">
            <w:pPr>
              <w:pStyle w:val="a3"/>
            </w:pPr>
            <w:r w:rsidRPr="001B0A9C">
              <w:t>3.</w:t>
            </w:r>
          </w:p>
        </w:tc>
        <w:tc>
          <w:tcPr>
            <w:tcW w:w="2851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Организация и обеспечение мониторинга пожарооп</w:t>
            </w:r>
            <w:r>
              <w:rPr>
                <w:rFonts w:ascii="Times New Roman" w:hAnsi="Times New Roman" w:cs="Times New Roman"/>
              </w:rPr>
              <w:t>асной обстановки на территории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560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3260" w:type="dxa"/>
            <w:vAlign w:val="center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лесничеству,  </w:t>
            </w:r>
            <w:r w:rsidRPr="001B0A9C">
              <w:t xml:space="preserve">АО </w:t>
            </w:r>
            <w:r>
              <w:t>«</w:t>
            </w:r>
            <w:proofErr w:type="spellStart"/>
            <w:r>
              <w:t>Здвинский</w:t>
            </w:r>
            <w:proofErr w:type="spellEnd"/>
            <w:r>
              <w:t xml:space="preserve"> л</w:t>
            </w:r>
            <w:r w:rsidRPr="001B0A9C">
              <w:t>есхоз»</w:t>
            </w:r>
          </w:p>
        </w:tc>
      </w:tr>
      <w:tr w:rsidR="00D375BA" w:rsidRPr="001B0A9C" w:rsidTr="00D375BA">
        <w:trPr>
          <w:cantSplit/>
        </w:trPr>
        <w:tc>
          <w:tcPr>
            <w:tcW w:w="560" w:type="dxa"/>
            <w:vAlign w:val="center"/>
          </w:tcPr>
          <w:p w:rsidR="00D375BA" w:rsidRPr="001B0A9C" w:rsidRDefault="00D375BA" w:rsidP="004327D6">
            <w:pPr>
              <w:pStyle w:val="a3"/>
            </w:pPr>
            <w:r w:rsidRPr="001B0A9C">
              <w:t>4.</w:t>
            </w:r>
          </w:p>
        </w:tc>
        <w:tc>
          <w:tcPr>
            <w:tcW w:w="2851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Проведение проверки сельсоветов с целью оценки готовности к пожароопасному сезону</w:t>
            </w:r>
          </w:p>
        </w:tc>
        <w:tc>
          <w:tcPr>
            <w:tcW w:w="1560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лесничеству,  </w:t>
            </w:r>
            <w:r w:rsidRPr="001B0A9C">
              <w:t xml:space="preserve">АО </w:t>
            </w:r>
            <w:r>
              <w:t>«</w:t>
            </w:r>
            <w:proofErr w:type="spellStart"/>
            <w:r>
              <w:t>Здвинский</w:t>
            </w:r>
            <w:proofErr w:type="spellEnd"/>
            <w:r>
              <w:t xml:space="preserve"> л</w:t>
            </w:r>
            <w:r w:rsidRPr="001B0A9C">
              <w:t>есхоз»</w:t>
            </w:r>
          </w:p>
        </w:tc>
      </w:tr>
      <w:tr w:rsidR="00D375BA" w:rsidRPr="001B0A9C" w:rsidTr="00D375BA">
        <w:trPr>
          <w:trHeight w:val="880"/>
        </w:trPr>
        <w:tc>
          <w:tcPr>
            <w:tcW w:w="560" w:type="dxa"/>
          </w:tcPr>
          <w:p w:rsidR="00D375BA" w:rsidRPr="001B0A9C" w:rsidRDefault="00D375BA" w:rsidP="004327D6">
            <w:pPr>
              <w:pStyle w:val="a3"/>
            </w:pPr>
            <w:r>
              <w:t>5</w:t>
            </w:r>
            <w:r w:rsidRPr="001B0A9C">
              <w:t>.</w:t>
            </w:r>
          </w:p>
        </w:tc>
        <w:tc>
          <w:tcPr>
            <w:tcW w:w="2851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 xml:space="preserve">Обеспечение противопожарной пропаганды и обучения должностных лиц и работников организаций мерам пожарной безопасности </w:t>
            </w:r>
          </w:p>
        </w:tc>
        <w:tc>
          <w:tcPr>
            <w:tcW w:w="1560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 xml:space="preserve">в течение пожароопасного сезона </w:t>
            </w:r>
          </w:p>
        </w:tc>
        <w:tc>
          <w:tcPr>
            <w:tcW w:w="3260" w:type="dxa"/>
            <w:vAlign w:val="center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лесничеству,  </w:t>
            </w:r>
            <w:r w:rsidRPr="001B0A9C">
              <w:t xml:space="preserve">АО </w:t>
            </w:r>
            <w:r>
              <w:t>«</w:t>
            </w:r>
            <w:proofErr w:type="spellStart"/>
            <w:r>
              <w:t>Здвинский</w:t>
            </w:r>
            <w:proofErr w:type="spellEnd"/>
            <w:r>
              <w:t xml:space="preserve"> л</w:t>
            </w:r>
            <w:r w:rsidRPr="001B0A9C">
              <w:t>есхоз»</w:t>
            </w:r>
          </w:p>
        </w:tc>
      </w:tr>
      <w:tr w:rsidR="00D375BA" w:rsidRPr="001B0A9C" w:rsidTr="00D375BA">
        <w:trPr>
          <w:trHeight w:val="693"/>
        </w:trPr>
        <w:tc>
          <w:tcPr>
            <w:tcW w:w="560" w:type="dxa"/>
          </w:tcPr>
          <w:p w:rsidR="00D375BA" w:rsidRPr="001B0A9C" w:rsidRDefault="00D375BA" w:rsidP="004327D6">
            <w:pPr>
              <w:pStyle w:val="a3"/>
            </w:pPr>
            <w:r>
              <w:t>6</w:t>
            </w:r>
            <w:r w:rsidRPr="001B0A9C">
              <w:t>.</w:t>
            </w:r>
          </w:p>
        </w:tc>
        <w:tc>
          <w:tcPr>
            <w:tcW w:w="2851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 xml:space="preserve">Организация и обеспечение мониторинга пожароопасной обстановки </w:t>
            </w:r>
          </w:p>
        </w:tc>
        <w:tc>
          <w:tcPr>
            <w:tcW w:w="1560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3260" w:type="dxa"/>
            <w:vAlign w:val="center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лесничеству,  </w:t>
            </w:r>
            <w:r w:rsidRPr="001B0A9C">
              <w:t xml:space="preserve">АО </w:t>
            </w:r>
            <w:r>
              <w:t>«</w:t>
            </w:r>
            <w:proofErr w:type="spellStart"/>
            <w:r>
              <w:t>Здвинский</w:t>
            </w:r>
            <w:proofErr w:type="spellEnd"/>
            <w:r>
              <w:t xml:space="preserve"> л</w:t>
            </w:r>
            <w:r w:rsidRPr="001B0A9C">
              <w:t>есхоз»</w:t>
            </w:r>
          </w:p>
        </w:tc>
      </w:tr>
      <w:tr w:rsidR="00D375BA" w:rsidRPr="001B0A9C" w:rsidTr="00D375BA">
        <w:trPr>
          <w:cantSplit/>
        </w:trPr>
        <w:tc>
          <w:tcPr>
            <w:tcW w:w="560" w:type="dxa"/>
          </w:tcPr>
          <w:p w:rsidR="00D375BA" w:rsidRPr="001B0A9C" w:rsidRDefault="00D375BA" w:rsidP="004327D6">
            <w:pPr>
              <w:pStyle w:val="a3"/>
            </w:pPr>
            <w:r>
              <w:t>7</w:t>
            </w:r>
            <w:r w:rsidRPr="001B0A9C">
              <w:t>.</w:t>
            </w:r>
          </w:p>
        </w:tc>
        <w:tc>
          <w:tcPr>
            <w:tcW w:w="2851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проверок</w:t>
            </w:r>
            <w:r w:rsidRPr="001B0A9C">
              <w:rPr>
                <w:rFonts w:ascii="Times New Roman" w:hAnsi="Times New Roman" w:cs="Times New Roman"/>
              </w:rPr>
              <w:t xml:space="preserve"> хода подготовки и готовности сил, привлекаемых для тушения пожара, и сре</w:t>
            </w:r>
            <w:proofErr w:type="gramStart"/>
            <w:r w:rsidRPr="001B0A9C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1B0A9C">
              <w:rPr>
                <w:rFonts w:ascii="Times New Roman" w:hAnsi="Times New Roman" w:cs="Times New Roman"/>
              </w:rPr>
              <w:t>язи к пожароопасному сезону лиц, использующих леса</w:t>
            </w:r>
          </w:p>
        </w:tc>
        <w:tc>
          <w:tcPr>
            <w:tcW w:w="1560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 xml:space="preserve">до </w:t>
            </w:r>
          </w:p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30.04.20</w:t>
            </w:r>
            <w:r>
              <w:rPr>
                <w:rFonts w:ascii="Times New Roman" w:hAnsi="Times New Roman" w:cs="Times New Roman"/>
              </w:rPr>
              <w:t>20</w:t>
            </w:r>
            <w:r w:rsidRPr="001B0A9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60" w:type="dxa"/>
            <w:vAlign w:val="center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лесничеству,  </w:t>
            </w:r>
            <w:r w:rsidRPr="001B0A9C">
              <w:t xml:space="preserve">АО </w:t>
            </w:r>
            <w:r>
              <w:t>«</w:t>
            </w:r>
            <w:proofErr w:type="spellStart"/>
            <w:r>
              <w:t>Здвинский</w:t>
            </w:r>
            <w:proofErr w:type="spellEnd"/>
            <w:r>
              <w:t xml:space="preserve"> л</w:t>
            </w:r>
            <w:r w:rsidRPr="001B0A9C">
              <w:t>есхоз»</w:t>
            </w:r>
          </w:p>
        </w:tc>
      </w:tr>
      <w:tr w:rsidR="00D375BA" w:rsidRPr="001B0A9C" w:rsidTr="00D375BA">
        <w:trPr>
          <w:trHeight w:val="1092"/>
        </w:trPr>
        <w:tc>
          <w:tcPr>
            <w:tcW w:w="560" w:type="dxa"/>
          </w:tcPr>
          <w:p w:rsidR="00D375BA" w:rsidRPr="001B0A9C" w:rsidRDefault="00D375BA" w:rsidP="004327D6">
            <w:pPr>
              <w:pStyle w:val="a3"/>
            </w:pPr>
            <w:r>
              <w:t>8</w:t>
            </w:r>
            <w:r w:rsidRPr="001B0A9C">
              <w:t>.</w:t>
            </w:r>
          </w:p>
        </w:tc>
        <w:tc>
          <w:tcPr>
            <w:tcW w:w="2851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Определение мест, маршрутов и способов возможного отселения жителей из населенных пунктов, попадающих в зону возможных лесных пожаров</w:t>
            </w:r>
          </w:p>
        </w:tc>
        <w:tc>
          <w:tcPr>
            <w:tcW w:w="1560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 xml:space="preserve">до </w:t>
            </w:r>
          </w:p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  <w:r w:rsidRPr="001B0A9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60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</w:t>
            </w:r>
            <w:r w:rsidRPr="001B0A9C">
              <w:rPr>
                <w:rFonts w:ascii="Times New Roman" w:hAnsi="Times New Roman" w:cs="Times New Roman"/>
              </w:rPr>
              <w:t xml:space="preserve">КЧС и ПБ </w:t>
            </w:r>
            <w:proofErr w:type="spellStart"/>
            <w:r w:rsidRPr="001B0A9C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1B0A9C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D375BA" w:rsidRPr="001B0A9C" w:rsidTr="00D375BA">
        <w:tc>
          <w:tcPr>
            <w:tcW w:w="560" w:type="dxa"/>
          </w:tcPr>
          <w:p w:rsidR="00D375BA" w:rsidRPr="001B0A9C" w:rsidRDefault="00D375BA" w:rsidP="004327D6">
            <w:pPr>
              <w:pStyle w:val="a3"/>
            </w:pPr>
            <w:r>
              <w:t>9</w:t>
            </w:r>
            <w:r w:rsidRPr="001B0A9C">
              <w:t>.</w:t>
            </w:r>
          </w:p>
        </w:tc>
        <w:tc>
          <w:tcPr>
            <w:tcW w:w="2851" w:type="dxa"/>
          </w:tcPr>
          <w:p w:rsidR="00D375BA" w:rsidRPr="001B0A9C" w:rsidRDefault="00D375BA" w:rsidP="004327D6">
            <w:pPr>
              <w:pStyle w:val="a3"/>
            </w:pPr>
            <w:r w:rsidRPr="001B0A9C">
              <w:t xml:space="preserve">Обеспечить проведение мероприятий по защите населенных пунктов, расположенных в зоне возможного перехода лесных пожаров, включая проведение опашки </w:t>
            </w:r>
            <w:r w:rsidRPr="001B0A9C">
              <w:lastRenderedPageBreak/>
              <w:t>населенных пунктов</w:t>
            </w:r>
          </w:p>
        </w:tc>
        <w:tc>
          <w:tcPr>
            <w:tcW w:w="1560" w:type="dxa"/>
          </w:tcPr>
          <w:p w:rsidR="00D375BA" w:rsidRPr="001B0A9C" w:rsidRDefault="00D375BA" w:rsidP="004327D6">
            <w:pPr>
              <w:pStyle w:val="a3"/>
            </w:pPr>
            <w:r w:rsidRPr="001B0A9C">
              <w:lastRenderedPageBreak/>
              <w:t xml:space="preserve">июль-август </w:t>
            </w:r>
          </w:p>
        </w:tc>
        <w:tc>
          <w:tcPr>
            <w:tcW w:w="3260" w:type="dxa"/>
          </w:tcPr>
          <w:p w:rsidR="00D375BA" w:rsidRPr="001B0A9C" w:rsidRDefault="00D375BA" w:rsidP="004327D6">
            <w:pPr>
              <w:pStyle w:val="a3"/>
            </w:pPr>
            <w:r>
              <w:t>Администрация Верх-</w:t>
            </w:r>
            <w:proofErr w:type="spellStart"/>
            <w:r>
              <w:t>Урюмского</w:t>
            </w:r>
            <w:proofErr w:type="spellEnd"/>
            <w:r>
              <w:t xml:space="preserve"> сельсовета</w:t>
            </w:r>
          </w:p>
          <w:p w:rsidR="00D375BA" w:rsidRPr="001B0A9C" w:rsidRDefault="00D375BA" w:rsidP="004327D6">
            <w:pPr>
              <w:pStyle w:val="a3"/>
            </w:pPr>
          </w:p>
        </w:tc>
      </w:tr>
      <w:tr w:rsidR="00D375BA" w:rsidRPr="001B0A9C" w:rsidTr="00D375BA">
        <w:trPr>
          <w:cantSplit/>
          <w:trHeight w:val="1196"/>
        </w:trPr>
        <w:tc>
          <w:tcPr>
            <w:tcW w:w="560" w:type="dxa"/>
          </w:tcPr>
          <w:p w:rsidR="00D375BA" w:rsidRPr="001B0A9C" w:rsidRDefault="00D375BA" w:rsidP="004327D6">
            <w:pPr>
              <w:pStyle w:val="a3"/>
            </w:pPr>
            <w:r w:rsidRPr="001B0A9C">
              <w:lastRenderedPageBreak/>
              <w:t>1</w:t>
            </w:r>
            <w:r>
              <w:t>0</w:t>
            </w:r>
            <w:r w:rsidRPr="001B0A9C">
              <w:t>.</w:t>
            </w:r>
          </w:p>
        </w:tc>
        <w:tc>
          <w:tcPr>
            <w:tcW w:w="2851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Обеспечение мер по своевременному наращиванию сил и средств, привлекаемых к тушению пожаров в целя</w:t>
            </w:r>
            <w:r>
              <w:rPr>
                <w:rFonts w:ascii="Times New Roman" w:hAnsi="Times New Roman" w:cs="Times New Roman"/>
              </w:rPr>
              <w:t>х недопущения выхода пожаров из-</w:t>
            </w:r>
            <w:r w:rsidRPr="001B0A9C">
              <w:rPr>
                <w:rFonts w:ascii="Times New Roman" w:hAnsi="Times New Roman" w:cs="Times New Roman"/>
              </w:rPr>
              <w:t xml:space="preserve">под контроля </w:t>
            </w:r>
          </w:p>
        </w:tc>
        <w:tc>
          <w:tcPr>
            <w:tcW w:w="1560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3260" w:type="dxa"/>
          </w:tcPr>
          <w:p w:rsidR="00D375BA" w:rsidRPr="001B0A9C" w:rsidRDefault="00D375BA" w:rsidP="004327D6">
            <w:pPr>
              <w:pStyle w:val="a3"/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лесничеству,  </w:t>
            </w:r>
            <w:r w:rsidRPr="001B0A9C">
              <w:t xml:space="preserve">АО </w:t>
            </w:r>
            <w:r>
              <w:t>«</w:t>
            </w:r>
            <w:proofErr w:type="spellStart"/>
            <w:r>
              <w:t>Здвинский</w:t>
            </w:r>
            <w:proofErr w:type="spellEnd"/>
            <w:r>
              <w:t xml:space="preserve"> л</w:t>
            </w:r>
            <w:r w:rsidRPr="001B0A9C">
              <w:t>есхоз»</w:t>
            </w:r>
          </w:p>
        </w:tc>
      </w:tr>
      <w:tr w:rsidR="00D375BA" w:rsidRPr="001B0A9C" w:rsidTr="00D375BA">
        <w:tc>
          <w:tcPr>
            <w:tcW w:w="560" w:type="dxa"/>
          </w:tcPr>
          <w:p w:rsidR="00D375BA" w:rsidRPr="001B0A9C" w:rsidRDefault="00D375BA" w:rsidP="004327D6">
            <w:pPr>
              <w:pStyle w:val="a3"/>
            </w:pPr>
            <w:r>
              <w:t>11</w:t>
            </w:r>
            <w:r w:rsidRPr="001B0A9C">
              <w:t>.</w:t>
            </w:r>
          </w:p>
        </w:tc>
        <w:tc>
          <w:tcPr>
            <w:tcW w:w="2851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Организация безопасности при проведении эвакуационных мероприятий из зоны чрезвычайной ситуации</w:t>
            </w:r>
          </w:p>
        </w:tc>
        <w:tc>
          <w:tcPr>
            <w:tcW w:w="1560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в случае возникновения ЧС</w:t>
            </w:r>
          </w:p>
        </w:tc>
        <w:tc>
          <w:tcPr>
            <w:tcW w:w="3260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</w:t>
            </w:r>
            <w:r w:rsidRPr="001B0A9C">
              <w:rPr>
                <w:rFonts w:ascii="Times New Roman" w:hAnsi="Times New Roman" w:cs="Times New Roman"/>
              </w:rPr>
              <w:t xml:space="preserve">КЧС и ПБ </w:t>
            </w:r>
            <w:proofErr w:type="spellStart"/>
            <w:r w:rsidRPr="001B0A9C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1B0A9C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D375BA" w:rsidRPr="001B0A9C" w:rsidTr="00D375BA">
        <w:tc>
          <w:tcPr>
            <w:tcW w:w="560" w:type="dxa"/>
          </w:tcPr>
          <w:p w:rsidR="00D375BA" w:rsidRPr="001B0A9C" w:rsidRDefault="00D375BA" w:rsidP="004327D6">
            <w:pPr>
              <w:pStyle w:val="a3"/>
              <w:rPr>
                <w:highlight w:val="yellow"/>
              </w:rPr>
            </w:pPr>
            <w:r>
              <w:t>12</w:t>
            </w:r>
            <w:r w:rsidRPr="001B0A9C">
              <w:t>.</w:t>
            </w:r>
          </w:p>
        </w:tc>
        <w:tc>
          <w:tcPr>
            <w:tcW w:w="2851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 xml:space="preserve">Организация тушения лесных пожаров </w:t>
            </w:r>
          </w:p>
        </w:tc>
        <w:tc>
          <w:tcPr>
            <w:tcW w:w="1560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3260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лесничеству,  </w:t>
            </w:r>
            <w:r w:rsidRPr="001B0A9C">
              <w:t xml:space="preserve">АО </w:t>
            </w:r>
            <w:r>
              <w:t>«</w:t>
            </w:r>
            <w:proofErr w:type="spellStart"/>
            <w:r>
              <w:t>Здвинский</w:t>
            </w:r>
            <w:proofErr w:type="spellEnd"/>
            <w:r>
              <w:t xml:space="preserve"> л</w:t>
            </w:r>
            <w:r w:rsidRPr="001B0A9C">
              <w:t>есхоз»</w:t>
            </w:r>
          </w:p>
        </w:tc>
      </w:tr>
      <w:tr w:rsidR="00D375BA" w:rsidRPr="001B0A9C" w:rsidTr="00D375BA">
        <w:trPr>
          <w:cantSplit/>
        </w:trPr>
        <w:tc>
          <w:tcPr>
            <w:tcW w:w="560" w:type="dxa"/>
          </w:tcPr>
          <w:p w:rsidR="00D375BA" w:rsidRPr="001B0A9C" w:rsidRDefault="00D375BA" w:rsidP="004327D6">
            <w:pPr>
              <w:pStyle w:val="a3"/>
            </w:pPr>
            <w:r>
              <w:t>13</w:t>
            </w:r>
            <w:r w:rsidRPr="001B0A9C">
              <w:t>.</w:t>
            </w:r>
          </w:p>
        </w:tc>
        <w:tc>
          <w:tcPr>
            <w:tcW w:w="2851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 xml:space="preserve">Организация оперативного информирования КЧС и ПБ </w:t>
            </w:r>
            <w:proofErr w:type="spellStart"/>
            <w:r w:rsidRPr="001B0A9C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1B0A9C">
              <w:rPr>
                <w:rFonts w:ascii="Times New Roman" w:hAnsi="Times New Roman" w:cs="Times New Roman"/>
              </w:rPr>
              <w:t xml:space="preserve"> района о состоянии работ по противопожарной профилактике, организации связи, о борьбе с лесными пожарами </w:t>
            </w:r>
          </w:p>
        </w:tc>
        <w:tc>
          <w:tcPr>
            <w:tcW w:w="1560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3260" w:type="dxa"/>
          </w:tcPr>
          <w:p w:rsidR="00D375BA" w:rsidRPr="001B0A9C" w:rsidRDefault="00D375BA" w:rsidP="004327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лесничеству,  </w:t>
            </w:r>
            <w:r w:rsidRPr="001B0A9C">
              <w:t xml:space="preserve">АО </w:t>
            </w:r>
            <w:r>
              <w:t>«</w:t>
            </w:r>
            <w:proofErr w:type="spellStart"/>
            <w:r>
              <w:t>Здвинский</w:t>
            </w:r>
            <w:proofErr w:type="spellEnd"/>
            <w:r>
              <w:t xml:space="preserve"> л</w:t>
            </w:r>
            <w:r w:rsidRPr="001B0A9C">
              <w:t>есхоз»</w:t>
            </w:r>
          </w:p>
        </w:tc>
      </w:tr>
    </w:tbl>
    <w:p w:rsidR="00D375BA" w:rsidRPr="00AE4B68" w:rsidRDefault="00D375BA" w:rsidP="00D375B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90365" w:rsidRPr="004327D6" w:rsidRDefault="00190365" w:rsidP="004327D6">
      <w:pPr>
        <w:pStyle w:val="a3"/>
        <w:jc w:val="center"/>
        <w:rPr>
          <w:sz w:val="24"/>
          <w:szCs w:val="24"/>
        </w:rPr>
      </w:pPr>
      <w:r w:rsidRPr="004327D6">
        <w:rPr>
          <w:sz w:val="24"/>
          <w:szCs w:val="24"/>
        </w:rPr>
        <w:t>АДМИНИСТРАЦИЯ</w:t>
      </w:r>
      <w:bookmarkStart w:id="0" w:name="_GoBack"/>
      <w:bookmarkEnd w:id="0"/>
    </w:p>
    <w:p w:rsidR="00190365" w:rsidRPr="004327D6" w:rsidRDefault="00190365" w:rsidP="004327D6">
      <w:pPr>
        <w:pStyle w:val="a3"/>
        <w:jc w:val="center"/>
        <w:rPr>
          <w:sz w:val="24"/>
          <w:szCs w:val="24"/>
        </w:rPr>
      </w:pPr>
      <w:r w:rsidRPr="004327D6">
        <w:rPr>
          <w:sz w:val="24"/>
          <w:szCs w:val="24"/>
        </w:rPr>
        <w:t>ВЕРХ-УРЮМСКОГО СЕЛЬСОВЕТА</w:t>
      </w:r>
    </w:p>
    <w:p w:rsidR="00190365" w:rsidRPr="004327D6" w:rsidRDefault="00190365" w:rsidP="004327D6">
      <w:pPr>
        <w:pStyle w:val="a3"/>
        <w:jc w:val="center"/>
        <w:rPr>
          <w:sz w:val="24"/>
          <w:szCs w:val="24"/>
        </w:rPr>
      </w:pPr>
      <w:r w:rsidRPr="004327D6">
        <w:rPr>
          <w:sz w:val="24"/>
          <w:szCs w:val="24"/>
        </w:rPr>
        <w:t>ЗДВИНСКОГО РАЙОНА НОВОСИБИРСКОЙ ОБЛАСТИ</w:t>
      </w:r>
    </w:p>
    <w:p w:rsidR="00190365" w:rsidRPr="004327D6" w:rsidRDefault="00190365" w:rsidP="004327D6">
      <w:pPr>
        <w:pStyle w:val="a3"/>
        <w:jc w:val="center"/>
        <w:rPr>
          <w:sz w:val="24"/>
          <w:szCs w:val="24"/>
        </w:rPr>
      </w:pPr>
    </w:p>
    <w:p w:rsidR="00190365" w:rsidRPr="004327D6" w:rsidRDefault="00190365" w:rsidP="004327D6">
      <w:pPr>
        <w:pStyle w:val="a3"/>
        <w:jc w:val="center"/>
        <w:rPr>
          <w:spacing w:val="5"/>
          <w:position w:val="1"/>
          <w:sz w:val="24"/>
          <w:szCs w:val="24"/>
        </w:rPr>
      </w:pPr>
      <w:r w:rsidRPr="004327D6">
        <w:rPr>
          <w:spacing w:val="5"/>
          <w:position w:val="1"/>
          <w:sz w:val="24"/>
          <w:szCs w:val="24"/>
        </w:rPr>
        <w:t>ПОСТАНОВЛЕНИЕ</w:t>
      </w:r>
    </w:p>
    <w:p w:rsidR="00190365" w:rsidRPr="004327D6" w:rsidRDefault="00190365" w:rsidP="004327D6">
      <w:pPr>
        <w:pStyle w:val="a3"/>
        <w:jc w:val="center"/>
        <w:rPr>
          <w:sz w:val="24"/>
          <w:szCs w:val="24"/>
        </w:rPr>
      </w:pPr>
    </w:p>
    <w:p w:rsidR="00190365" w:rsidRPr="004327D6" w:rsidRDefault="00190365" w:rsidP="004327D6">
      <w:pPr>
        <w:pStyle w:val="a3"/>
        <w:jc w:val="center"/>
        <w:rPr>
          <w:spacing w:val="5"/>
          <w:position w:val="1"/>
          <w:sz w:val="24"/>
          <w:szCs w:val="24"/>
        </w:rPr>
      </w:pPr>
      <w:r w:rsidRPr="004327D6">
        <w:rPr>
          <w:sz w:val="24"/>
          <w:szCs w:val="24"/>
        </w:rPr>
        <w:t xml:space="preserve">от 18.04.2020        № </w:t>
      </w:r>
      <w:r w:rsidRPr="004327D6">
        <w:rPr>
          <w:spacing w:val="5"/>
          <w:position w:val="1"/>
          <w:sz w:val="24"/>
          <w:szCs w:val="24"/>
        </w:rPr>
        <w:t xml:space="preserve"> 26-па</w:t>
      </w:r>
    </w:p>
    <w:p w:rsidR="00190365" w:rsidRPr="004327D6" w:rsidRDefault="00190365" w:rsidP="004327D6">
      <w:pPr>
        <w:pStyle w:val="a3"/>
        <w:jc w:val="center"/>
        <w:rPr>
          <w:sz w:val="24"/>
          <w:szCs w:val="24"/>
        </w:rPr>
      </w:pPr>
      <w:r w:rsidRPr="004327D6">
        <w:rPr>
          <w:sz w:val="24"/>
          <w:szCs w:val="24"/>
        </w:rPr>
        <w:t>О внесении изменений в постановление администрации</w:t>
      </w:r>
    </w:p>
    <w:p w:rsidR="00190365" w:rsidRPr="004327D6" w:rsidRDefault="00190365" w:rsidP="004327D6">
      <w:pPr>
        <w:pStyle w:val="a3"/>
        <w:jc w:val="center"/>
        <w:rPr>
          <w:sz w:val="24"/>
          <w:szCs w:val="24"/>
        </w:rPr>
      </w:pPr>
      <w:r w:rsidRPr="004327D6">
        <w:rPr>
          <w:sz w:val="24"/>
          <w:szCs w:val="24"/>
        </w:rPr>
        <w:t>Верх-</w:t>
      </w:r>
      <w:proofErr w:type="spellStart"/>
      <w:r w:rsidRPr="004327D6">
        <w:rPr>
          <w:sz w:val="24"/>
          <w:szCs w:val="24"/>
        </w:rPr>
        <w:t>Урюмского</w:t>
      </w:r>
      <w:proofErr w:type="spellEnd"/>
      <w:r w:rsidRPr="004327D6">
        <w:rPr>
          <w:sz w:val="24"/>
          <w:szCs w:val="24"/>
        </w:rPr>
        <w:t xml:space="preserve"> сельсовета от 29.01.2013 № 06-па</w:t>
      </w:r>
    </w:p>
    <w:p w:rsidR="00190365" w:rsidRPr="004327D6" w:rsidRDefault="00190365" w:rsidP="004327D6">
      <w:pPr>
        <w:pStyle w:val="a3"/>
        <w:rPr>
          <w:sz w:val="24"/>
          <w:szCs w:val="24"/>
        </w:rPr>
      </w:pPr>
      <w:r w:rsidRPr="004327D6">
        <w:rPr>
          <w:sz w:val="24"/>
          <w:szCs w:val="24"/>
        </w:rPr>
        <w:t xml:space="preserve">                 </w:t>
      </w:r>
    </w:p>
    <w:p w:rsidR="00190365" w:rsidRPr="004327D6" w:rsidRDefault="00190365" w:rsidP="004327D6">
      <w:pPr>
        <w:pStyle w:val="a3"/>
        <w:rPr>
          <w:sz w:val="24"/>
          <w:szCs w:val="24"/>
        </w:rPr>
      </w:pPr>
      <w:r w:rsidRPr="004327D6">
        <w:rPr>
          <w:sz w:val="24"/>
          <w:szCs w:val="24"/>
        </w:rPr>
        <w:tab/>
        <w:t xml:space="preserve">На основании протеста прокуратуры </w:t>
      </w:r>
      <w:proofErr w:type="spellStart"/>
      <w:r w:rsidRPr="004327D6">
        <w:rPr>
          <w:sz w:val="24"/>
          <w:szCs w:val="24"/>
        </w:rPr>
        <w:t>Здвинского</w:t>
      </w:r>
      <w:proofErr w:type="spellEnd"/>
      <w:r w:rsidRPr="004327D6">
        <w:rPr>
          <w:sz w:val="24"/>
          <w:szCs w:val="24"/>
        </w:rPr>
        <w:t xml:space="preserve"> района  Новосибирской области </w:t>
      </w:r>
      <w:proofErr w:type="gramStart"/>
      <w:r w:rsidRPr="004327D6">
        <w:rPr>
          <w:sz w:val="24"/>
          <w:szCs w:val="24"/>
        </w:rPr>
        <w:t>п</w:t>
      </w:r>
      <w:proofErr w:type="gramEnd"/>
      <w:r w:rsidRPr="004327D6">
        <w:rPr>
          <w:sz w:val="24"/>
          <w:szCs w:val="24"/>
        </w:rPr>
        <w:t xml:space="preserve"> о с т а н о в л я ю :</w:t>
      </w:r>
    </w:p>
    <w:p w:rsidR="00190365" w:rsidRPr="004327D6" w:rsidRDefault="00190365" w:rsidP="004327D6">
      <w:pPr>
        <w:pStyle w:val="a3"/>
        <w:rPr>
          <w:sz w:val="24"/>
          <w:szCs w:val="24"/>
        </w:rPr>
      </w:pPr>
    </w:p>
    <w:p w:rsidR="00190365" w:rsidRPr="004327D6" w:rsidRDefault="00190365" w:rsidP="004327D6">
      <w:pPr>
        <w:pStyle w:val="a3"/>
        <w:rPr>
          <w:sz w:val="24"/>
          <w:szCs w:val="24"/>
        </w:rPr>
      </w:pPr>
      <w:r w:rsidRPr="004327D6">
        <w:rPr>
          <w:sz w:val="24"/>
          <w:szCs w:val="24"/>
        </w:rPr>
        <w:t xml:space="preserve"> 1. Внести в постановление администрации Верх-</w:t>
      </w:r>
      <w:proofErr w:type="spellStart"/>
      <w:r w:rsidRPr="004327D6">
        <w:rPr>
          <w:sz w:val="24"/>
          <w:szCs w:val="24"/>
        </w:rPr>
        <w:t>Урюмского</w:t>
      </w:r>
      <w:proofErr w:type="spellEnd"/>
      <w:r w:rsidRPr="004327D6">
        <w:rPr>
          <w:sz w:val="24"/>
          <w:szCs w:val="24"/>
        </w:rPr>
        <w:t xml:space="preserve"> сельсовета от 29.01.2013 № 06-па «Об утверждении Перечня муниципальных услуг, предоставляемых администрацией Верх-</w:t>
      </w:r>
      <w:proofErr w:type="spellStart"/>
      <w:r w:rsidRPr="004327D6">
        <w:rPr>
          <w:sz w:val="24"/>
          <w:szCs w:val="24"/>
        </w:rPr>
        <w:t>Урюмского</w:t>
      </w:r>
      <w:proofErr w:type="spellEnd"/>
      <w:r w:rsidRPr="004327D6">
        <w:rPr>
          <w:sz w:val="24"/>
          <w:szCs w:val="24"/>
        </w:rPr>
        <w:t xml:space="preserve"> сельсовета</w:t>
      </w:r>
      <w:proofErr w:type="gramStart"/>
      <w:r w:rsidRPr="004327D6">
        <w:rPr>
          <w:sz w:val="24"/>
          <w:szCs w:val="24"/>
        </w:rPr>
        <w:t>»(</w:t>
      </w:r>
      <w:proofErr w:type="gramEnd"/>
      <w:r w:rsidRPr="004327D6">
        <w:rPr>
          <w:sz w:val="24"/>
          <w:szCs w:val="24"/>
        </w:rPr>
        <w:t>в редакции от 24.01.2018 № 14-па) следующие изменения:</w:t>
      </w:r>
    </w:p>
    <w:p w:rsidR="00190365" w:rsidRPr="004327D6" w:rsidRDefault="00190365" w:rsidP="004327D6">
      <w:pPr>
        <w:pStyle w:val="a3"/>
        <w:rPr>
          <w:sz w:val="24"/>
          <w:szCs w:val="24"/>
        </w:rPr>
      </w:pPr>
      <w:r w:rsidRPr="004327D6">
        <w:rPr>
          <w:sz w:val="24"/>
          <w:szCs w:val="24"/>
        </w:rPr>
        <w:tab/>
        <w:t xml:space="preserve">1) </w:t>
      </w:r>
      <w:proofErr w:type="gramStart"/>
      <w:r w:rsidRPr="004327D6">
        <w:rPr>
          <w:sz w:val="24"/>
          <w:szCs w:val="24"/>
        </w:rPr>
        <w:t>п</w:t>
      </w:r>
      <w:proofErr w:type="gramEnd"/>
      <w:r w:rsidRPr="004327D6">
        <w:rPr>
          <w:sz w:val="24"/>
          <w:szCs w:val="24"/>
        </w:rPr>
        <w:t xml:space="preserve"> 10 Перечня муниципальных услуг администрации Верх-</w:t>
      </w:r>
      <w:proofErr w:type="spellStart"/>
      <w:r w:rsidRPr="004327D6">
        <w:rPr>
          <w:sz w:val="24"/>
          <w:szCs w:val="24"/>
        </w:rPr>
        <w:t>Урюмского</w:t>
      </w:r>
      <w:proofErr w:type="spellEnd"/>
      <w:r w:rsidRPr="004327D6">
        <w:rPr>
          <w:sz w:val="24"/>
          <w:szCs w:val="24"/>
        </w:rPr>
        <w:t xml:space="preserve"> сельсовета»  слова «жилые помещения»  заменить на слова  «помещения в многоквартирном доме».</w:t>
      </w:r>
    </w:p>
    <w:p w:rsidR="00190365" w:rsidRPr="004327D6" w:rsidRDefault="00190365" w:rsidP="004327D6">
      <w:pPr>
        <w:pStyle w:val="a3"/>
        <w:rPr>
          <w:sz w:val="24"/>
          <w:szCs w:val="24"/>
        </w:rPr>
      </w:pPr>
      <w:r w:rsidRPr="004327D6">
        <w:rPr>
          <w:sz w:val="24"/>
          <w:szCs w:val="24"/>
        </w:rPr>
        <w:tab/>
        <w:t xml:space="preserve">2. </w:t>
      </w:r>
      <w:proofErr w:type="gramStart"/>
      <w:r w:rsidRPr="004327D6">
        <w:rPr>
          <w:sz w:val="24"/>
          <w:szCs w:val="24"/>
        </w:rPr>
        <w:t>Разместить</w:t>
      </w:r>
      <w:proofErr w:type="gramEnd"/>
      <w:r w:rsidRPr="004327D6">
        <w:rPr>
          <w:sz w:val="24"/>
          <w:szCs w:val="24"/>
        </w:rPr>
        <w:t xml:space="preserve"> настоящее постановление на официальном сайте администрации  Верх-</w:t>
      </w:r>
      <w:proofErr w:type="spellStart"/>
      <w:r w:rsidRPr="004327D6">
        <w:rPr>
          <w:sz w:val="24"/>
          <w:szCs w:val="24"/>
        </w:rPr>
        <w:t>Урюмского</w:t>
      </w:r>
      <w:proofErr w:type="spellEnd"/>
      <w:r w:rsidRPr="004327D6">
        <w:rPr>
          <w:sz w:val="24"/>
          <w:szCs w:val="24"/>
        </w:rPr>
        <w:t xml:space="preserve"> сельсовета.</w:t>
      </w:r>
    </w:p>
    <w:p w:rsidR="00190365" w:rsidRPr="004327D6" w:rsidRDefault="00190365" w:rsidP="004327D6">
      <w:pPr>
        <w:pStyle w:val="a3"/>
        <w:rPr>
          <w:sz w:val="24"/>
          <w:szCs w:val="24"/>
        </w:rPr>
      </w:pPr>
      <w:r w:rsidRPr="004327D6">
        <w:rPr>
          <w:sz w:val="24"/>
          <w:szCs w:val="24"/>
        </w:rPr>
        <w:t>3.</w:t>
      </w:r>
      <w:proofErr w:type="gramStart"/>
      <w:r w:rsidRPr="004327D6">
        <w:rPr>
          <w:sz w:val="24"/>
          <w:szCs w:val="24"/>
        </w:rPr>
        <w:t>Контроль за</w:t>
      </w:r>
      <w:proofErr w:type="gramEnd"/>
      <w:r w:rsidRPr="004327D6">
        <w:rPr>
          <w:sz w:val="24"/>
          <w:szCs w:val="24"/>
        </w:rPr>
        <w:t xml:space="preserve"> исполнением пос</w:t>
      </w:r>
      <w:r w:rsidR="004327D6">
        <w:rPr>
          <w:sz w:val="24"/>
          <w:szCs w:val="24"/>
        </w:rPr>
        <w:t xml:space="preserve">тановления оставляю за собой.  </w:t>
      </w:r>
    </w:p>
    <w:p w:rsidR="00190365" w:rsidRDefault="00190365" w:rsidP="004327D6">
      <w:pPr>
        <w:pStyle w:val="a3"/>
      </w:pPr>
      <w:r w:rsidRPr="002B4BC2">
        <w:lastRenderedPageBreak/>
        <w:t xml:space="preserve">Глава </w:t>
      </w:r>
      <w:r>
        <w:t xml:space="preserve"> Верх-</w:t>
      </w:r>
      <w:proofErr w:type="spellStart"/>
      <w:r>
        <w:t>Урюмского</w:t>
      </w:r>
      <w:proofErr w:type="spellEnd"/>
      <w:r>
        <w:t xml:space="preserve"> сельсовета</w:t>
      </w:r>
    </w:p>
    <w:p w:rsidR="00F3729D" w:rsidRDefault="00190365" w:rsidP="004327D6">
      <w:pPr>
        <w:pStyle w:val="a3"/>
      </w:pPr>
      <w:proofErr w:type="spellStart"/>
      <w:r>
        <w:t>Здвинского</w:t>
      </w:r>
      <w:proofErr w:type="spellEnd"/>
      <w:r>
        <w:t xml:space="preserve"> района Новосибирской области:                                   </w:t>
      </w:r>
      <w:proofErr w:type="spellStart"/>
      <w:r>
        <w:t>И.А.Морозов</w:t>
      </w:r>
      <w:proofErr w:type="spellEnd"/>
      <w:r w:rsidRPr="002B4BC2">
        <w:t xml:space="preserve">                                     </w:t>
      </w:r>
    </w:p>
    <w:p w:rsidR="00190365" w:rsidRDefault="00190365" w:rsidP="00190365">
      <w:pPr>
        <w:pStyle w:val="a3"/>
        <w:jc w:val="right"/>
        <w:rPr>
          <w:szCs w:val="28"/>
        </w:rPr>
      </w:pPr>
      <w:r>
        <w:rPr>
          <w:szCs w:val="28"/>
        </w:rPr>
        <w:t>Приложение</w:t>
      </w:r>
    </w:p>
    <w:p w:rsidR="00190365" w:rsidRDefault="00190365" w:rsidP="00190365">
      <w:pPr>
        <w:pStyle w:val="a3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190365" w:rsidRDefault="00190365" w:rsidP="00190365">
      <w:pPr>
        <w:pStyle w:val="a3"/>
        <w:jc w:val="right"/>
        <w:rPr>
          <w:szCs w:val="28"/>
        </w:rPr>
      </w:pPr>
      <w:r>
        <w:rPr>
          <w:szCs w:val="28"/>
        </w:rPr>
        <w:t>Верх-</w:t>
      </w:r>
      <w:proofErr w:type="spellStart"/>
      <w:r>
        <w:rPr>
          <w:szCs w:val="28"/>
        </w:rPr>
        <w:t>Урюмского</w:t>
      </w:r>
      <w:proofErr w:type="spellEnd"/>
      <w:r>
        <w:rPr>
          <w:szCs w:val="28"/>
        </w:rPr>
        <w:t xml:space="preserve"> сельсовета</w:t>
      </w:r>
    </w:p>
    <w:p w:rsidR="00190365" w:rsidRDefault="00190365" w:rsidP="00190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>от 24.01.2018 № 14-па</w:t>
      </w:r>
    </w:p>
    <w:p w:rsidR="00190365" w:rsidRPr="00190365" w:rsidRDefault="00190365" w:rsidP="00190365">
      <w:pPr>
        <w:tabs>
          <w:tab w:val="left" w:pos="1260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>П</w:t>
      </w:r>
      <w:r w:rsidRPr="00EE5565">
        <w:rPr>
          <w:b/>
          <w:szCs w:val="28"/>
        </w:rPr>
        <w:t xml:space="preserve">еречень муниципальных услуг </w:t>
      </w:r>
      <w:r>
        <w:rPr>
          <w:b/>
          <w:szCs w:val="28"/>
        </w:rPr>
        <w:t>Верх-</w:t>
      </w:r>
      <w:proofErr w:type="spellStart"/>
      <w:r>
        <w:rPr>
          <w:b/>
          <w:szCs w:val="28"/>
        </w:rPr>
        <w:t>Урюмского</w:t>
      </w:r>
      <w:proofErr w:type="spellEnd"/>
      <w:r>
        <w:rPr>
          <w:b/>
          <w:szCs w:val="28"/>
        </w:rPr>
        <w:t xml:space="preserve"> сельсовета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3"/>
      </w:tblGrid>
      <w:tr w:rsidR="00190365" w:rsidRPr="00403B55" w:rsidTr="00190365">
        <w:tc>
          <w:tcPr>
            <w:tcW w:w="9413" w:type="dxa"/>
            <w:tcMar>
              <w:left w:w="57" w:type="dxa"/>
              <w:right w:w="57" w:type="dxa"/>
            </w:tcMar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4"/>
              <w:gridCol w:w="2977"/>
              <w:gridCol w:w="5670"/>
            </w:tblGrid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9B3B17">
                  <w:pPr>
                    <w:jc w:val="center"/>
                    <w:rPr>
                      <w:sz w:val="24"/>
                      <w:szCs w:val="24"/>
                    </w:rPr>
                  </w:pPr>
                  <w:r w:rsidRPr="00234948">
                    <w:rPr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234948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234948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9B3B17">
                  <w:pPr>
                    <w:ind w:right="510"/>
                    <w:jc w:val="center"/>
                    <w:rPr>
                      <w:sz w:val="24"/>
                      <w:szCs w:val="24"/>
                    </w:rPr>
                  </w:pPr>
                  <w:r w:rsidRPr="00234948">
                    <w:rPr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9B3B17">
                  <w:pPr>
                    <w:jc w:val="center"/>
                    <w:rPr>
                      <w:sz w:val="24"/>
                      <w:szCs w:val="24"/>
                    </w:rPr>
                  </w:pPr>
                  <w:r w:rsidRPr="00234948">
                    <w:rPr>
                      <w:sz w:val="24"/>
                      <w:szCs w:val="24"/>
                    </w:rPr>
                    <w:t xml:space="preserve">Основание для предоставления </w:t>
                  </w:r>
                </w:p>
              </w:tc>
            </w:tr>
            <w:tr w:rsidR="00190365" w:rsidRPr="00234948" w:rsidTr="009B3B17">
              <w:tc>
                <w:tcPr>
                  <w:tcW w:w="9351" w:type="dxa"/>
                  <w:gridSpan w:val="3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9B3B17">
                  <w:pPr>
                    <w:jc w:val="center"/>
                    <w:rPr>
                      <w:sz w:val="24"/>
                      <w:szCs w:val="24"/>
                    </w:rPr>
                  </w:pPr>
                  <w:r w:rsidRPr="00234948">
                    <w:rPr>
                      <w:b/>
                      <w:sz w:val="24"/>
                      <w:szCs w:val="24"/>
                    </w:rPr>
                    <w:t>3. Услуги в сфере социальной защиты населения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234948"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 xml:space="preserve">Предоставление </w:t>
                  </w:r>
                  <w:r>
                    <w:t xml:space="preserve"> муниципальных </w:t>
                  </w:r>
                  <w:r w:rsidRPr="00234948">
                    <w:t>жилых помещений по договорам социального найма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Жилищный кодекс Российской Федерации;</w:t>
                  </w:r>
                </w:p>
                <w:p w:rsidR="00190365" w:rsidRPr="00234948" w:rsidRDefault="00190365" w:rsidP="004327D6">
                  <w:pPr>
                    <w:pStyle w:val="a3"/>
                  </w:pPr>
                  <w:r w:rsidRPr="00234948">
                    <w:t>Федеральный закон от 06.10.2003 № 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234948"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Предоставление служебных жилых помещений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Жилищный кодекс Российской Федерации;</w:t>
                  </w:r>
                </w:p>
                <w:p w:rsidR="00190365" w:rsidRPr="00234948" w:rsidRDefault="00190365" w:rsidP="004327D6">
                  <w:pPr>
                    <w:pStyle w:val="a3"/>
                  </w:pPr>
                  <w:r w:rsidRPr="00234948">
                    <w:t>Федеральный закон от 06.10.2003 № 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234948"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Жилищный кодекс Российской Федерации;</w:t>
                  </w:r>
                </w:p>
                <w:p w:rsidR="00190365" w:rsidRPr="00234948" w:rsidRDefault="00190365" w:rsidP="004327D6">
                  <w:pPr>
                    <w:pStyle w:val="a3"/>
                  </w:pPr>
                  <w:r w:rsidRPr="00234948">
                    <w:t>Федеральный закон от 06.10.2003 № 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234948"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Прием заявлений, документов, а также постановка граждан на учет в качестве нуждающихся в жилых помещениях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 xml:space="preserve">Жилищный кодекс Российской Федерации; </w:t>
                  </w:r>
                </w:p>
                <w:p w:rsidR="00190365" w:rsidRPr="00234948" w:rsidRDefault="00190365" w:rsidP="004327D6">
                  <w:pPr>
                    <w:pStyle w:val="a3"/>
                  </w:pPr>
                  <w:r w:rsidRPr="00234948">
                    <w:t>Федеральный закон от 06.10.2003 № 131-ФЗ «Об общих принципах организации местного самоуправления в Российской Федерации»;</w:t>
                  </w:r>
                </w:p>
                <w:p w:rsidR="00190365" w:rsidRPr="00234948" w:rsidRDefault="00190365" w:rsidP="004327D6">
                  <w:pPr>
                    <w:pStyle w:val="a3"/>
                  </w:pPr>
                  <w:r w:rsidRPr="00234948">
      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234948"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Жилищный кодекс РФ от 29.12.2004 № 188-ФЗ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234948"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 xml:space="preserve">Заключение договора бесплатной </w:t>
                  </w:r>
                  <w:proofErr w:type="gramStart"/>
                  <w:r w:rsidRPr="00234948">
                    <w:t>передачи</w:t>
                  </w:r>
                  <w:proofErr w:type="gramEnd"/>
                  <w:r w:rsidRPr="00234948">
                    <w:t xml:space="preserve"> в собственность граждан занимаемого ими жилого помещения в муниципальном жилищном фонде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Закон РФ от 04.07.1991 № 1541-1 «О приватизации жилищного фонда в Российской Федерации»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Заключение договоров передачи гражданами приватизированных жилых помещений в муниципальную собственность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Закон РФ от 04.07.1991 № 1541-1 «О приватизации жилищного фонда в Российской Федерации»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234948"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 xml:space="preserve">Предоставление жилых помещений маневренного фонда </w:t>
                  </w:r>
                  <w:r w:rsidRPr="00234948">
                    <w:rPr>
                      <w:iCs/>
                    </w:rPr>
                    <w:t>муниципального специализированного жилищного фонда по договору найма жилого помещения маневренного фонда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234948">
                    <w:rPr>
                      <w:rFonts w:ascii="Times New Roman" w:hAnsi="Times New Roman" w:cs="Times New Roman"/>
                    </w:rPr>
                    <w:t>Жилищный Кодекс Российской Федерации;</w:t>
                  </w:r>
                </w:p>
                <w:p w:rsidR="00190365" w:rsidRPr="00234948" w:rsidRDefault="00190365" w:rsidP="004327D6">
                  <w:pPr>
                    <w:pStyle w:val="a3"/>
                  </w:pPr>
                  <w:r w:rsidRPr="00234948">
                    <w:t>Федеральный закон от 06.10.2003 № 131-ФЗ «Об общих принципах местного самоуправления в Российской Федерации»</w:t>
                  </w:r>
                </w:p>
              </w:tc>
            </w:tr>
            <w:tr w:rsidR="00190365" w:rsidRPr="00234948" w:rsidTr="009B3B17">
              <w:tc>
                <w:tcPr>
                  <w:tcW w:w="9351" w:type="dxa"/>
                  <w:gridSpan w:val="3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9B3B17">
                  <w:pPr>
                    <w:jc w:val="center"/>
                    <w:rPr>
                      <w:sz w:val="24"/>
                      <w:szCs w:val="24"/>
                    </w:rPr>
                  </w:pPr>
                  <w:r w:rsidRPr="00234948">
                    <w:rPr>
                      <w:b/>
                      <w:sz w:val="24"/>
                      <w:szCs w:val="24"/>
                    </w:rPr>
                    <w:t>4. Услуги в сфере жилищно-коммунального хозяйства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Установление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Федеральный закон от 30.12.2004 № 210-ФЗ «Об основах регулирования тарифов организаций коммунального комплекса»;</w:t>
                  </w:r>
                </w:p>
                <w:p w:rsidR="00190365" w:rsidRPr="00234948" w:rsidRDefault="00190365" w:rsidP="004327D6">
                  <w:pPr>
                    <w:pStyle w:val="a3"/>
                  </w:pPr>
                  <w:r w:rsidRPr="00234948">
                    <w:t>постановление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            </w:r>
                </w:p>
                <w:p w:rsidR="00190365" w:rsidRPr="00234948" w:rsidRDefault="00190365" w:rsidP="004327D6">
                  <w:pPr>
                    <w:pStyle w:val="a3"/>
                  </w:pPr>
                  <w:r w:rsidRPr="00234948">
                    <w:t>приказы департамента по тарифам администрации Новосибирской области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Прием заявлений и выдача документов о</w:t>
                  </w:r>
                  <w:r w:rsidRPr="00234948">
                    <w:cr/>
                  </w:r>
                  <w:proofErr w:type="gramStart"/>
                  <w:r w:rsidRPr="00234948">
                    <w:t>согласовании</w:t>
                  </w:r>
                  <w:proofErr w:type="gramEnd"/>
                  <w:r w:rsidRPr="00234948">
                    <w:t xml:space="preserve"> переустройства и (или) перепланировки  помещения</w:t>
                  </w:r>
                  <w:r>
                    <w:t xml:space="preserve"> в многоквартирном доме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Жилищный кодекс Российской Федерации;</w:t>
                  </w:r>
                </w:p>
                <w:p w:rsidR="00190365" w:rsidRPr="00234948" w:rsidRDefault="00190365" w:rsidP="004327D6">
                  <w:pPr>
                    <w:pStyle w:val="a3"/>
                  </w:pPr>
                  <w:r w:rsidRPr="00234948">
                    <w:t xml:space="preserve">постановление Правительства Российской Федерации от 28.04.2005 № 266 «Об утверждении формы заявления о переустройстве и (или) перепланировке жилого </w:t>
                  </w:r>
                  <w:proofErr w:type="gramStart"/>
                  <w:r w:rsidRPr="00234948">
                    <w:t>п</w:t>
                  </w:r>
                  <w:proofErr w:type="gramEnd"/>
                  <w:r w:rsidRPr="00234948">
                    <w:cr/>
                  </w:r>
                  <w:proofErr w:type="spellStart"/>
                  <w:r w:rsidRPr="00234948">
                    <w:t>мещения</w:t>
                  </w:r>
                  <w:proofErr w:type="spellEnd"/>
                  <w:r w:rsidRPr="00234948">
                    <w:t xml:space="preserve"> и формы документа, подтверждающего принятие решения о согласовании переустройства и (или) перепланировки жилого помещения»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Принятие документов, а также выдача решений о переводе или об отказе в переводе жилого помещения в нежилое помещение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  <w:rPr>
                      <w:color w:val="000000"/>
                    </w:rPr>
                  </w:pPr>
                  <w:r w:rsidRPr="00234948">
                    <w:rPr>
                      <w:color w:val="000000"/>
                    </w:rPr>
                    <w:t xml:space="preserve">Жилищный кодекс </w:t>
                  </w:r>
                  <w:proofErr w:type="gramStart"/>
                  <w:r w:rsidRPr="00234948">
                    <w:rPr>
                      <w:color w:val="000000"/>
                    </w:rPr>
                    <w:t>Р</w:t>
                  </w:r>
                  <w:proofErr w:type="gramEnd"/>
                  <w:r w:rsidRPr="00234948">
                    <w:rPr>
                      <w:color w:val="000000"/>
                    </w:rPr>
                    <w:cr/>
                  </w:r>
                  <w:proofErr w:type="spellStart"/>
                  <w:r w:rsidRPr="00234948">
                    <w:rPr>
                      <w:color w:val="000000"/>
                    </w:rPr>
                    <w:t>ссийской</w:t>
                  </w:r>
                  <w:proofErr w:type="spellEnd"/>
                  <w:r w:rsidRPr="00234948">
                    <w:rPr>
                      <w:color w:val="000000"/>
                    </w:rPr>
                    <w:t xml:space="preserve"> Федерации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Принятие документов, а также выдача решений о переводе или об отказе в переводе нежилого помещения в жилое помещение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  <w:rPr>
                      <w:color w:val="000000"/>
                    </w:rPr>
                  </w:pPr>
                  <w:r w:rsidRPr="00234948">
                    <w:rPr>
                      <w:color w:val="000000"/>
                    </w:rPr>
                    <w:t>Жилищный кодекс Российской Федерации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Предоставление справочной информации по вопросам управления многоквартирным домом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  <w:rPr>
                      <w:color w:val="000000"/>
                    </w:rPr>
                  </w:pPr>
                  <w:r w:rsidRPr="00234948">
                    <w:rPr>
                      <w:color w:val="000000"/>
                    </w:rPr>
                    <w:t>Жилищный кодекс Российской Федерации;</w:t>
                  </w:r>
                </w:p>
                <w:p w:rsidR="00190365" w:rsidRPr="00234948" w:rsidRDefault="00190365" w:rsidP="004327D6">
                  <w:pPr>
                    <w:pStyle w:val="a3"/>
                    <w:rPr>
                      <w:color w:val="000000"/>
                    </w:rPr>
                  </w:pPr>
                  <w:r w:rsidRPr="00234948">
                    <w:t>Федеральный закон от 06.10.2003 № 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>
                    <w:t>По присвоению, изменению и аннулированию адресов объектов недвижимости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  <w:rPr>
                      <w:color w:val="000000"/>
                    </w:rPr>
                  </w:pPr>
                  <w:r w:rsidRPr="00234948">
                    <w:rPr>
                      <w:color w:val="000000"/>
                    </w:rPr>
                    <w:t>Жилищный кодекс Российской Федерации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Default="00190365" w:rsidP="004327D6">
                  <w:pPr>
                    <w:pStyle w:val="a3"/>
                  </w:pPr>
                  <w:r>
                    <w:t xml:space="preserve">По признанию помещения </w:t>
                  </w:r>
                  <w:r>
                    <w:lastRenderedPageBreak/>
                    <w:t>жилым помещением, жилого помещения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  <w:rPr>
                      <w:color w:val="000000"/>
                    </w:rPr>
                  </w:pPr>
                  <w:r w:rsidRPr="00234948">
                    <w:rPr>
                      <w:color w:val="000000"/>
                    </w:rPr>
                    <w:lastRenderedPageBreak/>
                    <w:t>Жилищный кодекс Российской Федерации</w:t>
                  </w:r>
                </w:p>
              </w:tc>
            </w:tr>
            <w:tr w:rsidR="00190365" w:rsidRPr="00234948" w:rsidTr="009B3B17">
              <w:tc>
                <w:tcPr>
                  <w:tcW w:w="9351" w:type="dxa"/>
                  <w:gridSpan w:val="3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9B3B17">
                  <w:pPr>
                    <w:jc w:val="center"/>
                    <w:rPr>
                      <w:sz w:val="24"/>
                      <w:szCs w:val="24"/>
                    </w:rPr>
                  </w:pPr>
                  <w:r w:rsidRPr="00234948">
                    <w:rPr>
                      <w:b/>
                      <w:sz w:val="24"/>
                      <w:szCs w:val="24"/>
                    </w:rPr>
                    <w:lastRenderedPageBreak/>
                    <w:t xml:space="preserve">5. Услуги в сфере </w:t>
                  </w:r>
                  <w:proofErr w:type="spellStart"/>
                  <w:r w:rsidRPr="00234948">
                    <w:rPr>
                      <w:b/>
                      <w:sz w:val="24"/>
                      <w:szCs w:val="24"/>
                    </w:rPr>
                    <w:t>имущественно</w:t>
                  </w:r>
                  <w:proofErr w:type="spellEnd"/>
                  <w:r w:rsidRPr="00234948">
                    <w:rPr>
                      <w:b/>
                      <w:sz w:val="24"/>
                      <w:szCs w:val="24"/>
                    </w:rPr>
                    <w:t>-земельных отношений, строительства и регулирования предпринимательской деятельности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Гражданский кодекс Российской Федерации;</w:t>
                  </w:r>
                </w:p>
                <w:p w:rsidR="00190365" w:rsidRPr="00234948" w:rsidRDefault="00190365" w:rsidP="004327D6">
                  <w:pPr>
                    <w:pStyle w:val="a3"/>
                  </w:pPr>
                  <w:r w:rsidRPr="00234948">
                    <w:t>Федеральный закон от 06.10.2003 № 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Выдача выписок из реестра муниципального имущества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Федеральный закон от 06.10.2003 № 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rPr>
                      <w:rStyle w:val="apple-style-span"/>
                      <w:sz w:val="24"/>
                      <w:szCs w:val="24"/>
                    </w:rPr>
                    <w:t>Выдача справки об использовании (неиспользовании) гражданином права на приватизацию жилых помещений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Закон РФ от 04.07.1991 № 1541-1 «О приватизации жилищного фонда в Российской Федерации»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  <w:rPr>
                      <w:i/>
                      <w:u w:val="single"/>
                    </w:rPr>
                  </w:pPr>
                  <w:r w:rsidRPr="00234948">
                    <w:t>Присвоение, изменение и аннулирование адресов объектов недвижимости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Федеральный закон от 06.10.2003 № 131-ФЗ «Об общих принципах организации местного самоуправления Российской Федерации»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234948"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Выдача, продление срока действия, переоформление разрешений на право организации розничного рынка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Федеральный закон от 30.12.2006 № 271-ФЗ «О розничных рынках и о внесении изменений в Трудовой кодекс Российской Федерации»;</w:t>
                  </w:r>
                </w:p>
                <w:p w:rsidR="00190365" w:rsidRPr="00234948" w:rsidRDefault="00190365" w:rsidP="004327D6">
                  <w:pPr>
                    <w:pStyle w:val="a3"/>
                  </w:pPr>
                  <w:r w:rsidRPr="00234948">
                    <w:t>постановление Правительства Российской Федерации от 10.03.2007 № 148 «Об утверждении Правил выдачи разрешений на право организации розничного рынка»;</w:t>
                  </w:r>
                </w:p>
                <w:p w:rsidR="00190365" w:rsidRPr="00234948" w:rsidRDefault="00190365" w:rsidP="004327D6">
                  <w:pPr>
                    <w:pStyle w:val="a3"/>
                  </w:pPr>
                  <w:r w:rsidRPr="00234948">
                    <w:t>Закон Новосибирской области от 06.04.2007 № 102-ОЗ «О некоторых вопросах организации розничных рынков на территории Новосибирской области»;</w:t>
                  </w:r>
                </w:p>
                <w:p w:rsidR="00190365" w:rsidRPr="00234948" w:rsidRDefault="00190365" w:rsidP="004327D6">
                  <w:pPr>
                    <w:pStyle w:val="a3"/>
                  </w:pPr>
                  <w:r w:rsidRPr="00234948">
                    <w:t>постановление администрации Новосибирской области от 09.04.2007 № 34-па «Об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рынка»;</w:t>
                  </w:r>
                </w:p>
                <w:p w:rsidR="00190365" w:rsidRPr="00234948" w:rsidRDefault="00190365" w:rsidP="004327D6">
                  <w:pPr>
                    <w:pStyle w:val="a3"/>
                  </w:pPr>
                  <w:r w:rsidRPr="00234948">
                    <w:t>постановление администрации Новосибирской области от 16.07.2007 № 73-па «Об утверждении Плана организации розничных рынков на территории Новосибирской области»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190365">
                  <w:pPr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0525E9" w:rsidRDefault="00190365" w:rsidP="004327D6">
                  <w:pPr>
                    <w:pStyle w:val="a3"/>
                  </w:pPr>
                  <w:r>
                    <w:t>П</w:t>
                  </w:r>
                  <w:r w:rsidRPr="000525E9">
                    <w:t xml:space="preserve">о предоставлению </w:t>
                  </w:r>
                </w:p>
                <w:p w:rsidR="00190365" w:rsidRPr="000525E9" w:rsidRDefault="00190365" w:rsidP="004327D6">
                  <w:pPr>
                    <w:pStyle w:val="a3"/>
                    <w:rPr>
                      <w:vertAlign w:val="superscript"/>
                    </w:rPr>
                  </w:pPr>
                  <w:r w:rsidRPr="000525E9">
                    <w:t>земельного участка без торгов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0525E9" w:rsidRDefault="00190365" w:rsidP="004327D6">
                  <w:pPr>
                    <w:pStyle w:val="a3"/>
                  </w:pPr>
                  <w:r>
                    <w:t xml:space="preserve">Земельный кодекс </w:t>
                  </w:r>
                  <w:r w:rsidRPr="000525E9">
                    <w:t xml:space="preserve">Российской Федерации  </w:t>
                  </w:r>
                </w:p>
                <w:p w:rsidR="00190365" w:rsidRPr="000525E9" w:rsidRDefault="00190365" w:rsidP="004327D6">
                  <w:pPr>
                    <w:pStyle w:val="a3"/>
                  </w:pPr>
                  <w:r w:rsidRPr="000525E9">
                    <w:tab/>
                    <w:t xml:space="preserve">Федеральным законом Российской Федерации от 25 октября 2001 года № 137-ФЗ «О введении в действие Земельного кодекса Российской Федерации»  </w:t>
                  </w:r>
                </w:p>
                <w:p w:rsidR="00190365" w:rsidRPr="000525E9" w:rsidRDefault="00190365" w:rsidP="004327D6">
                  <w:pPr>
                    <w:pStyle w:val="a3"/>
                  </w:pPr>
                  <w:r w:rsidRPr="000525E9">
                    <w:tab/>
                    <w:t xml:space="preserve">Федеральным законом от 24 июля 2007 года № 221-ФЗ «О государственном кадастре недвижимости»  </w:t>
                  </w:r>
                </w:p>
                <w:p w:rsidR="00190365" w:rsidRPr="000525E9" w:rsidRDefault="00190365" w:rsidP="004327D6">
                  <w:pPr>
                    <w:pStyle w:val="a3"/>
                  </w:pPr>
                  <w:r w:rsidRPr="000525E9">
                    <w:t xml:space="preserve"> Федеральным законом от 27 июля 2006 года № 152-ФЗ </w:t>
                  </w:r>
                  <w:r w:rsidRPr="000525E9">
                    <w:lastRenderedPageBreak/>
                    <w:t xml:space="preserve">«О персональных данных»  </w:t>
                  </w:r>
                </w:p>
                <w:p w:rsidR="00190365" w:rsidRPr="00234948" w:rsidRDefault="00190365" w:rsidP="004327D6">
                  <w:pPr>
                    <w:pStyle w:val="a3"/>
                  </w:pPr>
                  <w:r w:rsidRPr="000525E9">
                    <w:t xml:space="preserve"> Федеральным законом от 23.06.2014 № 171-ФЗ "О внесении изменений в Земельный кодекс Российской Федерации и отдельные законодательные акты Российской Федерации"  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9B3B1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0525E9" w:rsidRDefault="00190365" w:rsidP="004327D6">
                  <w:pPr>
                    <w:pStyle w:val="a3"/>
                  </w:pPr>
                  <w:r>
                    <w:t>П</w:t>
                  </w:r>
                  <w:r w:rsidRPr="000525E9">
                    <w:t xml:space="preserve">о предоставлению </w:t>
                  </w:r>
                </w:p>
                <w:p w:rsidR="00190365" w:rsidRPr="000525E9" w:rsidRDefault="00190365" w:rsidP="004327D6">
                  <w:pPr>
                    <w:pStyle w:val="a3"/>
                  </w:pPr>
                  <w:r w:rsidRPr="000525E9">
                    <w:t>земельного участка на торгах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0525E9" w:rsidRDefault="00190365" w:rsidP="004327D6">
                  <w:pPr>
                    <w:pStyle w:val="a3"/>
                  </w:pPr>
                  <w:r>
                    <w:tab/>
                    <w:t xml:space="preserve">Земельный кодекс </w:t>
                  </w:r>
                  <w:r w:rsidRPr="000525E9">
                    <w:t xml:space="preserve">Российской Федерации </w:t>
                  </w:r>
                  <w:r>
                    <w:t xml:space="preserve"> </w:t>
                  </w:r>
                </w:p>
                <w:p w:rsidR="00190365" w:rsidRPr="000525E9" w:rsidRDefault="00190365" w:rsidP="004327D6">
                  <w:pPr>
                    <w:pStyle w:val="a3"/>
                  </w:pPr>
                  <w:r w:rsidRPr="000525E9">
                    <w:tab/>
                    <w:t xml:space="preserve">Федеральным законом Российской Федерации от 25 октября 2001 года № 137-ФЗ «О введении в действие Земельного кодекса Российской Федерации» </w:t>
                  </w:r>
                  <w:r>
                    <w:t xml:space="preserve"> </w:t>
                  </w:r>
                </w:p>
                <w:p w:rsidR="00190365" w:rsidRPr="000525E9" w:rsidRDefault="00190365" w:rsidP="004327D6">
                  <w:pPr>
                    <w:pStyle w:val="a3"/>
                  </w:pPr>
                  <w:r w:rsidRPr="000525E9">
                    <w:tab/>
                    <w:t xml:space="preserve">Федеральным законом от 24 июля 2007 года № 221-ФЗ «О государственном кадастре недвижимости» </w:t>
                  </w:r>
                  <w:r>
                    <w:t xml:space="preserve"> </w:t>
                  </w:r>
                </w:p>
                <w:p w:rsidR="00190365" w:rsidRPr="000525E9" w:rsidRDefault="00190365" w:rsidP="004327D6">
                  <w:pPr>
                    <w:pStyle w:val="a3"/>
                  </w:pPr>
                  <w:r w:rsidRPr="000525E9">
                    <w:t xml:space="preserve"> Федеральным законом от 27 июля 2006 года № 152-ФЗ «О персональных данных» </w:t>
                  </w:r>
                  <w:r>
                    <w:t xml:space="preserve"> </w:t>
                  </w:r>
                </w:p>
                <w:p w:rsidR="00190365" w:rsidRPr="000525E9" w:rsidRDefault="00190365" w:rsidP="004327D6">
                  <w:pPr>
                    <w:pStyle w:val="a3"/>
                  </w:pPr>
                  <w:r w:rsidRPr="000525E9">
                    <w:t xml:space="preserve"> Федеральным законом от 23.06.2014 № 171-ФЗ "О внесении</w:t>
                  </w:r>
                  <w:r>
                    <w:t xml:space="preserve"> изменений в Зе</w:t>
                  </w:r>
                  <w:r w:rsidRPr="000525E9">
                    <w:t xml:space="preserve">мельный кодекс Российской Федерации и отдельные законодательные акты Российской Федерации" </w:t>
                  </w:r>
                  <w:r>
                    <w:t xml:space="preserve"> </w:t>
                  </w:r>
                </w:p>
                <w:p w:rsidR="00190365" w:rsidRPr="00234948" w:rsidRDefault="00190365" w:rsidP="004327D6">
                  <w:pPr>
                    <w:pStyle w:val="a3"/>
                  </w:pP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Default="00190365" w:rsidP="009B3B1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Default="00190365" w:rsidP="004327D6">
                  <w:pPr>
                    <w:pStyle w:val="a3"/>
                  </w:pPr>
                  <w:r>
                    <w:t xml:space="preserve">Выдача разрешения на использование земель или земельных участков </w:t>
                  </w:r>
                  <w:proofErr w:type="gramStart"/>
                  <w:r>
                    <w:t>без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предоставление</w:t>
                  </w:r>
                  <w:proofErr w:type="gramEnd"/>
                  <w:r>
                    <w:t xml:space="preserve"> земельных участков и установление сервитута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0525E9" w:rsidRDefault="00190365" w:rsidP="004327D6">
                  <w:pPr>
                    <w:pStyle w:val="a3"/>
                  </w:pPr>
                  <w:r>
                    <w:t xml:space="preserve">Земельный кодекс </w:t>
                  </w:r>
                  <w:r w:rsidRPr="000525E9">
                    <w:t xml:space="preserve">Российской Федерации  </w:t>
                  </w:r>
                </w:p>
                <w:p w:rsidR="00190365" w:rsidRPr="000525E9" w:rsidRDefault="00190365" w:rsidP="004327D6">
                  <w:pPr>
                    <w:pStyle w:val="a3"/>
                  </w:pPr>
                  <w:r w:rsidRPr="000525E9">
                    <w:tab/>
                    <w:t xml:space="preserve">Федеральным законом Российской Федерации от 25 октября 2001 года № 137-ФЗ «О введении в действие Земельного кодекса Российской Федерации»  </w:t>
                  </w:r>
                </w:p>
                <w:p w:rsidR="00190365" w:rsidRPr="000525E9" w:rsidRDefault="00190365" w:rsidP="004327D6">
                  <w:pPr>
                    <w:pStyle w:val="a3"/>
                  </w:pPr>
                  <w:r w:rsidRPr="000525E9">
                    <w:tab/>
                    <w:t xml:space="preserve">Федеральным законом от 24 июля 2007 года № 221-ФЗ «О государственном кадастре недвижимости»  </w:t>
                  </w:r>
                </w:p>
                <w:p w:rsidR="00190365" w:rsidRPr="000525E9" w:rsidRDefault="00190365" w:rsidP="004327D6">
                  <w:pPr>
                    <w:pStyle w:val="a3"/>
                  </w:pPr>
                  <w:r w:rsidRPr="000525E9">
                    <w:t xml:space="preserve"> Федеральным законом от 27 июля 2006 года № 152-ФЗ «О персональных данных»  </w:t>
                  </w:r>
                </w:p>
                <w:p w:rsidR="00190365" w:rsidRPr="00234948" w:rsidRDefault="00190365" w:rsidP="004327D6">
                  <w:pPr>
                    <w:pStyle w:val="a3"/>
                  </w:pPr>
                  <w:r w:rsidRPr="000525E9">
                    <w:t xml:space="preserve"> Федеральным законом от 23.06.2014 № 171-ФЗ "О внесении изменений в Земельный кодекс Российской Федерации и отдельные законодательные акты Российской Федерации"  </w:t>
                  </w:r>
                </w:p>
              </w:tc>
            </w:tr>
            <w:tr w:rsidR="00190365" w:rsidRPr="00234948" w:rsidTr="009B3B17">
              <w:tc>
                <w:tcPr>
                  <w:tcW w:w="9351" w:type="dxa"/>
                  <w:gridSpan w:val="3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rPr>
                      <w:b/>
                    </w:rPr>
                    <w:t>6. Услуги в сфере транспорта и дорожного хозяйства, связи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9B3B1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 xml:space="preserve">Выдача специальных разрешений на перевозку тяжеловесных и (или) крупногабаритных грузов по автомобильным дорогам местного значения 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      </w:r>
                </w:p>
                <w:p w:rsidR="00190365" w:rsidRPr="00234948" w:rsidRDefault="00190365" w:rsidP="004327D6">
                  <w:pPr>
                    <w:pStyle w:val="a3"/>
                  </w:pPr>
                  <w:r w:rsidRPr="00234948">
                    <w:t>приказ Министерства транспорта Российской Федерации от 22.01.2004 № 8 «О внесении изменений в Инструкцию по перевозке крупногабаритных и тяжеловесных грузов автомобильным транспортом по дорогам Российской Федерации» (зарегистрировано в Министерстве юстиции Российской Федерации 23.01.2004, регистрационный номер 5486);</w:t>
                  </w:r>
                </w:p>
              </w:tc>
            </w:tr>
            <w:tr w:rsidR="00190365" w:rsidRPr="00234948" w:rsidTr="00190365">
              <w:tc>
                <w:tcPr>
                  <w:tcW w:w="704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9B3B1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</w:pPr>
                  <w:r w:rsidRPr="00234948">
                    <w:t xml:space="preserve"> согласование размещения линейно-кабельных сооружений и сооружений связи на объектах муниципального имущества</w:t>
                  </w:r>
                </w:p>
              </w:tc>
              <w:tc>
                <w:tcPr>
                  <w:tcW w:w="5670" w:type="dxa"/>
                  <w:tcMar>
                    <w:left w:w="57" w:type="dxa"/>
                    <w:right w:w="57" w:type="dxa"/>
                  </w:tcMar>
                </w:tcPr>
                <w:p w:rsidR="00190365" w:rsidRPr="00234948" w:rsidRDefault="00190365" w:rsidP="004327D6">
                  <w:pPr>
                    <w:pStyle w:val="a3"/>
                    <w:rPr>
                      <w:color w:val="000000"/>
                    </w:rPr>
                  </w:pPr>
                  <w:r w:rsidRPr="00234948">
                    <w:rPr>
                      <w:color w:val="000000"/>
                    </w:rPr>
                    <w:t xml:space="preserve">Федеральный закон </w:t>
                  </w:r>
                  <w:r w:rsidRPr="00234948">
                    <w:t xml:space="preserve">от 06.10.2003 № 131-ФЗ </w:t>
                  </w:r>
                  <w:r w:rsidRPr="00234948">
                    <w:rPr>
                      <w:color w:val="000000"/>
                    </w:rPr>
                    <w:t>«Об общих принципах организации местного самоуправления в Российской Федерации»</w:t>
                  </w:r>
                </w:p>
              </w:tc>
            </w:tr>
          </w:tbl>
          <w:p w:rsidR="00190365" w:rsidRDefault="00190365" w:rsidP="009B3B17"/>
        </w:tc>
      </w:tr>
    </w:tbl>
    <w:p w:rsidR="00190365" w:rsidRDefault="00190365" w:rsidP="00190365">
      <w:r w:rsidRPr="00EE5565">
        <w:lastRenderedPageBreak/>
        <w:t>* Услуги</w:t>
      </w:r>
      <w:r>
        <w:t xml:space="preserve"> с межведомственным взаимодействием</w:t>
      </w: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00" w:rsidRDefault="000B4B00">
      <w:pPr>
        <w:spacing w:after="0" w:line="240" w:lineRule="auto"/>
      </w:pPr>
      <w:r>
        <w:separator/>
      </w:r>
    </w:p>
  </w:endnote>
  <w:endnote w:type="continuationSeparator" w:id="0">
    <w:p w:rsidR="000B4B00" w:rsidRDefault="000B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00" w:rsidRDefault="000B4B00">
      <w:pPr>
        <w:spacing w:after="0" w:line="240" w:lineRule="auto"/>
      </w:pPr>
      <w:r>
        <w:separator/>
      </w:r>
    </w:p>
  </w:footnote>
  <w:footnote w:type="continuationSeparator" w:id="0">
    <w:p w:rsidR="000B4B00" w:rsidRDefault="000B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7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0B4B00" w:rsidP="002B1FBA">
    <w:pPr>
      <w:pStyle w:val="a4"/>
      <w:tabs>
        <w:tab w:val="left" w:pos="585"/>
      </w:tabs>
      <w:rPr>
        <w:b/>
      </w:rPr>
    </w:pPr>
  </w:p>
  <w:p w:rsidR="00000000" w:rsidRDefault="000B4B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E0109F3"/>
    <w:multiLevelType w:val="hybridMultilevel"/>
    <w:tmpl w:val="A192F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B4B00"/>
    <w:rsid w:val="000D1774"/>
    <w:rsid w:val="00190365"/>
    <w:rsid w:val="00193EAB"/>
    <w:rsid w:val="001D063F"/>
    <w:rsid w:val="001D58F8"/>
    <w:rsid w:val="001E0DFC"/>
    <w:rsid w:val="002B2DA0"/>
    <w:rsid w:val="0035776D"/>
    <w:rsid w:val="004230A9"/>
    <w:rsid w:val="004327D6"/>
    <w:rsid w:val="00456C30"/>
    <w:rsid w:val="004940F9"/>
    <w:rsid w:val="004A60F0"/>
    <w:rsid w:val="006D721F"/>
    <w:rsid w:val="00784D73"/>
    <w:rsid w:val="007901E5"/>
    <w:rsid w:val="007A289D"/>
    <w:rsid w:val="008C0612"/>
    <w:rsid w:val="008D7996"/>
    <w:rsid w:val="008E24D0"/>
    <w:rsid w:val="00A74EEE"/>
    <w:rsid w:val="00B44FA8"/>
    <w:rsid w:val="00C65FEC"/>
    <w:rsid w:val="00C746AA"/>
    <w:rsid w:val="00D03466"/>
    <w:rsid w:val="00D1413B"/>
    <w:rsid w:val="00D375BA"/>
    <w:rsid w:val="00DE7CCC"/>
    <w:rsid w:val="00DF6883"/>
    <w:rsid w:val="00E02144"/>
    <w:rsid w:val="00E548B2"/>
    <w:rsid w:val="00E859A8"/>
    <w:rsid w:val="00EB597F"/>
    <w:rsid w:val="00EC66FF"/>
    <w:rsid w:val="00F20824"/>
    <w:rsid w:val="00F3729D"/>
    <w:rsid w:val="00F7353D"/>
    <w:rsid w:val="00F9032E"/>
    <w:rsid w:val="00FA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75BA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375BA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5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character" w:styleId="a9">
    <w:name w:val="Strong"/>
    <w:basedOn w:val="a0"/>
    <w:qFormat/>
    <w:rsid w:val="00FA58AA"/>
    <w:rPr>
      <w:b/>
      <w:bCs/>
    </w:rPr>
  </w:style>
  <w:style w:type="paragraph" w:customStyle="1" w:styleId="rtecenter">
    <w:name w:val="rtecenter"/>
    <w:basedOn w:val="a"/>
    <w:rsid w:val="00FA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A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C7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375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37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Заголовок4"/>
    <w:basedOn w:val="1"/>
    <w:next w:val="5"/>
    <w:rsid w:val="00D375BA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375B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ConsPlusNormal0">
    <w:name w:val="ConsPlusNormal Знак"/>
    <w:link w:val="ConsPlusNormal"/>
    <w:locked/>
    <w:rsid w:val="00190365"/>
    <w:rPr>
      <w:rFonts w:ascii="Calibri" w:eastAsia="Times New Roman" w:hAnsi="Calibri" w:cs="Calibri"/>
      <w:szCs w:val="20"/>
      <w:lang w:eastAsia="ru-RU"/>
    </w:rPr>
  </w:style>
  <w:style w:type="character" w:customStyle="1" w:styleId="apple-style-span">
    <w:name w:val="apple-style-span"/>
    <w:basedOn w:val="a0"/>
    <w:rsid w:val="00190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75BA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375BA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5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character" w:styleId="a9">
    <w:name w:val="Strong"/>
    <w:basedOn w:val="a0"/>
    <w:qFormat/>
    <w:rsid w:val="00FA58AA"/>
    <w:rPr>
      <w:b/>
      <w:bCs/>
    </w:rPr>
  </w:style>
  <w:style w:type="paragraph" w:customStyle="1" w:styleId="rtecenter">
    <w:name w:val="rtecenter"/>
    <w:basedOn w:val="a"/>
    <w:rsid w:val="00FA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A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C7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375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37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Заголовок4"/>
    <w:basedOn w:val="1"/>
    <w:next w:val="5"/>
    <w:rsid w:val="00D375BA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375B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ConsPlusNormal0">
    <w:name w:val="ConsPlusNormal Знак"/>
    <w:link w:val="ConsPlusNormal"/>
    <w:locked/>
    <w:rsid w:val="00190365"/>
    <w:rPr>
      <w:rFonts w:ascii="Calibri" w:eastAsia="Times New Roman" w:hAnsi="Calibri" w:cs="Calibri"/>
      <w:szCs w:val="20"/>
      <w:lang w:eastAsia="ru-RU"/>
    </w:rPr>
  </w:style>
  <w:style w:type="character" w:customStyle="1" w:styleId="apple-style-span">
    <w:name w:val="apple-style-span"/>
    <w:basedOn w:val="a0"/>
    <w:rsid w:val="0019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3727</Words>
  <Characters>21249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33</cp:revision>
  <dcterms:created xsi:type="dcterms:W3CDTF">2017-01-19T03:28:00Z</dcterms:created>
  <dcterms:modified xsi:type="dcterms:W3CDTF">2020-04-23T08:19:00Z</dcterms:modified>
</cp:coreProperties>
</file>