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9498"/>
      </w:tblGrid>
      <w:tr w:rsidR="00A3531F" w:rsidTr="00AF3840">
        <w:trPr>
          <w:trHeight w:val="349"/>
        </w:trPr>
        <w:tc>
          <w:tcPr>
            <w:tcW w:w="9498" w:type="dxa"/>
            <w:hideMark/>
          </w:tcPr>
          <w:p w:rsidR="00AF3840" w:rsidRDefault="00AF3840" w:rsidP="00AF3840">
            <w:pPr>
              <w:shd w:val="clear" w:color="auto" w:fill="FFFFFF"/>
              <w:jc w:val="center"/>
              <w:rPr>
                <w:b/>
                <w:spacing w:val="-7"/>
                <w:sz w:val="28"/>
                <w:szCs w:val="28"/>
              </w:rPr>
            </w:pPr>
            <w:r w:rsidRPr="00796F07">
              <w:rPr>
                <w:b/>
                <w:spacing w:val="-7"/>
                <w:sz w:val="28"/>
                <w:szCs w:val="28"/>
              </w:rPr>
              <w:t>АДМИНИСТРАЦИЯ</w:t>
            </w: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 xml:space="preserve">ВЕРХ-УРЮМСКОГО </w:t>
            </w:r>
            <w:r w:rsidRPr="00796F07">
              <w:rPr>
                <w:b/>
                <w:spacing w:val="-7"/>
                <w:sz w:val="28"/>
                <w:szCs w:val="28"/>
              </w:rPr>
              <w:t xml:space="preserve"> СЕЛЬСОВЕТА</w:t>
            </w: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pacing w:val="-7"/>
                <w:sz w:val="28"/>
                <w:szCs w:val="28"/>
              </w:rPr>
            </w:pPr>
            <w:r w:rsidRPr="00796F07">
              <w:rPr>
                <w:b/>
                <w:spacing w:val="-7"/>
                <w:sz w:val="28"/>
                <w:szCs w:val="28"/>
              </w:rPr>
              <w:t>ЗДВИНСКОГО РАЙОНА НОВОСИБИРСКОЙ ОБЛАСТИ</w:t>
            </w: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6F07">
              <w:rPr>
                <w:b/>
                <w:sz w:val="28"/>
                <w:szCs w:val="28"/>
              </w:rPr>
              <w:t>ПОСТАНОВЛЕНИЕ</w:t>
            </w:r>
          </w:p>
          <w:p w:rsidR="00AF3840" w:rsidRPr="00796F07" w:rsidRDefault="00AF3840" w:rsidP="00AF38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F3840" w:rsidRDefault="00AF3840" w:rsidP="00AF384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796F07">
              <w:rPr>
                <w:spacing w:val="-2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  02.12.2016 г.  </w:t>
            </w:r>
            <w:r w:rsidRPr="00796F07">
              <w:rPr>
                <w:spacing w:val="-2"/>
                <w:sz w:val="28"/>
                <w:szCs w:val="28"/>
              </w:rPr>
              <w:t xml:space="preserve">     № </w:t>
            </w:r>
            <w:r>
              <w:rPr>
                <w:spacing w:val="-2"/>
                <w:sz w:val="28"/>
                <w:szCs w:val="28"/>
              </w:rPr>
              <w:t>80-па</w:t>
            </w:r>
          </w:p>
          <w:p w:rsidR="00DA5A0F" w:rsidRPr="00796F07" w:rsidRDefault="00DA5A0F" w:rsidP="00AF3840">
            <w:pPr>
              <w:shd w:val="clear" w:color="auto" w:fill="FFFFFF"/>
              <w:jc w:val="center"/>
              <w:rPr>
                <w:b/>
                <w:spacing w:val="-7"/>
                <w:sz w:val="28"/>
                <w:szCs w:val="28"/>
              </w:rPr>
            </w:pPr>
          </w:p>
          <w:p w:rsidR="00F57CA5" w:rsidRDefault="00F57CA5" w:rsidP="00AF3840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ведения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Долговой книги</w:t>
            </w:r>
            <w:r w:rsidR="00C45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3531F" w:rsidRDefault="00A3531F" w:rsidP="00A3531F">
      <w:pPr>
        <w:jc w:val="both"/>
        <w:rPr>
          <w:sz w:val="28"/>
          <w:szCs w:val="28"/>
        </w:rPr>
      </w:pPr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120, 121  Бюджетного кодекса Российской Федерации, руководствуясь Положением о бюджетном процессе </w:t>
      </w:r>
      <w:proofErr w:type="spellStart"/>
      <w:r w:rsidR="00AF3840">
        <w:rPr>
          <w:sz w:val="28"/>
          <w:szCs w:val="28"/>
        </w:rPr>
        <w:t>Верх-Урюмском</w:t>
      </w:r>
      <w:proofErr w:type="spellEnd"/>
      <w:r w:rsidR="00AF3840">
        <w:rPr>
          <w:sz w:val="28"/>
          <w:szCs w:val="28"/>
        </w:rPr>
        <w:t xml:space="preserve"> сельсовете </w:t>
      </w:r>
      <w:proofErr w:type="spellStart"/>
      <w:r w:rsidR="00AF3840">
        <w:rPr>
          <w:sz w:val="28"/>
          <w:szCs w:val="28"/>
        </w:rPr>
        <w:t>Здвинского</w:t>
      </w:r>
      <w:proofErr w:type="spellEnd"/>
      <w:r w:rsidR="00AF38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утвержденным </w:t>
      </w:r>
      <w:r w:rsidR="00AF384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</w:t>
      </w:r>
      <w:r w:rsidR="00AF3840">
        <w:rPr>
          <w:sz w:val="28"/>
          <w:szCs w:val="28"/>
        </w:rPr>
        <w:t xml:space="preserve"> </w:t>
      </w:r>
      <w:proofErr w:type="spellStart"/>
      <w:r w:rsidR="00AF3840">
        <w:rPr>
          <w:sz w:val="28"/>
          <w:szCs w:val="28"/>
        </w:rPr>
        <w:t>Верх-Урюмского</w:t>
      </w:r>
      <w:proofErr w:type="spellEnd"/>
      <w:r w:rsidR="00AF3840">
        <w:rPr>
          <w:sz w:val="28"/>
          <w:szCs w:val="28"/>
        </w:rPr>
        <w:t xml:space="preserve"> сельсовета </w:t>
      </w:r>
      <w:proofErr w:type="spellStart"/>
      <w:r w:rsidR="00AF3840">
        <w:rPr>
          <w:sz w:val="28"/>
          <w:szCs w:val="28"/>
        </w:rPr>
        <w:t>Здвинского</w:t>
      </w:r>
      <w:proofErr w:type="spellEnd"/>
      <w:r w:rsidR="00AF384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</w:t>
      </w:r>
      <w:r w:rsidR="00AF3840">
        <w:rPr>
          <w:sz w:val="28"/>
          <w:szCs w:val="28"/>
        </w:rPr>
        <w:t>28.04.2015</w:t>
      </w:r>
      <w:r>
        <w:rPr>
          <w:sz w:val="28"/>
          <w:szCs w:val="28"/>
        </w:rPr>
        <w:t xml:space="preserve">  № </w:t>
      </w:r>
      <w:r w:rsidR="00AF3840">
        <w:rPr>
          <w:sz w:val="28"/>
          <w:szCs w:val="28"/>
        </w:rPr>
        <w:t xml:space="preserve">11, Уставом </w:t>
      </w:r>
      <w:proofErr w:type="spellStart"/>
      <w:r w:rsidR="00AF3840">
        <w:rPr>
          <w:sz w:val="28"/>
          <w:szCs w:val="28"/>
        </w:rPr>
        <w:t>Верх-Урюмского</w:t>
      </w:r>
      <w:proofErr w:type="spellEnd"/>
      <w:r w:rsidR="00AF3840">
        <w:rPr>
          <w:sz w:val="28"/>
          <w:szCs w:val="28"/>
        </w:rPr>
        <w:t xml:space="preserve"> сельсовета </w:t>
      </w:r>
      <w:proofErr w:type="spellStart"/>
      <w:r w:rsidR="00AF3840">
        <w:rPr>
          <w:sz w:val="28"/>
          <w:szCs w:val="28"/>
        </w:rPr>
        <w:t>Здвинского</w:t>
      </w:r>
      <w:proofErr w:type="spellEnd"/>
      <w:r w:rsidR="00AF384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ПОСТАНОВЛЯЕТ:</w:t>
      </w: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A46" w:rsidRDefault="00CD2A46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31F">
        <w:rPr>
          <w:sz w:val="28"/>
          <w:szCs w:val="28"/>
        </w:rPr>
        <w:t xml:space="preserve">1. Утвердить Порядок ведения муниципальной долговой книги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A3531F">
        <w:rPr>
          <w:sz w:val="28"/>
          <w:szCs w:val="28"/>
        </w:rPr>
        <w:t xml:space="preserve"> согласно приложению.</w:t>
      </w:r>
    </w:p>
    <w:p w:rsidR="00CD2A46" w:rsidRPr="0043350C" w:rsidRDefault="00CD2A46" w:rsidP="00CD2A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3350C">
        <w:rPr>
          <w:sz w:val="28"/>
          <w:szCs w:val="28"/>
        </w:rPr>
        <w:t xml:space="preserve">. Установить, что в муниципальной долговой книге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3350C">
        <w:rPr>
          <w:sz w:val="28"/>
          <w:szCs w:val="28"/>
        </w:rPr>
        <w:t xml:space="preserve"> отражаются все дол</w:t>
      </w:r>
      <w:r>
        <w:rPr>
          <w:sz w:val="28"/>
          <w:szCs w:val="28"/>
        </w:rPr>
        <w:t>говые обязательства</w:t>
      </w:r>
      <w:r w:rsidRPr="00CD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3350C">
        <w:rPr>
          <w:sz w:val="28"/>
          <w:szCs w:val="28"/>
        </w:rPr>
        <w:t xml:space="preserve">, которые не были погашены по состоянию на 1 января 2016 года. </w:t>
      </w:r>
    </w:p>
    <w:p w:rsidR="00CD2A46" w:rsidRPr="0043350C" w:rsidRDefault="00CD2A46" w:rsidP="00CD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50C">
        <w:rPr>
          <w:sz w:val="28"/>
          <w:szCs w:val="28"/>
        </w:rPr>
        <w:t xml:space="preserve">3. </w:t>
      </w:r>
      <w:proofErr w:type="gramStart"/>
      <w:r w:rsidRPr="0043350C">
        <w:rPr>
          <w:sz w:val="28"/>
          <w:szCs w:val="28"/>
        </w:rPr>
        <w:t>Контроль за</w:t>
      </w:r>
      <w:proofErr w:type="gramEnd"/>
      <w:r w:rsidRPr="004335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2A46" w:rsidRPr="0043350C" w:rsidRDefault="00CD2A46" w:rsidP="00CD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A46" w:rsidRDefault="00CD2A46" w:rsidP="00CD2A46">
      <w:pPr>
        <w:rPr>
          <w:sz w:val="28"/>
          <w:szCs w:val="28"/>
        </w:rPr>
      </w:pPr>
      <w:r w:rsidRPr="0043350C">
        <w:rPr>
          <w:sz w:val="28"/>
          <w:szCs w:val="28"/>
        </w:rPr>
        <w:t xml:space="preserve">      4. </w:t>
      </w:r>
      <w:bookmarkStart w:id="1" w:name="sub_3"/>
      <w:r w:rsidRPr="0043350C">
        <w:rPr>
          <w:sz w:val="28"/>
          <w:szCs w:val="28"/>
        </w:rPr>
        <w:t>Постановление вступает в силу с  01.01.201</w:t>
      </w:r>
      <w:r w:rsidR="00E12C2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43350C">
        <w:rPr>
          <w:sz w:val="28"/>
          <w:szCs w:val="28"/>
        </w:rPr>
        <w:t>.</w:t>
      </w:r>
    </w:p>
    <w:p w:rsidR="00CD2A46" w:rsidRPr="0043350C" w:rsidRDefault="00CD2A46" w:rsidP="00CD2A46">
      <w:pPr>
        <w:rPr>
          <w:sz w:val="28"/>
          <w:szCs w:val="28"/>
        </w:rPr>
      </w:pPr>
    </w:p>
    <w:bookmarkEnd w:id="1"/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31F" w:rsidRDefault="00CD2A46" w:rsidP="00A3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                                    И.А.Морозов</w:t>
      </w:r>
    </w:p>
    <w:p w:rsidR="00CD2A46" w:rsidRDefault="00CD2A46" w:rsidP="00CD2A46">
      <w:pPr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p w:rsidR="00CD2A46" w:rsidRPr="00FB7474" w:rsidRDefault="00CD2A46" w:rsidP="00CD2A46">
      <w:pPr>
        <w:pStyle w:val="a5"/>
        <w:shd w:val="clear" w:color="auto" w:fill="FFFFFF"/>
        <w:spacing w:before="125" w:beforeAutospacing="0" w:after="188" w:afterAutospacing="0" w:line="225" w:lineRule="atLeast"/>
        <w:jc w:val="right"/>
        <w:rPr>
          <w:i/>
          <w:color w:val="323232"/>
        </w:rPr>
      </w:pPr>
      <w:r w:rsidRPr="00FB7474">
        <w:rPr>
          <w:rStyle w:val="a7"/>
          <w:i w:val="0"/>
          <w:color w:val="323232"/>
        </w:rPr>
        <w:lastRenderedPageBreak/>
        <w:t>УТВЕРЖДЕН</w:t>
      </w:r>
      <w:r w:rsidRPr="00FB7474">
        <w:rPr>
          <w:i/>
          <w:iCs/>
          <w:color w:val="323232"/>
        </w:rPr>
        <w:br/>
      </w:r>
      <w:r w:rsidRPr="00FB7474">
        <w:rPr>
          <w:rStyle w:val="a7"/>
          <w:i w:val="0"/>
          <w:color w:val="323232"/>
        </w:rPr>
        <w:t>постановлением администрации</w:t>
      </w:r>
      <w:r w:rsidRPr="00FB7474">
        <w:rPr>
          <w:i/>
          <w:iCs/>
          <w:color w:val="323232"/>
        </w:rPr>
        <w:br/>
      </w:r>
      <w:proofErr w:type="spellStart"/>
      <w:r w:rsidR="00DA5A0F" w:rsidRPr="00DA5A0F">
        <w:rPr>
          <w:iCs/>
          <w:color w:val="323232"/>
        </w:rPr>
        <w:t>Верх-Урюмского</w:t>
      </w:r>
      <w:proofErr w:type="spellEnd"/>
      <w:r w:rsidR="00DA5A0F" w:rsidRPr="00DA5A0F">
        <w:rPr>
          <w:iCs/>
          <w:color w:val="323232"/>
        </w:rPr>
        <w:t xml:space="preserve"> сельсовета </w:t>
      </w:r>
      <w:r w:rsidRPr="00DA5A0F">
        <w:rPr>
          <w:iCs/>
          <w:color w:val="323232"/>
        </w:rPr>
        <w:br/>
      </w:r>
      <w:proofErr w:type="gramStart"/>
      <w:r w:rsidRPr="00FB7474">
        <w:rPr>
          <w:rStyle w:val="a7"/>
          <w:i w:val="0"/>
          <w:color w:val="323232"/>
          <w:lang w:val="en-US"/>
        </w:rPr>
        <w:t>o</w:t>
      </w:r>
      <w:proofErr w:type="gramEnd"/>
      <w:r w:rsidRPr="00FB7474">
        <w:rPr>
          <w:rStyle w:val="a7"/>
          <w:i w:val="0"/>
          <w:color w:val="323232"/>
        </w:rPr>
        <w:t>т</w:t>
      </w:r>
      <w:r w:rsidRPr="00FB7474">
        <w:rPr>
          <w:rStyle w:val="apple-converted-space"/>
          <w:i/>
          <w:iCs/>
          <w:color w:val="323232"/>
        </w:rPr>
        <w:t> </w:t>
      </w:r>
      <w:r w:rsidR="00E12C23">
        <w:rPr>
          <w:rStyle w:val="a7"/>
          <w:i w:val="0"/>
          <w:color w:val="323232"/>
        </w:rPr>
        <w:t xml:space="preserve"> 02.12</w:t>
      </w:r>
      <w:r w:rsidRPr="00FB7474">
        <w:rPr>
          <w:rStyle w:val="a7"/>
          <w:i w:val="0"/>
          <w:color w:val="323232"/>
        </w:rPr>
        <w:t xml:space="preserve">.2016 № </w:t>
      </w:r>
      <w:r w:rsidR="00E12C23">
        <w:rPr>
          <w:rStyle w:val="a7"/>
          <w:i w:val="0"/>
          <w:color w:val="323232"/>
        </w:rPr>
        <w:t>80-па</w:t>
      </w:r>
      <w:r w:rsidRPr="00FB7474">
        <w:rPr>
          <w:rStyle w:val="a7"/>
          <w:i w:val="0"/>
          <w:color w:val="323232"/>
        </w:rPr>
        <w:t xml:space="preserve"> 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0" w:afterAutospacing="0"/>
        <w:jc w:val="center"/>
        <w:rPr>
          <w:b/>
        </w:rPr>
      </w:pPr>
      <w:r w:rsidRPr="002679BD">
        <w:rPr>
          <w:rStyle w:val="a6"/>
        </w:rPr>
        <w:t>Порядок</w:t>
      </w:r>
      <w:r w:rsidRPr="002679BD">
        <w:rPr>
          <w:b/>
          <w:bCs/>
        </w:rPr>
        <w:br/>
      </w:r>
      <w:r w:rsidRPr="002679BD">
        <w:rPr>
          <w:rStyle w:val="a6"/>
        </w:rPr>
        <w:t xml:space="preserve">ведения муниципальной долговой книги 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jc w:val="center"/>
      </w:pPr>
      <w:r w:rsidRPr="00FB7474">
        <w:rPr>
          <w:b/>
          <w:color w:val="323232"/>
        </w:rPr>
        <w:br/>
      </w:r>
      <w:r w:rsidRPr="002679BD">
        <w:t>I. Общие положения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proofErr w:type="gramStart"/>
      <w:r w:rsidRPr="002679BD"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</w:t>
      </w:r>
      <w:r w:rsidR="007155FB" w:rsidRPr="002679BD">
        <w:t xml:space="preserve">книги </w:t>
      </w:r>
      <w:proofErr w:type="spellStart"/>
      <w:r w:rsidR="007155FB" w:rsidRPr="002679BD">
        <w:t>Верх-Урюмского</w:t>
      </w:r>
      <w:proofErr w:type="spellEnd"/>
      <w:r w:rsidR="007155FB" w:rsidRPr="002679BD">
        <w:t xml:space="preserve"> сельсовета </w:t>
      </w:r>
      <w:r w:rsidRPr="002679BD"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  <w:proofErr w:type="gramEnd"/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jc w:val="center"/>
      </w:pPr>
      <w:r w:rsidRPr="002679BD">
        <w:br/>
        <w:t>II. Порядок ведения Долговой книги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2.1. Ведение Долговой книги осуществляется администраци</w:t>
      </w:r>
      <w:r w:rsidR="007155FB" w:rsidRPr="002679BD">
        <w:t>ей</w:t>
      </w:r>
      <w:r w:rsidRPr="002679BD">
        <w:t xml:space="preserve"> </w:t>
      </w:r>
      <w:proofErr w:type="spellStart"/>
      <w:r w:rsidR="007155FB" w:rsidRPr="002679BD">
        <w:t>Верх-Урюмского</w:t>
      </w:r>
      <w:proofErr w:type="spellEnd"/>
      <w:r w:rsidR="007155FB" w:rsidRPr="002679BD">
        <w:t xml:space="preserve"> сельсовета</w:t>
      </w:r>
      <w:r w:rsidRPr="002679BD">
        <w:t>  в  соответствии с настоящим Порядком.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2.2</w:t>
      </w:r>
      <w:r w:rsidR="007155FB" w:rsidRPr="002679BD">
        <w:t xml:space="preserve"> А</w:t>
      </w:r>
      <w:r w:rsidRPr="002679BD">
        <w:t>дминистраци</w:t>
      </w:r>
      <w:r w:rsidR="007155FB" w:rsidRPr="002679BD">
        <w:t xml:space="preserve">я </w:t>
      </w:r>
      <w:proofErr w:type="spellStart"/>
      <w:r w:rsidR="007155FB" w:rsidRPr="002679BD">
        <w:t>Верх-Урюмского</w:t>
      </w:r>
      <w:proofErr w:type="spellEnd"/>
      <w:r w:rsidR="007155FB" w:rsidRPr="002679BD">
        <w:t xml:space="preserve"> сельсовета</w:t>
      </w:r>
      <w:r w:rsidRPr="002679BD">
        <w:t xml:space="preserve"> несет ответственность за сохранность, своевременность, полноту и правильность ведения Долговой книги.</w:t>
      </w:r>
    </w:p>
    <w:p w:rsidR="00ED507C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2.3. </w:t>
      </w:r>
      <w:r w:rsidR="00ED507C">
        <w:t>УТРАТИЛ СИЛУ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2.4. Учет и регистрация долговых обязательств осуществляются в Долговой книге.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2.5. </w:t>
      </w:r>
      <w:proofErr w:type="gramStart"/>
      <w:r w:rsidRPr="002679BD">
        <w:t xml:space="preserve">Учет долговых обязательств </w:t>
      </w:r>
      <w:proofErr w:type="spellStart"/>
      <w:r w:rsidR="000C7E54" w:rsidRPr="002679BD">
        <w:t>Верх-Урюмского</w:t>
      </w:r>
      <w:proofErr w:type="spellEnd"/>
      <w:r w:rsidR="000C7E54" w:rsidRPr="002679BD">
        <w:t xml:space="preserve"> сельсовета</w:t>
      </w:r>
      <w:r w:rsidRPr="002679BD">
        <w:t xml:space="preserve">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proofErr w:type="gramEnd"/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jc w:val="center"/>
      </w:pPr>
      <w:r w:rsidRPr="002679BD">
        <w:t>. III. Состав информации, вносимой в Долговую книгу. Порядок и сроки ее внесения и хранения Долговой книги.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3.1. </w:t>
      </w:r>
      <w:proofErr w:type="gramStart"/>
      <w:r w:rsidRPr="002679BD">
        <w:t>Долговая книга состоит из четырех основных разделов, соответствующих основным видам долговых обязательств:</w:t>
      </w:r>
      <w:r w:rsidRPr="002679BD">
        <w:br/>
        <w:t>1) муниципальные займы, осуществляемые путем выпуска муниципальных ценных бумаг от имени поселения;</w:t>
      </w:r>
      <w:r w:rsidRPr="002679BD">
        <w:br/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2679BD">
        <w:br/>
        <w:t>3) договоры и соглашения о получении кредитов от кредитных организаций от имени поселения;</w:t>
      </w:r>
      <w:proofErr w:type="gramEnd"/>
      <w:r w:rsidRPr="002679BD">
        <w:br/>
        <w:t>4) договоры о предоставлении муниципальных гарантий.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3.2. Регистрационные записи осуществляются в хронологическом порядке нарастающим итогом.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3.3. Каждое долговое обязательство регистрируется отдельно и имеет регистрационный номер, состоящий из пяти значащих разрядов.</w:t>
      </w:r>
      <w:r w:rsidRPr="002679BD">
        <w:br/>
        <w:t xml:space="preserve">Первый, второй разряды номера  указывают на тип муниципального долгового </w:t>
      </w:r>
      <w:r w:rsidRPr="002679BD">
        <w:lastRenderedPageBreak/>
        <w:t>обязательства:</w:t>
      </w:r>
      <w:r w:rsidRPr="002679BD">
        <w:br/>
        <w:t>"01" - для муниципальных ценных бумаг;</w:t>
      </w:r>
      <w:r w:rsidRPr="002679BD">
        <w:br/>
        <w:t>"02" - для бюджетных кредитов, привлеченных в бюджет поселения из других бюджетов бюджетной системы;</w:t>
      </w:r>
      <w:r w:rsidRPr="002679BD">
        <w:br/>
        <w:t>"03" - для кредитов, привлеченных от имени поселения как заемщика от кредитных организаций в валюте Российской Федерации;</w:t>
      </w:r>
      <w:r w:rsidRPr="002679BD">
        <w:br/>
        <w:t>"04</w:t>
      </w:r>
      <w:r w:rsidR="007B7AC5" w:rsidRPr="002679BD">
        <w:t xml:space="preserve">" - для муниципальных гарантий </w:t>
      </w:r>
      <w:proofErr w:type="spellStart"/>
      <w:r w:rsidR="007B7AC5" w:rsidRPr="002679BD">
        <w:t>Верх-Урюмского</w:t>
      </w:r>
      <w:proofErr w:type="spellEnd"/>
      <w:r w:rsidR="007B7AC5" w:rsidRPr="002679BD">
        <w:t xml:space="preserve"> сельсовета</w:t>
      </w:r>
      <w:r w:rsidRPr="002679BD">
        <w:t>.</w:t>
      </w:r>
      <w:r w:rsidRPr="002679BD">
        <w:br/>
        <w:t>Третий, четвертый - указывают на порядковый номер выпуска данного типа.</w:t>
      </w:r>
      <w:r w:rsidRPr="002679BD">
        <w:br/>
        <w:t xml:space="preserve"> Пятый - указывает последнюю цифру года возникновения долгового обязательства.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Pr="002679BD">
        <w:br/>
        <w:t xml:space="preserve">1) по муниципальным займам, выпускаемым от имени </w:t>
      </w:r>
      <w:proofErr w:type="spellStart"/>
      <w:r w:rsidR="007B7AC5" w:rsidRPr="002679BD">
        <w:t>Верх-Урюмского</w:t>
      </w:r>
      <w:proofErr w:type="spellEnd"/>
      <w:r w:rsidR="007B7AC5" w:rsidRPr="002679BD">
        <w:t xml:space="preserve"> сельсовета</w:t>
      </w:r>
      <w:r w:rsidRPr="002679BD">
        <w:t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  <w:r w:rsidRPr="002679BD">
        <w:br/>
      </w:r>
      <w:proofErr w:type="gramStart"/>
      <w:r w:rsidRPr="002679BD">
        <w:t>2) по кредитам, полученным от бюджетов других уровней:</w:t>
      </w:r>
      <w:r w:rsidRPr="002679BD">
        <w:br/>
        <w:t xml:space="preserve">- кредитного договора, изменений и дополнений к нему, подписанных главой   </w:t>
      </w:r>
      <w:proofErr w:type="spellStart"/>
      <w:r w:rsidR="007B7AC5" w:rsidRPr="002679BD">
        <w:t>Верх-Урюмского</w:t>
      </w:r>
      <w:proofErr w:type="spellEnd"/>
      <w:r w:rsidR="007B7AC5" w:rsidRPr="002679BD">
        <w:t xml:space="preserve"> сельсовета </w:t>
      </w:r>
      <w:r w:rsidRPr="002679BD">
        <w:t xml:space="preserve"> или лицом, исполняющим его обязанности;</w:t>
      </w:r>
      <w:r w:rsidRPr="002679BD">
        <w:br/>
        <w:t>- договоров и документов, обеспечивающих или сопровождающих кредитный договор;</w:t>
      </w:r>
      <w:r w:rsidRPr="002679BD">
        <w:br/>
        <w:t xml:space="preserve">3) по кредитам, полученным от </w:t>
      </w:r>
      <w:r w:rsidR="007B7AC5" w:rsidRPr="002679BD">
        <w:t xml:space="preserve">кредитных организаций от имени </w:t>
      </w:r>
      <w:proofErr w:type="spellStart"/>
      <w:r w:rsidR="007B7AC5" w:rsidRPr="002679BD">
        <w:t>Верх-Урюмского</w:t>
      </w:r>
      <w:proofErr w:type="spellEnd"/>
      <w:r w:rsidR="007B7AC5" w:rsidRPr="002679BD">
        <w:t xml:space="preserve"> сельсовета</w:t>
      </w:r>
      <w:r w:rsidRPr="002679BD">
        <w:t>:</w:t>
      </w:r>
      <w:r w:rsidRPr="002679BD">
        <w:br/>
        <w:t xml:space="preserve">- кредитного договора, изменений и дополнений к нему, подписанных главой </w:t>
      </w:r>
      <w:proofErr w:type="spellStart"/>
      <w:r w:rsidR="007B7AC5" w:rsidRPr="002679BD">
        <w:t>Верх-Урюмского</w:t>
      </w:r>
      <w:proofErr w:type="spellEnd"/>
      <w:r w:rsidR="007B7AC5" w:rsidRPr="002679BD">
        <w:t xml:space="preserve"> сельсовета</w:t>
      </w:r>
      <w:r w:rsidRPr="002679BD">
        <w:t xml:space="preserve"> или лицом, исполняющим его обязанности;</w:t>
      </w:r>
      <w:proofErr w:type="gramEnd"/>
      <w:r w:rsidRPr="002679BD">
        <w:br/>
        <w:t>- договоров и документов, обеспечивающих или сопровождающих кредитный договор;</w:t>
      </w:r>
      <w:r w:rsidRPr="002679BD">
        <w:br/>
        <w:t>4) по договорам о предоставлении муниципальных гарантий:</w:t>
      </w:r>
      <w:r w:rsidRPr="002679BD">
        <w:br/>
        <w:t>- договора и изменения к нему;</w:t>
      </w:r>
      <w:r w:rsidRPr="002679BD">
        <w:br/>
        <w:t>- документов, сопровождающих договор.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3.5. Информация о долговых обязательствах вносится отделом бюджетного учета и отчетности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>3.6. Документы для регистрации долгового обязательства в Долговой книге представляются в отдел бюджетного учета и отчетности администрации.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отдел бюджетного учета и отчетности в пятидневный срок со дня их внесения.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3.7. </w:t>
      </w:r>
      <w:proofErr w:type="gramStart"/>
      <w:r w:rsidRPr="002679BD">
        <w:t>Регистрационная запись содержит следующие обязательные реквизиты:</w:t>
      </w:r>
      <w:r w:rsidRPr="002679BD">
        <w:br/>
        <w:t>1) порядковый номер;</w:t>
      </w:r>
      <w:r w:rsidRPr="002679BD">
        <w:br/>
        <w:t>2) дату регистрации;</w:t>
      </w:r>
      <w:r w:rsidRPr="002679BD">
        <w:br/>
        <w:t>3) регистрационный номер;</w:t>
      </w:r>
      <w:r w:rsidRPr="002679BD">
        <w:br/>
        <w:t>4) вид долгового обязательства;</w:t>
      </w:r>
      <w:r w:rsidRPr="002679BD">
        <w:br/>
        <w:t>5) полное наименование заемщика;</w:t>
      </w:r>
      <w:r w:rsidRPr="002679BD">
        <w:br/>
        <w:t>6) полное наименование кредитора;</w:t>
      </w:r>
      <w:r w:rsidRPr="002679BD">
        <w:br/>
        <w:t>7) наименование документа, дату и номер, которыми оформлено долговое обязательство;</w:t>
      </w:r>
      <w:r w:rsidRPr="002679BD">
        <w:br/>
        <w:t>8) сумму долгового обязательства;</w:t>
      </w:r>
      <w:r w:rsidRPr="002679BD">
        <w:br/>
        <w:t>9) дату возникновения долгового обязательства;</w:t>
      </w:r>
      <w:r w:rsidRPr="002679BD">
        <w:br/>
        <w:t>10) дату погашения долгового обязательства;</w:t>
      </w:r>
      <w:proofErr w:type="gramEnd"/>
      <w:r w:rsidRPr="002679BD">
        <w:br/>
      </w:r>
      <w:proofErr w:type="gramStart"/>
      <w:r w:rsidRPr="002679BD">
        <w:t>11) размер расходов по обслуживанию долговых обязательств;</w:t>
      </w:r>
      <w:r w:rsidRPr="002679BD">
        <w:br/>
        <w:t>12) форму обеспечения исполнения обязательств;</w:t>
      </w:r>
      <w:r w:rsidRPr="002679BD">
        <w:br/>
      </w:r>
      <w:r w:rsidRPr="002679BD">
        <w:lastRenderedPageBreak/>
        <w:t>13) изменение сроков исполнения обязательств;</w:t>
      </w:r>
      <w:r w:rsidRPr="002679BD">
        <w:br/>
        <w:t>14) дату и номер договора об уступке прав (требований).</w:t>
      </w:r>
      <w:proofErr w:type="gramEnd"/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3.8. </w:t>
      </w:r>
      <w:proofErr w:type="gramStart"/>
      <w:r w:rsidRPr="002679BD">
        <w:t>Муниципальная долговая книга</w:t>
      </w:r>
      <w:hyperlink r:id="rId4" w:anchor="YANDEX_61" w:history="1"/>
      <w:r w:rsidRPr="002679BD">
        <w:rPr>
          <w:rStyle w:val="apple-converted-space"/>
        </w:rPr>
        <w:t> </w:t>
      </w:r>
      <w:r w:rsidRPr="002679BD">
        <w:t>ведется по форме согласно приложению 1 к настоящему</w:t>
      </w:r>
      <w:r w:rsidRPr="002679BD">
        <w:rPr>
          <w:rStyle w:val="apple-converted-space"/>
        </w:rPr>
        <w:t> </w:t>
      </w:r>
      <w:bookmarkStart w:id="2" w:name="YANDEX_61"/>
      <w:bookmarkEnd w:id="2"/>
      <w:r w:rsidR="00D42832" w:rsidRPr="002679BD">
        <w:fldChar w:fldCharType="begin"/>
      </w:r>
      <w:r w:rsidRPr="002679BD"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="00D42832" w:rsidRPr="002679BD">
        <w:fldChar w:fldCharType="end"/>
      </w:r>
      <w:r w:rsidRPr="002679BD">
        <w:t>Порядку</w:t>
      </w:r>
      <w:hyperlink r:id="rId5" w:anchor="YANDEX_62" w:history="1"/>
      <w:r w:rsidRPr="002679BD">
        <w:rPr>
          <w:rStyle w:val="apple-converted-space"/>
        </w:rPr>
        <w:t> </w:t>
      </w:r>
      <w:r w:rsidRPr="002679BD">
        <w:t>в виде электронных таблиц по видам</w:t>
      </w:r>
      <w:proofErr w:type="gramEnd"/>
      <w:r w:rsidRPr="002679BD">
        <w:rPr>
          <w:rStyle w:val="apple-converted-space"/>
        </w:rPr>
        <w:t> </w:t>
      </w:r>
      <w:bookmarkStart w:id="3" w:name="YANDEX_62"/>
      <w:bookmarkEnd w:id="3"/>
      <w:r w:rsidR="00D42832" w:rsidRPr="002679BD">
        <w:fldChar w:fldCharType="begin"/>
      </w:r>
      <w:r w:rsidRPr="002679BD"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"YANDEX_61" </w:instrText>
      </w:r>
      <w:r w:rsidR="00D42832" w:rsidRPr="002679BD">
        <w:fldChar w:fldCharType="end"/>
      </w:r>
      <w:r w:rsidRPr="002679BD">
        <w:t>долговых</w:t>
      </w:r>
      <w:hyperlink r:id="rId6" w:anchor="YANDEX_63" w:history="1"/>
      <w:r w:rsidRPr="002679BD">
        <w:rPr>
          <w:rStyle w:val="apple-converted-space"/>
        </w:rPr>
        <w:t> </w:t>
      </w:r>
      <w:r w:rsidRPr="002679BD">
        <w:t>обязательств и содержит общую информацию о параметрах</w:t>
      </w:r>
      <w:r w:rsidRPr="002679BD">
        <w:rPr>
          <w:rStyle w:val="apple-converted-space"/>
        </w:rPr>
        <w:t> </w:t>
      </w:r>
      <w:bookmarkStart w:id="4" w:name="YANDEX_63"/>
      <w:bookmarkEnd w:id="4"/>
      <w:r w:rsidR="00D42832" w:rsidRPr="002679BD">
        <w:fldChar w:fldCharType="begin"/>
      </w:r>
      <w:r w:rsidRPr="002679BD"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"YANDEX_62" </w:instrText>
      </w:r>
      <w:r w:rsidR="00D42832" w:rsidRPr="002679BD">
        <w:fldChar w:fldCharType="end"/>
      </w:r>
      <w:r w:rsidRPr="002679BD">
        <w:t>муниципальных долговых</w:t>
      </w:r>
      <w:hyperlink r:id="rId7" w:anchor="YANDEX_65" w:history="1"/>
      <w:r w:rsidRPr="002679BD">
        <w:rPr>
          <w:rStyle w:val="apple-converted-space"/>
        </w:rPr>
        <w:t> </w:t>
      </w:r>
      <w:r w:rsidRPr="002679BD">
        <w:t>обязательств. Информация раз в месяц , по состоянию на 1 число отчетного месяца переносится на бумажный носитель, прошнуровывается, подписывается главой администрации и главным бухгалтером, скрепляется печатью администраци</w:t>
      </w:r>
      <w:r w:rsidR="003B4601" w:rsidRPr="002679BD">
        <w:t xml:space="preserve">и </w:t>
      </w:r>
      <w:r w:rsidRPr="002679BD">
        <w:t xml:space="preserve"> и хранится в сейфе.</w:t>
      </w:r>
    </w:p>
    <w:p w:rsidR="00CD2A46" w:rsidRPr="002679BD" w:rsidRDefault="00CD2A46" w:rsidP="00CD2A46">
      <w:pPr>
        <w:pStyle w:val="a5"/>
        <w:shd w:val="clear" w:color="auto" w:fill="FFFFFF"/>
        <w:spacing w:before="0" w:beforeAutospacing="0" w:after="0" w:afterAutospacing="0"/>
        <w:ind w:firstLine="708"/>
      </w:pPr>
      <w:r w:rsidRPr="002679BD"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CD2A46" w:rsidRPr="002679BD" w:rsidRDefault="00CD2A46" w:rsidP="00CD2A46">
      <w:pPr>
        <w:pStyle w:val="a5"/>
        <w:shd w:val="clear" w:color="auto" w:fill="FFFFFF"/>
        <w:spacing w:before="0" w:beforeAutospacing="0" w:after="0" w:afterAutospacing="0"/>
        <w:ind w:firstLine="708"/>
      </w:pPr>
      <w:r w:rsidRPr="002679BD">
        <w:t xml:space="preserve">В случае отсутствия долговых обязательств Долговая книга не распечатывается. 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3.10. В Долговой </w:t>
      </w:r>
      <w:proofErr w:type="gramStart"/>
      <w:r w:rsidRPr="002679BD">
        <w:t>книге</w:t>
      </w:r>
      <w:proofErr w:type="gramEnd"/>
      <w:r w:rsidRPr="002679BD">
        <w:t xml:space="preserve"> в том числе учитывается информация о просроченной задолженности по исполнению долговых обязательств.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3.11. </w:t>
      </w:r>
      <w:proofErr w:type="gramStart"/>
      <w:r w:rsidRPr="002679BD">
        <w:t>Прекращение долговых обязательств осуществляется в следующем порядке:</w:t>
      </w:r>
      <w:r w:rsidRPr="002679BD">
        <w:br/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  <w:r w:rsidRPr="002679BD">
        <w:br/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proofErr w:type="spellStart"/>
      <w:r w:rsidR="003B4601" w:rsidRPr="002679BD">
        <w:t>Верх-Урюмского</w:t>
      </w:r>
      <w:proofErr w:type="spellEnd"/>
      <w:r w:rsidR="003B4601" w:rsidRPr="002679BD">
        <w:t xml:space="preserve"> сельсовета</w:t>
      </w:r>
      <w:r w:rsidRPr="002679BD">
        <w:t>) в течение трех лет с даты, следующей за датой погашения, предусмотренной</w:t>
      </w:r>
      <w:proofErr w:type="gramEnd"/>
      <w:r w:rsidRPr="002679BD">
        <w:t xml:space="preserve">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proofErr w:type="spellStart"/>
      <w:r w:rsidR="003B4601" w:rsidRPr="002679BD">
        <w:t>Верх-Урюмского</w:t>
      </w:r>
      <w:proofErr w:type="spellEnd"/>
      <w:r w:rsidR="003B4601" w:rsidRPr="002679BD">
        <w:t xml:space="preserve"> сельсовета</w:t>
      </w:r>
      <w:proofErr w:type="gramStart"/>
      <w:r w:rsidR="003B4601" w:rsidRPr="002679BD">
        <w:t xml:space="preserve"> </w:t>
      </w:r>
      <w:r w:rsidRPr="002679BD">
        <w:t>,</w:t>
      </w:r>
      <w:proofErr w:type="gramEnd"/>
      <w:r w:rsidRPr="002679BD">
        <w:t xml:space="preserve"> если иное не предусмотрено пра</w:t>
      </w:r>
      <w:r w:rsidR="003B4601" w:rsidRPr="002679BD">
        <w:t xml:space="preserve">вовыми актами Совета депутатов </w:t>
      </w:r>
      <w:proofErr w:type="spellStart"/>
      <w:r w:rsidR="003B4601" w:rsidRPr="002679BD">
        <w:t>Верх-Урюмского</w:t>
      </w:r>
      <w:proofErr w:type="spellEnd"/>
      <w:r w:rsidR="003B4601" w:rsidRPr="002679BD">
        <w:t xml:space="preserve"> сельсовета</w:t>
      </w:r>
      <w:r w:rsidRPr="002679BD">
        <w:t>.</w:t>
      </w:r>
      <w:r w:rsidRPr="002679BD">
        <w:br/>
        <w:t xml:space="preserve">Глава администрации </w:t>
      </w:r>
      <w:proofErr w:type="spellStart"/>
      <w:r w:rsidR="003B4601" w:rsidRPr="002679BD">
        <w:t>Верх-Урюмского</w:t>
      </w:r>
      <w:proofErr w:type="spellEnd"/>
      <w:r w:rsidR="003B4601" w:rsidRPr="002679BD">
        <w:t xml:space="preserve"> сельсовета</w:t>
      </w:r>
      <w:r w:rsidRPr="002679BD">
        <w:t xml:space="preserve">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  <w:r w:rsidRPr="002679BD">
        <w:br/>
      </w:r>
      <w:r w:rsidRPr="002679BD">
        <w:tab/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2679BD">
        <w:br/>
      </w:r>
      <w:r w:rsidRPr="002679BD">
        <w:tab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jc w:val="center"/>
      </w:pPr>
      <w:r w:rsidRPr="002679BD">
        <w:br/>
        <w:t>IV. Предоставление информации и отчетности о состоянии</w:t>
      </w:r>
      <w:r w:rsidRPr="002679BD">
        <w:br/>
        <w:t>и движении муниципального долга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4.1. Информация, содержащаяся в Долговой книге, является конфиденциальной. </w:t>
      </w:r>
    </w:p>
    <w:p w:rsidR="00DA7F0B" w:rsidRPr="002679BD" w:rsidRDefault="00DA7F0B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t xml:space="preserve">Информация о долговых обязательствах </w:t>
      </w:r>
      <w:proofErr w:type="spellStart"/>
      <w:r w:rsidRPr="002679BD">
        <w:t>Верх-Урюмского</w:t>
      </w:r>
      <w:proofErr w:type="spellEnd"/>
      <w:r w:rsidRPr="002679BD">
        <w:t xml:space="preserve"> сельсовета, отраженная в Долговой книге, подлежит передаче Департаменту финансов Российской Федерации в объеме, порядке и сроки, установленные Департаментом финансов Российской Федерации.</w:t>
      </w:r>
    </w:p>
    <w:p w:rsidR="00CD2A46" w:rsidRPr="002679BD" w:rsidRDefault="00CD2A46" w:rsidP="00CD2A46">
      <w:pPr>
        <w:pStyle w:val="a5"/>
        <w:shd w:val="clear" w:color="auto" w:fill="FFFFFF"/>
        <w:spacing w:before="125" w:beforeAutospacing="0" w:after="240" w:afterAutospacing="0" w:line="225" w:lineRule="atLeast"/>
        <w:ind w:firstLine="708"/>
      </w:pPr>
      <w:r w:rsidRPr="002679BD">
        <w:lastRenderedPageBreak/>
        <w:t>4.2.       Информация и отчетность о состоянии и и</w:t>
      </w:r>
      <w:r w:rsidR="00DA7F0B" w:rsidRPr="002679BD">
        <w:t xml:space="preserve">зменении муниципального долга </w:t>
      </w:r>
      <w:proofErr w:type="spellStart"/>
      <w:r w:rsidR="00DA7F0B" w:rsidRPr="002679BD">
        <w:t>Верх-Урюмского</w:t>
      </w:r>
      <w:proofErr w:type="spellEnd"/>
      <w:r w:rsidR="00DA7F0B" w:rsidRPr="002679BD">
        <w:t xml:space="preserve"> сельсовета</w:t>
      </w:r>
      <w:r w:rsidRPr="002679BD">
        <w:t xml:space="preserve"> </w:t>
      </w:r>
      <w:proofErr w:type="gramStart"/>
      <w:r w:rsidRPr="002679BD">
        <w:t xml:space="preserve">( </w:t>
      </w:r>
      <w:proofErr w:type="gramEnd"/>
      <w:r w:rsidRPr="002679BD">
        <w:t xml:space="preserve">приложение 2) предоставляется также Совету депутатов </w:t>
      </w:r>
      <w:proofErr w:type="spellStart"/>
      <w:r w:rsidR="00DA7F0B" w:rsidRPr="002679BD">
        <w:t>Верх-Урюмского</w:t>
      </w:r>
      <w:proofErr w:type="spellEnd"/>
      <w:r w:rsidR="00DA7F0B" w:rsidRPr="002679BD">
        <w:t xml:space="preserve"> сельсовета</w:t>
      </w:r>
      <w:r w:rsidRPr="002679BD"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CD2A46" w:rsidRPr="002679BD" w:rsidRDefault="00CD2A46" w:rsidP="00CD2A46">
      <w:pPr>
        <w:pStyle w:val="western"/>
        <w:spacing w:after="0" w:afterAutospacing="0"/>
      </w:pPr>
      <w:r w:rsidRPr="002679BD">
        <w:t xml:space="preserve"> </w:t>
      </w:r>
      <w:r w:rsidRPr="002679BD">
        <w:tab/>
        <w:t xml:space="preserve">4.3. Кредиторы </w:t>
      </w:r>
      <w:proofErr w:type="spellStart"/>
      <w:r w:rsidR="00DA7F0B" w:rsidRPr="002679BD">
        <w:t>Верх-Урюмского</w:t>
      </w:r>
      <w:proofErr w:type="spellEnd"/>
      <w:r w:rsidR="00DA7F0B" w:rsidRPr="002679BD">
        <w:t xml:space="preserve"> сельсовета</w:t>
      </w:r>
      <w:r w:rsidRPr="002679BD">
        <w:t xml:space="preserve"> имеют право получить документ, подтверждающий регистрацию муниципального долга, - выписку из Долговой книги </w:t>
      </w:r>
      <w:proofErr w:type="gramStart"/>
      <w:r w:rsidRPr="002679BD">
        <w:t xml:space="preserve">( </w:t>
      </w:r>
      <w:proofErr w:type="gramEnd"/>
      <w:r w:rsidRPr="002679BD">
        <w:t xml:space="preserve">приложение 3). Выписка из Долговой книги предоставляется на основании письменного запроса в адрес главы администрации </w:t>
      </w:r>
      <w:proofErr w:type="spellStart"/>
      <w:r w:rsidR="00DA7F0B" w:rsidRPr="002679BD">
        <w:t>Верх-Урюмского</w:t>
      </w:r>
      <w:proofErr w:type="spellEnd"/>
      <w:r w:rsidR="00DA7F0B" w:rsidRPr="002679BD">
        <w:t xml:space="preserve"> сельсовета</w:t>
      </w:r>
      <w:r w:rsidRPr="002679BD">
        <w:t xml:space="preserve"> за подписью полномочного лица кредитора в течение десяти рабочих дней со дня получения запроса.</w:t>
      </w:r>
    </w:p>
    <w:p w:rsidR="00CD2A46" w:rsidRPr="002679BD" w:rsidRDefault="00CD2A46" w:rsidP="00CD2A46">
      <w:pPr>
        <w:pStyle w:val="western"/>
        <w:spacing w:after="0" w:afterAutospacing="0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  <w:r w:rsidRPr="00FB7474">
        <w:t>Приложение 2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>к Порядку</w:t>
      </w:r>
    </w:p>
    <w:p w:rsidR="00E12C23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 xml:space="preserve">ведения </w:t>
      </w:r>
      <w:proofErr w:type="gramStart"/>
      <w:r w:rsidRPr="00FB7474">
        <w:t>муниципальной</w:t>
      </w:r>
      <w:proofErr w:type="gramEnd"/>
      <w:r w:rsidRPr="00FB7474">
        <w:t xml:space="preserve"> долговой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 xml:space="preserve"> книги</w:t>
      </w:r>
    </w:p>
    <w:p w:rsidR="00CD2A46" w:rsidRPr="00FB7474" w:rsidRDefault="00DA7F0B" w:rsidP="00CD2A46">
      <w:pPr>
        <w:widowControl w:val="0"/>
        <w:autoSpaceDE w:val="0"/>
        <w:autoSpaceDN w:val="0"/>
        <w:adjustRightInd w:val="0"/>
        <w:jc w:val="right"/>
      </w:pPr>
      <w:proofErr w:type="spellStart"/>
      <w:r>
        <w:t>Верх-Урюмского</w:t>
      </w:r>
      <w:proofErr w:type="spellEnd"/>
      <w:r>
        <w:t xml:space="preserve"> сельсовета 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  <w:bookmarkStart w:id="5" w:name="Par179"/>
      <w:bookmarkEnd w:id="5"/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  <w:r w:rsidRPr="00FB7474">
        <w:t>Сводная информация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  <w:r w:rsidRPr="00FB7474">
        <w:t xml:space="preserve">о долговых обязательствах </w:t>
      </w:r>
      <w:proofErr w:type="spellStart"/>
      <w:r w:rsidR="00DA7F0B">
        <w:t>Верх-Урюмского</w:t>
      </w:r>
      <w:proofErr w:type="spellEnd"/>
      <w:r w:rsidR="00DA7F0B">
        <w:t xml:space="preserve"> сельсовета 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  <w:r w:rsidRPr="00FB7474">
        <w:t>по состоянию на _______________ 20___ г.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2160"/>
        <w:gridCol w:w="2160"/>
      </w:tblGrid>
      <w:tr w:rsidR="00CD2A46" w:rsidRPr="00FB7474" w:rsidTr="00DC2F0C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01.___.20___  </w:t>
            </w:r>
          </w:p>
        </w:tc>
      </w:tr>
      <w:tr w:rsidR="00CD2A46" w:rsidRPr="00FB7474" w:rsidTr="00DC2F0C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  <w:jc w:val="both"/>
            </w:pPr>
            <w:r w:rsidRPr="00FB7474">
              <w:t xml:space="preserve">Муниципальные  ценные  бумаги 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C2F0C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  <w:jc w:val="both"/>
            </w:pPr>
            <w:r w:rsidRPr="00FB7474">
              <w:t>Бюджетные   кредиты,   привлеченные   в</w:t>
            </w:r>
            <w:r w:rsidRPr="00FB7474">
              <w:br/>
              <w:t xml:space="preserve">бюджет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  <w:r w:rsidRPr="00FB7474">
              <w:t xml:space="preserve">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C2F0C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A7F0B">
            <w:pPr>
              <w:pStyle w:val="ConsPlusCell"/>
              <w:jc w:val="both"/>
            </w:pPr>
            <w:r w:rsidRPr="00FB7474">
              <w:t>Кре</w:t>
            </w:r>
            <w:r w:rsidR="00DA7F0B">
              <w:t xml:space="preserve">диты,       полученные  </w:t>
            </w:r>
            <w:proofErr w:type="spellStart"/>
            <w:r w:rsidR="00DA7F0B">
              <w:t>Верх-Урюмским</w:t>
            </w:r>
            <w:proofErr w:type="spellEnd"/>
            <w:r w:rsidR="00DA7F0B">
              <w:t xml:space="preserve"> сельсоветом от </w:t>
            </w:r>
            <w:r w:rsidRPr="00FB7474">
              <w:t>кредитных</w:t>
            </w:r>
            <w:r w:rsidRPr="00FB7474">
              <w:br/>
              <w:t>организаций,   иностранных   банков   и</w:t>
            </w:r>
            <w:r w:rsidRPr="00FB7474"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C2F0C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DA7F0B" w:rsidP="00DA7F0B">
            <w:pPr>
              <w:pStyle w:val="ConsPlusCell"/>
              <w:jc w:val="both"/>
            </w:pPr>
            <w:r>
              <w:t xml:space="preserve">Муниципальные     гарантии  </w:t>
            </w:r>
            <w:proofErr w:type="spellStart"/>
            <w:r>
              <w:t>Верх-Урюмского</w:t>
            </w:r>
            <w:proofErr w:type="spellEnd"/>
            <w:r>
              <w:t xml:space="preserve"> сельсовета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C2F0C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A7F0B">
            <w:pPr>
              <w:pStyle w:val="ConsPlusCell"/>
              <w:jc w:val="both"/>
            </w:pPr>
            <w:r w:rsidRPr="00FB7474">
              <w:t xml:space="preserve">Всего   </w:t>
            </w:r>
            <w:r w:rsidR="00DA7F0B">
              <w:t xml:space="preserve">муниципальный   долг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</w:tbl>
    <w:p w:rsidR="00CD2A46" w:rsidRPr="00FB7474" w:rsidRDefault="00CD2A46" w:rsidP="00CD2A46">
      <w:pPr>
        <w:widowControl w:val="0"/>
        <w:autoSpaceDE w:val="0"/>
        <w:autoSpaceDN w:val="0"/>
        <w:adjustRightInd w:val="0"/>
        <w:ind w:firstLine="540"/>
        <w:jc w:val="both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ind w:firstLine="540"/>
        <w:jc w:val="both"/>
      </w:pPr>
    </w:p>
    <w:p w:rsidR="00CD2A46" w:rsidRDefault="00CD2A46" w:rsidP="00E12C23">
      <w:pPr>
        <w:widowControl w:val="0"/>
        <w:autoSpaceDE w:val="0"/>
        <w:autoSpaceDN w:val="0"/>
        <w:adjustRightInd w:val="0"/>
        <w:outlineLvl w:val="1"/>
      </w:pPr>
    </w:p>
    <w:p w:rsidR="009A04C4" w:rsidRDefault="009A04C4" w:rsidP="00E12C23">
      <w:pPr>
        <w:widowControl w:val="0"/>
        <w:autoSpaceDE w:val="0"/>
        <w:autoSpaceDN w:val="0"/>
        <w:adjustRightInd w:val="0"/>
        <w:outlineLvl w:val="1"/>
      </w:pPr>
    </w:p>
    <w:p w:rsidR="009A04C4" w:rsidRDefault="009A04C4" w:rsidP="00E12C23">
      <w:pPr>
        <w:widowControl w:val="0"/>
        <w:autoSpaceDE w:val="0"/>
        <w:autoSpaceDN w:val="0"/>
        <w:adjustRightInd w:val="0"/>
        <w:outlineLvl w:val="1"/>
      </w:pPr>
    </w:p>
    <w:p w:rsidR="009A04C4" w:rsidRDefault="009A04C4" w:rsidP="00E12C23">
      <w:pPr>
        <w:widowControl w:val="0"/>
        <w:autoSpaceDE w:val="0"/>
        <w:autoSpaceDN w:val="0"/>
        <w:adjustRightInd w:val="0"/>
        <w:outlineLvl w:val="1"/>
      </w:pPr>
    </w:p>
    <w:p w:rsidR="009A04C4" w:rsidRDefault="009A04C4" w:rsidP="00E12C23">
      <w:pPr>
        <w:widowControl w:val="0"/>
        <w:autoSpaceDE w:val="0"/>
        <w:autoSpaceDN w:val="0"/>
        <w:adjustRightInd w:val="0"/>
        <w:outlineLvl w:val="1"/>
      </w:pPr>
    </w:p>
    <w:p w:rsidR="009A04C4" w:rsidRPr="00FB7474" w:rsidRDefault="009A04C4" w:rsidP="00E12C23">
      <w:pPr>
        <w:widowControl w:val="0"/>
        <w:autoSpaceDE w:val="0"/>
        <w:autoSpaceDN w:val="0"/>
        <w:adjustRightInd w:val="0"/>
        <w:outlineLvl w:val="1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  <w:r w:rsidRPr="00FB7474">
        <w:lastRenderedPageBreak/>
        <w:t>Приложение 3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>к Порядку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right"/>
      </w:pPr>
      <w:r w:rsidRPr="00FB7474">
        <w:t>ведения муниципальной долговой книги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ind w:firstLine="540"/>
        <w:jc w:val="both"/>
      </w:pPr>
      <w:r w:rsidRPr="00FB7474">
        <w:t xml:space="preserve">                                                                               </w:t>
      </w:r>
      <w:r w:rsidR="00E12C23">
        <w:t xml:space="preserve"> </w:t>
      </w:r>
      <w:r w:rsidRPr="00FB7474">
        <w:t xml:space="preserve">  </w:t>
      </w:r>
      <w:proofErr w:type="spellStart"/>
      <w:r w:rsidR="00DA7F0B">
        <w:t>Верх-Урюмского</w:t>
      </w:r>
      <w:proofErr w:type="spellEnd"/>
      <w:r w:rsidR="00DA7F0B">
        <w:t xml:space="preserve"> сельсовета 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jc w:val="center"/>
      </w:pPr>
      <w:bookmarkStart w:id="6" w:name="Par219"/>
      <w:bookmarkEnd w:id="6"/>
      <w:r w:rsidRPr="00FB7474">
        <w:t xml:space="preserve">Выписка из муниципальной долговой </w:t>
      </w:r>
      <w:hyperlink r:id="rId8" w:anchor="Par80#Par80" w:history="1">
        <w:r w:rsidRPr="00FB7474">
          <w:rPr>
            <w:rStyle w:val="a8"/>
          </w:rPr>
          <w:t>книги</w:t>
        </w:r>
      </w:hyperlink>
    </w:p>
    <w:p w:rsidR="00CD2A46" w:rsidRPr="00FB7474" w:rsidRDefault="00DA7F0B" w:rsidP="00CD2A46">
      <w:pPr>
        <w:widowControl w:val="0"/>
        <w:autoSpaceDE w:val="0"/>
        <w:autoSpaceDN w:val="0"/>
        <w:adjustRightInd w:val="0"/>
      </w:pPr>
      <w:proofErr w:type="spellStart"/>
      <w:r>
        <w:t>Верх-Урюмского</w:t>
      </w:r>
      <w:proofErr w:type="spellEnd"/>
      <w:r>
        <w:t xml:space="preserve"> сельсовета </w:t>
      </w:r>
      <w:r w:rsidR="00CD2A46" w:rsidRPr="00FB7474">
        <w:t xml:space="preserve"> по состоянию на ________________ 20___ г.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323"/>
        <w:gridCol w:w="1985"/>
        <w:gridCol w:w="1559"/>
        <w:gridCol w:w="1134"/>
      </w:tblGrid>
      <w:tr w:rsidR="00CD2A46" w:rsidRPr="00FB7474" w:rsidTr="00DA5A0F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N </w:t>
            </w:r>
            <w:r w:rsidRPr="00FB7474">
              <w:br/>
            </w:r>
            <w:proofErr w:type="spellStart"/>
            <w:proofErr w:type="gramStart"/>
            <w:r w:rsidRPr="00FB7474">
              <w:t>п</w:t>
            </w:r>
            <w:proofErr w:type="spellEnd"/>
            <w:proofErr w:type="gramEnd"/>
            <w:r w:rsidRPr="00FB7474">
              <w:t>/</w:t>
            </w:r>
            <w:proofErr w:type="spellStart"/>
            <w:r w:rsidRPr="00FB7474"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    Долговые      </w:t>
            </w:r>
            <w:r w:rsidRPr="00FB7474">
              <w:br/>
              <w:t xml:space="preserve">   обязательства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фактического </w:t>
            </w:r>
            <w:r w:rsidRPr="00FB7474">
              <w:br/>
              <w:t>возникновения</w:t>
            </w:r>
            <w:r w:rsidRPr="00FB7474">
              <w:br/>
              <w:t>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  погашения  </w:t>
            </w:r>
            <w:r w:rsidRPr="00FB7474">
              <w:br/>
              <w:t>обязательства</w:t>
            </w:r>
            <w:r w:rsidRPr="00FB7474">
              <w:br/>
              <w:t xml:space="preserve"> по договору </w:t>
            </w:r>
            <w:r w:rsidRPr="00FB7474">
              <w:br/>
              <w:t xml:space="preserve">(соглашению)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   Валюта    </w:t>
            </w:r>
            <w:r w:rsidRPr="00FB7474">
              <w:br/>
              <w:t>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Объем </w:t>
            </w:r>
            <w:r w:rsidRPr="00FB7474">
              <w:br/>
              <w:t xml:space="preserve">долга </w:t>
            </w:r>
            <w:r w:rsidRPr="00FB7474">
              <w:br/>
              <w:t>(руб.)</w:t>
            </w:r>
          </w:p>
        </w:tc>
      </w:tr>
      <w:tr w:rsidR="00CD2A46" w:rsidRPr="00FB7474" w:rsidTr="00DA5A0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E12C23" w:rsidP="00E12C23">
            <w:pPr>
              <w:pStyle w:val="ConsPlusCell"/>
            </w:pPr>
            <w:r>
              <w:t>Муниципальные ценные</w:t>
            </w:r>
            <w:r>
              <w:br/>
              <w:t xml:space="preserve">бумаги </w:t>
            </w:r>
            <w:proofErr w:type="spellStart"/>
            <w:r>
              <w:t>Верх-Урюмского</w:t>
            </w:r>
            <w:proofErr w:type="spellEnd"/>
            <w:r>
              <w:t xml:space="preserve"> сельсовета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>Бюджетные   кредиты,</w:t>
            </w:r>
            <w:r w:rsidRPr="00FB7474">
              <w:br/>
              <w:t xml:space="preserve">привлеченные       в бюджет  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  <w:r w:rsidRPr="00FB7474">
              <w:t xml:space="preserve"> от   других  бюджетов   бюджетной системы   Российской Федерации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E12C23" w:rsidP="00E12C23">
            <w:pPr>
              <w:pStyle w:val="ConsPlusCell"/>
            </w:pPr>
            <w:r>
              <w:t>Кредиты,  полученные</w:t>
            </w:r>
            <w:r>
              <w:br/>
            </w:r>
            <w:proofErr w:type="spellStart"/>
            <w:r>
              <w:t>Верх-Урюмским</w:t>
            </w:r>
            <w:proofErr w:type="spellEnd"/>
            <w:r>
              <w:t xml:space="preserve"> сельсоветом</w:t>
            </w:r>
            <w:r w:rsidR="00CD2A46" w:rsidRPr="00FB7474">
              <w:t xml:space="preserve"> от кредитных</w:t>
            </w:r>
            <w:r w:rsidR="00CD2A46" w:rsidRPr="00FB7474">
              <w:br/>
              <w:t>организаций,        иностранных банков и</w:t>
            </w:r>
            <w:r w:rsidR="00CD2A46" w:rsidRPr="00FB7474">
              <w:br/>
              <w:t xml:space="preserve">международных       </w:t>
            </w:r>
            <w:r w:rsidR="00CD2A46" w:rsidRPr="00FB7474">
              <w:br/>
              <w:t xml:space="preserve">финансовых организаций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Муниципальные       </w:t>
            </w:r>
            <w:r w:rsidRPr="00FB7474">
              <w:br/>
              <w:t xml:space="preserve">гарантии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  <w:tr w:rsidR="00CD2A46" w:rsidRPr="00FB7474" w:rsidTr="00DA5A0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  <w:tc>
          <w:tcPr>
            <w:tcW w:w="8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  <w:r w:rsidRPr="00FB7474">
              <w:t xml:space="preserve">Всего муниципальный долг </w:t>
            </w:r>
            <w:proofErr w:type="spellStart"/>
            <w:r w:rsidR="00DA7F0B">
              <w:t>Верх-Урюмского</w:t>
            </w:r>
            <w:proofErr w:type="spellEnd"/>
            <w:r w:rsidR="00DA7F0B">
              <w:t xml:space="preserve"> сельсовета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FB7474" w:rsidRDefault="00CD2A46" w:rsidP="00DC2F0C">
            <w:pPr>
              <w:pStyle w:val="ConsPlusCell"/>
            </w:pPr>
          </w:p>
        </w:tc>
      </w:tr>
    </w:tbl>
    <w:p w:rsidR="00CD2A46" w:rsidRPr="00FB7474" w:rsidRDefault="00CD2A46" w:rsidP="00CD2A46">
      <w:pPr>
        <w:widowControl w:val="0"/>
        <w:autoSpaceDE w:val="0"/>
        <w:autoSpaceDN w:val="0"/>
        <w:adjustRightInd w:val="0"/>
      </w:pPr>
    </w:p>
    <w:p w:rsidR="00CD2A46" w:rsidRPr="00FB7474" w:rsidRDefault="00CD2A46" w:rsidP="00CD2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474">
        <w:rPr>
          <w:rFonts w:ascii="Times New Roman" w:hAnsi="Times New Roman" w:cs="Times New Roman"/>
          <w:sz w:val="24"/>
          <w:szCs w:val="24"/>
        </w:rPr>
        <w:t>Главный бухгалтер администрации</w:t>
      </w:r>
    </w:p>
    <w:p w:rsidR="00CD2A46" w:rsidRPr="00FB7474" w:rsidRDefault="00DA7F0B" w:rsidP="00CD2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D2A46" w:rsidRPr="00FB7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D2A46" w:rsidRPr="00FB7474" w:rsidRDefault="00CD2A46" w:rsidP="00CD2A46">
      <w:pPr>
        <w:widowControl w:val="0"/>
        <w:autoSpaceDE w:val="0"/>
        <w:autoSpaceDN w:val="0"/>
        <w:adjustRightInd w:val="0"/>
      </w:pPr>
    </w:p>
    <w:p w:rsidR="00CD2A46" w:rsidRPr="00596FDF" w:rsidRDefault="00CD2A46" w:rsidP="00CD2A46">
      <w:pPr>
        <w:pStyle w:val="western"/>
        <w:spacing w:after="0" w:afterAutospacing="0"/>
        <w:rPr>
          <w:color w:val="323232"/>
          <w:sz w:val="28"/>
          <w:szCs w:val="28"/>
        </w:rPr>
        <w:sectPr w:rsidR="00CD2A46" w:rsidRPr="00596FDF" w:rsidSect="00194AF6">
          <w:pgSz w:w="11906" w:h="16838" w:code="9"/>
          <w:pgMar w:top="1134" w:right="680" w:bottom="1134" w:left="1678" w:header="709" w:footer="709" w:gutter="0"/>
          <w:cols w:space="708"/>
          <w:docGrid w:linePitch="360"/>
        </w:sectPr>
      </w:pPr>
    </w:p>
    <w:p w:rsidR="00CD2A46" w:rsidRPr="00934FA6" w:rsidRDefault="00CD2A46" w:rsidP="00CD2A46"/>
    <w:p w:rsidR="00CD2A46" w:rsidRDefault="00CD2A46" w:rsidP="00CD2A4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Приложение № 1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right"/>
      </w:pP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</w:pPr>
      <w:bookmarkStart w:id="7" w:name="Par80"/>
      <w:bookmarkEnd w:id="7"/>
      <w:r>
        <w:t xml:space="preserve">Муниципальная долговая книга  </w:t>
      </w:r>
      <w:proofErr w:type="spellStart"/>
      <w:r w:rsidR="00DA7F0B">
        <w:t>Верх-Урюмского</w:t>
      </w:r>
      <w:proofErr w:type="spellEnd"/>
      <w:r w:rsidR="00DA7F0B">
        <w:t xml:space="preserve"> сельсовета 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  <w:outlineLvl w:val="2"/>
      </w:pPr>
      <w:r>
        <w:t>1. Муниципальные ценные бумаги</w:t>
      </w:r>
      <w:r w:rsidRPr="008F06C1">
        <w:t xml:space="preserve"> </w:t>
      </w:r>
      <w:proofErr w:type="spellStart"/>
      <w:r w:rsidR="00DA7F0B">
        <w:t>Верх-Урюмского</w:t>
      </w:r>
      <w:proofErr w:type="spellEnd"/>
      <w:r w:rsidR="00DA7F0B">
        <w:t xml:space="preserve"> сельсовета 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</w:pPr>
    </w:p>
    <w:tbl>
      <w:tblPr>
        <w:tblW w:w="1522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883"/>
        <w:gridCol w:w="677"/>
        <w:gridCol w:w="1353"/>
        <w:gridCol w:w="1522"/>
        <w:gridCol w:w="846"/>
        <w:gridCol w:w="1353"/>
        <w:gridCol w:w="1353"/>
        <w:gridCol w:w="846"/>
        <w:gridCol w:w="846"/>
        <w:gridCol w:w="846"/>
        <w:gridCol w:w="1184"/>
        <w:gridCol w:w="1353"/>
        <w:gridCol w:w="1692"/>
      </w:tblGrid>
      <w:tr w:rsidR="00CD2A46" w:rsidRPr="002062C3" w:rsidTr="00E12C23">
        <w:trPr>
          <w:trHeight w:val="217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62C3">
              <w:rPr>
                <w:sz w:val="18"/>
                <w:szCs w:val="18"/>
              </w:rPr>
              <w:t>/</w:t>
            </w:r>
            <w:proofErr w:type="spellStart"/>
            <w:r w:rsidRPr="002062C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Регистрационный</w:t>
            </w:r>
            <w:r w:rsidRPr="002062C3">
              <w:rPr>
                <w:sz w:val="18"/>
                <w:szCs w:val="18"/>
              </w:rPr>
              <w:br/>
              <w:t xml:space="preserve"> номер выпуска </w:t>
            </w:r>
            <w:r w:rsidRPr="002062C3">
              <w:rPr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E12C23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Вид  </w:t>
            </w:r>
            <w:r w:rsidRPr="002062C3">
              <w:rPr>
                <w:sz w:val="18"/>
                <w:szCs w:val="18"/>
              </w:rPr>
              <w:br/>
              <w:t xml:space="preserve">ценной </w:t>
            </w:r>
            <w:r w:rsidRPr="002062C3">
              <w:rPr>
                <w:sz w:val="18"/>
                <w:szCs w:val="18"/>
              </w:rPr>
              <w:br/>
              <w:t xml:space="preserve">бумаги форма </w:t>
            </w:r>
            <w:r w:rsidRPr="002062C3">
              <w:rPr>
                <w:sz w:val="18"/>
                <w:szCs w:val="18"/>
              </w:rPr>
              <w:br/>
              <w:t>выпуска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Регистрационный номер Условий </w:t>
            </w:r>
            <w:r w:rsidRPr="002062C3">
              <w:rPr>
                <w:sz w:val="18"/>
                <w:szCs w:val="18"/>
              </w:rPr>
              <w:br/>
              <w:t xml:space="preserve">эмиссии, дата </w:t>
            </w:r>
            <w:r w:rsidRPr="002062C3">
              <w:rPr>
                <w:sz w:val="18"/>
                <w:szCs w:val="18"/>
              </w:rPr>
              <w:br/>
              <w:t xml:space="preserve">регистрации  </w:t>
            </w:r>
            <w:r w:rsidRPr="002062C3">
              <w:rPr>
                <w:sz w:val="18"/>
                <w:szCs w:val="18"/>
              </w:rPr>
              <w:br/>
              <w:t>Условий эмиссии</w:t>
            </w:r>
            <w:r w:rsidRPr="002062C3">
              <w:rPr>
                <w:sz w:val="18"/>
                <w:szCs w:val="18"/>
              </w:rPr>
              <w:br/>
              <w:t xml:space="preserve">(изменений   </w:t>
            </w:r>
            <w:r w:rsidRPr="002062C3">
              <w:rPr>
                <w:sz w:val="18"/>
                <w:szCs w:val="18"/>
              </w:rPr>
              <w:br/>
              <w:t xml:space="preserve">в Условия   </w:t>
            </w:r>
            <w:r w:rsidRPr="002062C3">
              <w:rPr>
                <w:sz w:val="18"/>
                <w:szCs w:val="18"/>
              </w:rPr>
              <w:br/>
              <w:t xml:space="preserve">эмиссии)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>правового акта,</w:t>
            </w:r>
            <w:r w:rsidRPr="002062C3">
              <w:rPr>
                <w:sz w:val="18"/>
                <w:szCs w:val="18"/>
              </w:rPr>
              <w:br/>
              <w:t xml:space="preserve">    которым    </w:t>
            </w:r>
            <w:r w:rsidRPr="002062C3">
              <w:rPr>
                <w:sz w:val="18"/>
                <w:szCs w:val="18"/>
              </w:rPr>
              <w:br/>
              <w:t xml:space="preserve">  утверждено   </w:t>
            </w:r>
            <w:r w:rsidRPr="002062C3">
              <w:rPr>
                <w:sz w:val="18"/>
                <w:szCs w:val="18"/>
              </w:rPr>
              <w:br/>
              <w:t xml:space="preserve">    Решение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 xml:space="preserve">   выпуске),   </w:t>
            </w:r>
            <w:r w:rsidRPr="002062C3">
              <w:rPr>
                <w:sz w:val="18"/>
                <w:szCs w:val="18"/>
              </w:rPr>
              <w:br/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 xml:space="preserve">    органа,    </w:t>
            </w:r>
            <w:r w:rsidRPr="002062C3">
              <w:rPr>
                <w:sz w:val="18"/>
                <w:szCs w:val="18"/>
              </w:rPr>
              <w:br/>
              <w:t>принявшего акт,</w:t>
            </w:r>
            <w:r w:rsidRPr="002062C3">
              <w:rPr>
                <w:sz w:val="18"/>
                <w:szCs w:val="18"/>
              </w:rPr>
              <w:br/>
              <w:t xml:space="preserve">  дата акта,   </w:t>
            </w:r>
            <w:r w:rsidRPr="002062C3">
              <w:rPr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Объявленный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по номинальной </w:t>
            </w:r>
            <w:r w:rsidRPr="002062C3">
              <w:rPr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начала   </w:t>
            </w:r>
            <w:r w:rsidRPr="002062C3">
              <w:rPr>
                <w:sz w:val="18"/>
                <w:szCs w:val="18"/>
              </w:rPr>
              <w:br/>
              <w:t xml:space="preserve">   размещения   </w:t>
            </w:r>
            <w:r w:rsidRPr="002062C3">
              <w:rPr>
                <w:sz w:val="18"/>
                <w:szCs w:val="18"/>
              </w:rPr>
              <w:br/>
              <w:t xml:space="preserve">  ценных бумаг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Ограничения</w:t>
            </w:r>
            <w:r w:rsidRPr="002062C3">
              <w:rPr>
                <w:sz w:val="18"/>
                <w:szCs w:val="18"/>
              </w:rPr>
              <w:br/>
              <w:t xml:space="preserve">на     </w:t>
            </w:r>
            <w:r w:rsidRPr="002062C3">
              <w:rPr>
                <w:sz w:val="18"/>
                <w:szCs w:val="18"/>
              </w:rPr>
              <w:br/>
              <w:t xml:space="preserve">владельцев   ценных   </w:t>
            </w:r>
            <w:r w:rsidRPr="002062C3">
              <w:rPr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Номинальная стоимость    одной     ценной     бумаги    (руб.)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ценных  </w:t>
            </w:r>
            <w:r w:rsidRPr="002062C3">
              <w:rPr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Даты     частичного </w:t>
            </w:r>
            <w:r w:rsidRPr="002062C3">
              <w:rPr>
                <w:sz w:val="18"/>
                <w:szCs w:val="18"/>
              </w:rPr>
              <w:br/>
              <w:t xml:space="preserve"> погашения  </w:t>
            </w:r>
            <w:r w:rsidRPr="002062C3">
              <w:rPr>
                <w:sz w:val="18"/>
                <w:szCs w:val="18"/>
              </w:rPr>
              <w:br/>
              <w:t xml:space="preserve">облигаций с </w:t>
            </w:r>
            <w:r w:rsidRPr="002062C3">
              <w:rPr>
                <w:sz w:val="18"/>
                <w:szCs w:val="18"/>
              </w:rPr>
              <w:br/>
              <w:t xml:space="preserve">амортизацией долга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Размещенный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(по номинальной </w:t>
            </w:r>
            <w:r w:rsidRPr="002062C3">
              <w:rPr>
                <w:sz w:val="18"/>
                <w:szCs w:val="18"/>
              </w:rPr>
              <w:br/>
              <w:t xml:space="preserve">стоимости)   </w:t>
            </w:r>
            <w:r w:rsidRPr="002062C3">
              <w:rPr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Сумма     </w:t>
            </w:r>
            <w:r w:rsidRPr="002062C3">
              <w:rPr>
                <w:sz w:val="18"/>
                <w:szCs w:val="18"/>
              </w:rPr>
              <w:br/>
              <w:t xml:space="preserve">  номинальной  </w:t>
            </w:r>
            <w:r w:rsidRPr="002062C3">
              <w:rPr>
                <w:sz w:val="18"/>
                <w:szCs w:val="18"/>
              </w:rPr>
              <w:br/>
              <w:t xml:space="preserve">   стоимости   </w:t>
            </w:r>
            <w:r w:rsidRPr="002062C3">
              <w:rPr>
                <w:sz w:val="18"/>
                <w:szCs w:val="18"/>
              </w:rPr>
              <w:br/>
              <w:t xml:space="preserve">  облигаций с  </w:t>
            </w:r>
            <w:r w:rsidRPr="002062C3">
              <w:rPr>
                <w:sz w:val="18"/>
                <w:szCs w:val="18"/>
              </w:rPr>
              <w:br/>
              <w:t xml:space="preserve"> амортизацией  </w:t>
            </w:r>
            <w:r w:rsidRPr="002062C3">
              <w:rPr>
                <w:sz w:val="18"/>
                <w:szCs w:val="18"/>
              </w:rPr>
              <w:br/>
              <w:t xml:space="preserve">    долга,     </w:t>
            </w:r>
            <w:r w:rsidRPr="002062C3">
              <w:rPr>
                <w:sz w:val="18"/>
                <w:szCs w:val="18"/>
              </w:rPr>
              <w:br/>
              <w:t xml:space="preserve"> выплачиваемая </w:t>
            </w:r>
            <w:r w:rsidRPr="002062C3">
              <w:rPr>
                <w:sz w:val="18"/>
                <w:szCs w:val="18"/>
              </w:rPr>
              <w:br/>
              <w:t xml:space="preserve">    в даты,    </w:t>
            </w:r>
            <w:r w:rsidRPr="002062C3">
              <w:rPr>
                <w:sz w:val="18"/>
                <w:szCs w:val="18"/>
              </w:rPr>
              <w:br/>
              <w:t xml:space="preserve"> установленные </w:t>
            </w:r>
            <w:r w:rsidRPr="002062C3">
              <w:rPr>
                <w:sz w:val="18"/>
                <w:szCs w:val="18"/>
              </w:rPr>
              <w:br/>
              <w:t xml:space="preserve">   решением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>выпуске) (руб.)</w:t>
            </w:r>
          </w:p>
        </w:tc>
      </w:tr>
      <w:tr w:rsidR="00CD2A46" w:rsidRPr="002062C3" w:rsidTr="00E12C23">
        <w:trPr>
          <w:trHeight w:val="2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4       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6   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7     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8     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12  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13      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14       </w:t>
            </w:r>
          </w:p>
        </w:tc>
      </w:tr>
    </w:tbl>
    <w:p w:rsidR="00CD2A46" w:rsidRPr="002062C3" w:rsidRDefault="00CD2A46" w:rsidP="00CD2A4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58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3"/>
        <w:gridCol w:w="1035"/>
        <w:gridCol w:w="863"/>
        <w:gridCol w:w="863"/>
        <w:gridCol w:w="863"/>
        <w:gridCol w:w="1054"/>
        <w:gridCol w:w="1188"/>
        <w:gridCol w:w="1380"/>
        <w:gridCol w:w="1035"/>
        <w:gridCol w:w="1035"/>
        <w:gridCol w:w="1208"/>
        <w:gridCol w:w="1380"/>
        <w:gridCol w:w="1380"/>
        <w:gridCol w:w="1438"/>
      </w:tblGrid>
      <w:tr w:rsidR="00CD2A46" w:rsidRPr="002062C3" w:rsidTr="00E12C23">
        <w:trPr>
          <w:trHeight w:val="15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Даты   </w:t>
            </w:r>
            <w:r w:rsidRPr="002062C3">
              <w:rPr>
                <w:sz w:val="18"/>
                <w:szCs w:val="18"/>
              </w:rPr>
              <w:br/>
              <w:t xml:space="preserve">выплаты </w:t>
            </w:r>
            <w:r w:rsidRPr="002062C3">
              <w:rPr>
                <w:sz w:val="18"/>
                <w:szCs w:val="18"/>
              </w:rPr>
              <w:br/>
              <w:t>купонного</w:t>
            </w:r>
            <w:r w:rsidRPr="002062C3">
              <w:rPr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Процентные ставки  </w:t>
            </w:r>
            <w:r w:rsidRPr="002062C3">
              <w:rPr>
                <w:sz w:val="18"/>
                <w:szCs w:val="18"/>
              </w:rPr>
              <w:br/>
              <w:t xml:space="preserve">купонного </w:t>
            </w:r>
            <w:r w:rsidRPr="002062C3">
              <w:rPr>
                <w:sz w:val="18"/>
                <w:szCs w:val="18"/>
              </w:rPr>
              <w:br/>
              <w:t xml:space="preserve">  дохода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Купонный доход  </w:t>
            </w:r>
            <w:r w:rsidRPr="002062C3">
              <w:rPr>
                <w:sz w:val="18"/>
                <w:szCs w:val="18"/>
              </w:rPr>
              <w:br/>
              <w:t>в расчете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Выплаченная   сумма    купонного   дохода     (руб.) 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Дисконт 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</w:p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(руб.)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Сумма  </w:t>
            </w:r>
            <w:r w:rsidRPr="002062C3">
              <w:rPr>
                <w:sz w:val="18"/>
                <w:szCs w:val="18"/>
              </w:rPr>
              <w:br/>
              <w:t xml:space="preserve">дисконта </w:t>
            </w:r>
            <w:r w:rsidRPr="002062C3">
              <w:rPr>
                <w:sz w:val="18"/>
                <w:szCs w:val="18"/>
              </w:rPr>
              <w:br/>
              <w:t xml:space="preserve">   при   </w:t>
            </w:r>
            <w:r w:rsidRPr="002062C3">
              <w:rPr>
                <w:sz w:val="18"/>
                <w:szCs w:val="18"/>
              </w:rPr>
              <w:br/>
              <w:t>погашении</w:t>
            </w:r>
            <w:r w:rsidRPr="002062C3">
              <w:rPr>
                <w:sz w:val="18"/>
                <w:szCs w:val="18"/>
              </w:rPr>
              <w:br/>
              <w:t xml:space="preserve">(выкупе) </w:t>
            </w:r>
            <w:r w:rsidRPr="002062C3">
              <w:rPr>
                <w:sz w:val="18"/>
                <w:szCs w:val="18"/>
              </w:rPr>
              <w:br/>
              <w:t xml:space="preserve"> ценных  </w:t>
            </w:r>
            <w:r w:rsidRPr="002062C3">
              <w:rPr>
                <w:sz w:val="18"/>
                <w:szCs w:val="18"/>
              </w:rPr>
              <w:br/>
              <w:t xml:space="preserve">  бумаг 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Общая сумма  </w:t>
            </w:r>
            <w:r w:rsidRPr="002062C3">
              <w:rPr>
                <w:sz w:val="18"/>
                <w:szCs w:val="18"/>
              </w:rPr>
              <w:br/>
              <w:t xml:space="preserve">расходов на   обслуживание </w:t>
            </w:r>
            <w:r w:rsidRPr="002062C3">
              <w:rPr>
                <w:sz w:val="18"/>
                <w:szCs w:val="18"/>
              </w:rPr>
              <w:br/>
              <w:t xml:space="preserve">облигационного займа (руб.)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генерального агента   </w:t>
            </w:r>
            <w:r w:rsidRPr="002062C3">
              <w:rPr>
                <w:sz w:val="18"/>
                <w:szCs w:val="18"/>
              </w:rPr>
              <w:br/>
              <w:t xml:space="preserve">на оказание </w:t>
            </w:r>
            <w:r w:rsidRPr="002062C3">
              <w:rPr>
                <w:sz w:val="18"/>
                <w:szCs w:val="18"/>
              </w:rPr>
              <w:br/>
              <w:t xml:space="preserve">услуг  по эмиссии </w:t>
            </w:r>
            <w:r w:rsidRPr="002062C3">
              <w:rPr>
                <w:sz w:val="18"/>
                <w:szCs w:val="18"/>
              </w:rPr>
              <w:br/>
              <w:t xml:space="preserve">и обращению </w:t>
            </w:r>
            <w:r w:rsidRPr="002062C3">
              <w:rPr>
                <w:sz w:val="18"/>
                <w:szCs w:val="18"/>
              </w:rPr>
              <w:br/>
              <w:t>ценных бумаг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регистратора или     </w:t>
            </w:r>
            <w:r w:rsidRPr="002062C3">
              <w:rPr>
                <w:sz w:val="18"/>
                <w:szCs w:val="18"/>
              </w:rPr>
              <w:br/>
              <w:t xml:space="preserve">депозитария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>организатора</w:t>
            </w:r>
            <w:r w:rsidRPr="002062C3">
              <w:rPr>
                <w:sz w:val="18"/>
                <w:szCs w:val="18"/>
              </w:rPr>
              <w:br/>
              <w:t xml:space="preserve">торговли на </w:t>
            </w:r>
            <w:r w:rsidRPr="002062C3">
              <w:rPr>
                <w:sz w:val="18"/>
                <w:szCs w:val="18"/>
              </w:rPr>
              <w:br/>
              <w:t>рынке ценных</w:t>
            </w:r>
            <w:r w:rsidRPr="002062C3">
              <w:rPr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выплате  </w:t>
            </w:r>
            <w:r w:rsidRPr="002062C3">
              <w:rPr>
                <w:sz w:val="18"/>
                <w:szCs w:val="18"/>
              </w:rPr>
              <w:br/>
              <w:t xml:space="preserve">купонного  </w:t>
            </w:r>
            <w:r w:rsidRPr="002062C3">
              <w:rPr>
                <w:sz w:val="18"/>
                <w:szCs w:val="18"/>
              </w:rPr>
              <w:br/>
              <w:t>дохода (руб.)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по погашению </w:t>
            </w:r>
            <w:r w:rsidRPr="002062C3">
              <w:rPr>
                <w:sz w:val="18"/>
                <w:szCs w:val="18"/>
              </w:rPr>
              <w:br/>
              <w:t xml:space="preserve"> номинальной </w:t>
            </w:r>
            <w:r w:rsidRPr="002062C3">
              <w:rPr>
                <w:sz w:val="18"/>
                <w:szCs w:val="18"/>
              </w:rPr>
              <w:br/>
              <w:t xml:space="preserve">  стоимости  </w:t>
            </w:r>
            <w:r w:rsidRPr="002062C3">
              <w:rPr>
                <w:sz w:val="18"/>
                <w:szCs w:val="18"/>
              </w:rPr>
              <w:br/>
              <w:t xml:space="preserve">ценных бумаг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исполнению</w:t>
            </w:r>
            <w:r w:rsidRPr="002062C3">
              <w:rPr>
                <w:sz w:val="18"/>
                <w:szCs w:val="18"/>
              </w:rPr>
              <w:br/>
              <w:t xml:space="preserve">обязательств </w:t>
            </w:r>
            <w:r w:rsidRPr="002062C3">
              <w:rPr>
                <w:sz w:val="18"/>
                <w:szCs w:val="18"/>
              </w:rPr>
              <w:br/>
              <w:t xml:space="preserve">по ценным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Номинальная </w:t>
            </w:r>
            <w:r w:rsidRPr="002062C3">
              <w:rPr>
                <w:sz w:val="18"/>
                <w:szCs w:val="18"/>
              </w:rPr>
              <w:br/>
              <w:t xml:space="preserve"> сумма долга </w:t>
            </w:r>
            <w:r w:rsidRPr="002062C3">
              <w:rPr>
                <w:sz w:val="18"/>
                <w:szCs w:val="18"/>
              </w:rPr>
              <w:br/>
              <w:t xml:space="preserve">     по      </w:t>
            </w:r>
            <w:r w:rsidRPr="002062C3">
              <w:rPr>
                <w:sz w:val="18"/>
                <w:szCs w:val="18"/>
              </w:rPr>
              <w:br/>
              <w:t>муниципальным</w:t>
            </w:r>
            <w:r w:rsidRPr="002062C3">
              <w:rPr>
                <w:sz w:val="18"/>
                <w:szCs w:val="18"/>
              </w:rPr>
              <w:br/>
              <w:t xml:space="preserve">ценным  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</w:tr>
      <w:tr w:rsidR="00CD2A46" w:rsidRPr="002062C3" w:rsidTr="00E12C23">
        <w:trPr>
          <w:trHeight w:val="19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15 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16 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17 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18  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19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20   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21    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22  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23  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24   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25    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26    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27     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28      </w:t>
            </w:r>
          </w:p>
        </w:tc>
      </w:tr>
    </w:tbl>
    <w:p w:rsidR="00CD2A46" w:rsidRDefault="00CD2A46" w:rsidP="00CD2A4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A5A0F" w:rsidRDefault="00DA5A0F" w:rsidP="00CD2A46">
      <w:pPr>
        <w:widowControl w:val="0"/>
        <w:autoSpaceDE w:val="0"/>
        <w:autoSpaceDN w:val="0"/>
        <w:adjustRightInd w:val="0"/>
        <w:jc w:val="center"/>
        <w:outlineLvl w:val="2"/>
      </w:pPr>
    </w:p>
    <w:p w:rsidR="00DA5A0F" w:rsidRDefault="00DA5A0F" w:rsidP="00CD2A46">
      <w:pPr>
        <w:widowControl w:val="0"/>
        <w:autoSpaceDE w:val="0"/>
        <w:autoSpaceDN w:val="0"/>
        <w:adjustRightInd w:val="0"/>
        <w:jc w:val="center"/>
        <w:outlineLvl w:val="2"/>
      </w:pP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  <w:outlineLvl w:val="2"/>
      </w:pPr>
      <w:r>
        <w:t>2. Бюджетные кредиты, привлеченные в бюджет</w:t>
      </w:r>
    </w:p>
    <w:p w:rsidR="00CD2A46" w:rsidRDefault="00DA7F0B" w:rsidP="00CD2A46">
      <w:pPr>
        <w:widowControl w:val="0"/>
        <w:autoSpaceDE w:val="0"/>
        <w:autoSpaceDN w:val="0"/>
        <w:adjustRightInd w:val="0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  <w:r w:rsidR="00CD2A46">
        <w:t xml:space="preserve"> от других бюджетов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</w:pPr>
      <w:r>
        <w:t>бюджетной системы Российской Федерации</w:t>
      </w:r>
    </w:p>
    <w:p w:rsidR="00CD2A46" w:rsidRDefault="00CD2A46" w:rsidP="00CD2A4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6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409"/>
        <w:gridCol w:w="1029"/>
        <w:gridCol w:w="1543"/>
        <w:gridCol w:w="1371"/>
        <w:gridCol w:w="1029"/>
        <w:gridCol w:w="1371"/>
        <w:gridCol w:w="1372"/>
        <w:gridCol w:w="1143"/>
        <w:gridCol w:w="1143"/>
        <w:gridCol w:w="1429"/>
        <w:gridCol w:w="1143"/>
        <w:gridCol w:w="1143"/>
      </w:tblGrid>
      <w:tr w:rsidR="00CD2A46" w:rsidRPr="002062C3" w:rsidTr="00E12C23">
        <w:trPr>
          <w:trHeight w:val="52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62C3">
              <w:rPr>
                <w:sz w:val="18"/>
                <w:szCs w:val="18"/>
              </w:rPr>
              <w:t>/</w:t>
            </w:r>
            <w:proofErr w:type="spellStart"/>
            <w:r w:rsidRPr="002062C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утративших силу</w:t>
            </w:r>
            <w:r w:rsidRPr="002062C3">
              <w:rPr>
                <w:sz w:val="18"/>
                <w:szCs w:val="18"/>
              </w:rPr>
              <w:br/>
              <w:t xml:space="preserve">    в связи  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  <w:t>(соглашения)</w:t>
            </w:r>
            <w:r w:rsidRPr="002062C3">
              <w:rPr>
                <w:sz w:val="18"/>
                <w:szCs w:val="18"/>
              </w:rPr>
              <w:br/>
              <w:t xml:space="preserve">     о      </w:t>
            </w:r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  <w:t xml:space="preserve">получения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  <w:t xml:space="preserve">погашения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Объем    </w:t>
            </w:r>
            <w:r w:rsidRPr="002062C3">
              <w:rPr>
                <w:sz w:val="18"/>
                <w:szCs w:val="18"/>
              </w:rPr>
              <w:br/>
              <w:t xml:space="preserve">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бюджетному</w:t>
            </w:r>
            <w:r w:rsidRPr="002062C3">
              <w:rPr>
                <w:sz w:val="18"/>
                <w:szCs w:val="18"/>
              </w:rPr>
              <w:br/>
              <w:t xml:space="preserve">   кредиту 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Объем   </w:t>
            </w:r>
            <w:r w:rsidRPr="002062C3">
              <w:rPr>
                <w:sz w:val="18"/>
                <w:szCs w:val="18"/>
              </w:rPr>
              <w:br/>
              <w:t xml:space="preserve">основного </w:t>
            </w:r>
            <w:r w:rsidRPr="002062C3">
              <w:rPr>
                <w:sz w:val="18"/>
                <w:szCs w:val="18"/>
              </w:rPr>
              <w:br/>
              <w:t xml:space="preserve"> долга по </w:t>
            </w:r>
            <w:r w:rsidRPr="002062C3">
              <w:rPr>
                <w:sz w:val="18"/>
                <w:szCs w:val="18"/>
              </w:rPr>
              <w:br/>
              <w:t>бюджетному</w:t>
            </w:r>
            <w:r w:rsidRPr="002062C3">
              <w:rPr>
                <w:sz w:val="18"/>
                <w:szCs w:val="18"/>
              </w:rPr>
              <w:br/>
              <w:t xml:space="preserve"> кредиту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CD2A46" w:rsidRPr="002062C3" w:rsidTr="00E12C23">
        <w:trPr>
          <w:trHeight w:val="882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(соглашения)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(соглашения)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</w:tr>
      <w:tr w:rsidR="00CD2A46" w:rsidRPr="002062C3" w:rsidTr="00E12C23">
        <w:trPr>
          <w:trHeight w:val="232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9 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10  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11  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12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13    </w:t>
            </w:r>
          </w:p>
        </w:tc>
      </w:tr>
    </w:tbl>
    <w:p w:rsidR="00CD2A46" w:rsidRDefault="00CD2A46" w:rsidP="00CD2A4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  <w:outlineLvl w:val="2"/>
      </w:pPr>
      <w:r>
        <w:t>3. Кредиты, полученные</w:t>
      </w:r>
      <w:r w:rsidRPr="008F06C1">
        <w:t xml:space="preserve"> </w:t>
      </w:r>
      <w:proofErr w:type="spellStart"/>
      <w:r w:rsidR="00E12C23">
        <w:t>Верх-Урюмским</w:t>
      </w:r>
      <w:proofErr w:type="spellEnd"/>
      <w:r w:rsidR="00E12C23">
        <w:t xml:space="preserve"> сельсоветом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</w:pPr>
      <w:r>
        <w:t>от кредитных организаций, иностранных банков и международных</w:t>
      </w:r>
    </w:p>
    <w:p w:rsidR="00CD2A46" w:rsidRDefault="00CD2A46" w:rsidP="00CD2A46">
      <w:pPr>
        <w:widowControl w:val="0"/>
        <w:autoSpaceDE w:val="0"/>
        <w:autoSpaceDN w:val="0"/>
        <w:adjustRightInd w:val="0"/>
        <w:jc w:val="center"/>
      </w:pPr>
      <w:r>
        <w:t>финансовых организаций</w:t>
      </w:r>
    </w:p>
    <w:p w:rsidR="00CD2A46" w:rsidRDefault="00CD2A46" w:rsidP="00CD2A46">
      <w:pPr>
        <w:widowControl w:val="0"/>
        <w:autoSpaceDE w:val="0"/>
        <w:autoSpaceDN w:val="0"/>
        <w:adjustRightInd w:val="0"/>
      </w:pPr>
    </w:p>
    <w:tbl>
      <w:tblPr>
        <w:tblW w:w="1550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3"/>
        <w:gridCol w:w="1420"/>
        <w:gridCol w:w="833"/>
        <w:gridCol w:w="1610"/>
        <w:gridCol w:w="947"/>
        <w:gridCol w:w="852"/>
        <w:gridCol w:w="1401"/>
        <w:gridCol w:w="1155"/>
        <w:gridCol w:w="852"/>
        <w:gridCol w:w="1042"/>
        <w:gridCol w:w="833"/>
        <w:gridCol w:w="1042"/>
        <w:gridCol w:w="1345"/>
        <w:gridCol w:w="852"/>
        <w:gridCol w:w="852"/>
      </w:tblGrid>
      <w:tr w:rsidR="00CD2A46" w:rsidRPr="002062C3" w:rsidTr="00E12C23">
        <w:trPr>
          <w:trHeight w:val="461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62C3">
              <w:rPr>
                <w:sz w:val="18"/>
                <w:szCs w:val="18"/>
              </w:rPr>
              <w:t>/</w:t>
            </w:r>
            <w:proofErr w:type="spellStart"/>
            <w:r w:rsidRPr="002062C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утратившего(их)</w:t>
            </w:r>
            <w:r w:rsidRPr="002062C3">
              <w:rPr>
                <w:sz w:val="18"/>
                <w:szCs w:val="18"/>
              </w:rPr>
              <w:br/>
              <w:t xml:space="preserve"> силу в связи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договора  </w:t>
            </w:r>
            <w:r w:rsidRPr="002062C3">
              <w:rPr>
                <w:sz w:val="18"/>
                <w:szCs w:val="18"/>
              </w:rPr>
              <w:br/>
              <w:t>(соглашения</w:t>
            </w:r>
            <w:proofErr w:type="gramStart"/>
            <w:r w:rsidRPr="002062C3">
              <w:rPr>
                <w:sz w:val="18"/>
                <w:szCs w:val="18"/>
              </w:rPr>
              <w:t>)о</w:t>
            </w:r>
            <w:proofErr w:type="gramEnd"/>
            <w:r w:rsidRPr="002062C3">
              <w:rPr>
                <w:sz w:val="18"/>
                <w:szCs w:val="18"/>
              </w:rPr>
              <w:t xml:space="preserve">      </w:t>
            </w:r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кредитора 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получения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Процентная  ставка  </w:t>
            </w:r>
            <w:r w:rsidRPr="002062C3">
              <w:rPr>
                <w:sz w:val="18"/>
                <w:szCs w:val="18"/>
              </w:rPr>
              <w:br/>
              <w:t>по кредиту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 по выплате  </w:t>
            </w:r>
            <w:r w:rsidRPr="002062C3">
              <w:rPr>
                <w:sz w:val="18"/>
                <w:szCs w:val="18"/>
              </w:rPr>
              <w:br/>
              <w:t xml:space="preserve">  основного  </w:t>
            </w:r>
            <w:r w:rsidRPr="002062C3">
              <w:rPr>
                <w:sz w:val="18"/>
                <w:szCs w:val="18"/>
              </w:rPr>
              <w:br/>
              <w:t xml:space="preserve">    долга    </w:t>
            </w:r>
            <w:r w:rsidRPr="002062C3">
              <w:rPr>
                <w:sz w:val="18"/>
                <w:szCs w:val="18"/>
              </w:rPr>
              <w:br/>
              <w:t xml:space="preserve"> по кредиту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Объем  </w:t>
            </w:r>
            <w:r w:rsidRPr="002062C3">
              <w:rPr>
                <w:sz w:val="18"/>
                <w:szCs w:val="18"/>
              </w:rPr>
              <w:br/>
              <w:t>основного</w:t>
            </w:r>
            <w:r w:rsidRPr="002062C3">
              <w:rPr>
                <w:sz w:val="18"/>
                <w:szCs w:val="18"/>
              </w:rPr>
              <w:br/>
              <w:t xml:space="preserve">долга по  кредиту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CD2A46" w:rsidRPr="002062C3" w:rsidTr="00E12C23">
        <w:trPr>
          <w:trHeight w:val="76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  <w:t>соглашения)</w:t>
            </w:r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46" w:rsidRPr="002062C3" w:rsidRDefault="00CD2A46" w:rsidP="00DC2F0C">
            <w:pPr>
              <w:rPr>
                <w:sz w:val="18"/>
                <w:szCs w:val="18"/>
              </w:rPr>
            </w:pPr>
          </w:p>
        </w:tc>
      </w:tr>
      <w:tr w:rsidR="00CD2A46" w:rsidRPr="002062C3" w:rsidTr="00E12C23">
        <w:trPr>
          <w:trHeight w:val="20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9     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10    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11   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12  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13     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14   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15    </w:t>
            </w:r>
          </w:p>
        </w:tc>
      </w:tr>
    </w:tbl>
    <w:p w:rsidR="00CD2A46" w:rsidRPr="002062C3" w:rsidRDefault="00CD2A46" w:rsidP="00CD2A4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CD2A46" w:rsidRPr="002062C3" w:rsidRDefault="00CD2A46" w:rsidP="00CD2A46">
      <w:pPr>
        <w:widowControl w:val="0"/>
        <w:autoSpaceDE w:val="0"/>
        <w:autoSpaceDN w:val="0"/>
        <w:adjustRightInd w:val="0"/>
        <w:jc w:val="center"/>
        <w:outlineLvl w:val="2"/>
      </w:pPr>
      <w:r w:rsidRPr="002062C3">
        <w:t xml:space="preserve">4. Муниципальные гарантии </w:t>
      </w:r>
      <w:proofErr w:type="spellStart"/>
      <w:r w:rsidR="00DA7F0B">
        <w:t>Верх-Урюмского</w:t>
      </w:r>
      <w:proofErr w:type="spellEnd"/>
      <w:r w:rsidR="00DA7F0B">
        <w:t xml:space="preserve"> сельсовета </w:t>
      </w:r>
    </w:p>
    <w:p w:rsidR="00CD2A46" w:rsidRPr="002062C3" w:rsidRDefault="00CD2A46" w:rsidP="00CD2A46">
      <w:pPr>
        <w:widowControl w:val="0"/>
        <w:autoSpaceDE w:val="0"/>
        <w:autoSpaceDN w:val="0"/>
        <w:adjustRightInd w:val="0"/>
        <w:jc w:val="center"/>
      </w:pPr>
    </w:p>
    <w:tbl>
      <w:tblPr>
        <w:tblW w:w="1549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3"/>
        <w:gridCol w:w="1059"/>
        <w:gridCol w:w="851"/>
        <w:gridCol w:w="1551"/>
        <w:gridCol w:w="1532"/>
        <w:gridCol w:w="1362"/>
        <w:gridCol w:w="662"/>
        <w:gridCol w:w="927"/>
        <w:gridCol w:w="813"/>
        <w:gridCol w:w="851"/>
        <w:gridCol w:w="851"/>
        <w:gridCol w:w="681"/>
        <w:gridCol w:w="851"/>
        <w:gridCol w:w="681"/>
        <w:gridCol w:w="851"/>
        <w:gridCol w:w="851"/>
        <w:gridCol w:w="643"/>
      </w:tblGrid>
      <w:tr w:rsidR="00CD2A46" w:rsidRPr="002062C3" w:rsidTr="00E12C23">
        <w:trPr>
          <w:trHeight w:val="20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62C3">
              <w:rPr>
                <w:sz w:val="18"/>
                <w:szCs w:val="18"/>
              </w:rPr>
              <w:t>/</w:t>
            </w:r>
            <w:proofErr w:type="spellStart"/>
            <w:r w:rsidRPr="002062C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 которого   возникло   </w:t>
            </w:r>
            <w:r w:rsidRPr="002062C3">
              <w:rPr>
                <w:sz w:val="18"/>
                <w:szCs w:val="18"/>
              </w:rPr>
              <w:br/>
              <w:t xml:space="preserve">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Дата, номер  </w:t>
            </w:r>
            <w:r w:rsidRPr="002062C3">
              <w:rPr>
                <w:sz w:val="18"/>
                <w:szCs w:val="18"/>
              </w:rPr>
              <w:br/>
              <w:t xml:space="preserve">договора о  </w:t>
            </w:r>
            <w:r w:rsidRPr="002062C3">
              <w:rPr>
                <w:sz w:val="18"/>
                <w:szCs w:val="18"/>
              </w:rPr>
              <w:br/>
              <w:t xml:space="preserve">предоставлении гарантии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      </w:t>
            </w:r>
            <w:r w:rsidRPr="002062C3">
              <w:rPr>
                <w:sz w:val="18"/>
                <w:szCs w:val="18"/>
              </w:rPr>
              <w:br/>
              <w:t>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>)/соглашения(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)о предоставлении гарантии утратившего (их) силу в связи с реструктуризацией</w:t>
            </w:r>
            <w:r w:rsidRPr="002062C3">
              <w:rPr>
                <w:sz w:val="18"/>
                <w:szCs w:val="18"/>
              </w:rPr>
              <w:br/>
              <w:t xml:space="preserve">задолженности       </w:t>
            </w:r>
            <w:r w:rsidRPr="002062C3">
              <w:rPr>
                <w:sz w:val="18"/>
                <w:szCs w:val="18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</w:t>
            </w:r>
            <w:r w:rsidRPr="002062C3">
              <w:rPr>
                <w:sz w:val="18"/>
                <w:szCs w:val="18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   </w:t>
            </w:r>
            <w:r w:rsidRPr="002062C3">
              <w:rPr>
                <w:sz w:val="18"/>
                <w:szCs w:val="18"/>
              </w:rPr>
              <w:br/>
              <w:t xml:space="preserve">в связи      </w:t>
            </w:r>
            <w:r w:rsidRPr="002062C3">
              <w:rPr>
                <w:sz w:val="18"/>
                <w:szCs w:val="18"/>
              </w:rPr>
              <w:br/>
              <w:t xml:space="preserve">с пролонгацией   </w:t>
            </w:r>
            <w:r w:rsidRPr="002062C3">
              <w:rPr>
                <w:sz w:val="18"/>
                <w:szCs w:val="18"/>
              </w:rPr>
              <w:br/>
              <w:t xml:space="preserve">обеспеченного   </w:t>
            </w:r>
            <w:r w:rsidRPr="002062C3">
              <w:rPr>
                <w:sz w:val="18"/>
                <w:szCs w:val="18"/>
              </w:rPr>
              <w:br/>
              <w:t>гарантией долгового</w:t>
            </w:r>
            <w:r w:rsidRPr="002062C3">
              <w:rPr>
                <w:sz w:val="18"/>
                <w:szCs w:val="18"/>
              </w:rPr>
              <w:br/>
              <w:t xml:space="preserve">обязательства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договора 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в иных случаях    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</w:t>
            </w:r>
            <w:r w:rsidRPr="002062C3">
              <w:rPr>
                <w:sz w:val="18"/>
                <w:szCs w:val="18"/>
              </w:rPr>
              <w:br/>
              <w:t>организации-гаранта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</w:t>
            </w:r>
            <w:r w:rsidRPr="002062C3">
              <w:rPr>
                <w:sz w:val="18"/>
                <w:szCs w:val="18"/>
              </w:rPr>
              <w:br/>
              <w:t>организации-принципала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 </w:t>
            </w:r>
            <w:r w:rsidRPr="002062C3">
              <w:rPr>
                <w:sz w:val="18"/>
                <w:szCs w:val="18"/>
              </w:rPr>
              <w:br/>
              <w:t>организации-бенефициара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 или   момент  </w:t>
            </w:r>
            <w:r w:rsidRPr="002062C3">
              <w:rPr>
                <w:sz w:val="18"/>
                <w:szCs w:val="18"/>
              </w:rPr>
              <w:br/>
              <w:t xml:space="preserve">вступления гарантии в силу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</w:t>
            </w:r>
            <w:r w:rsidRPr="002062C3">
              <w:rPr>
                <w:sz w:val="18"/>
                <w:szCs w:val="18"/>
              </w:rPr>
              <w:br/>
              <w:t>действия</w:t>
            </w:r>
            <w:r w:rsidRPr="002062C3">
              <w:rPr>
                <w:sz w:val="18"/>
                <w:szCs w:val="18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 </w:t>
            </w:r>
            <w:r w:rsidRPr="002062C3">
              <w:rPr>
                <w:sz w:val="18"/>
                <w:szCs w:val="18"/>
              </w:rPr>
              <w:br/>
              <w:t xml:space="preserve">предъявления требований </w:t>
            </w:r>
            <w:r w:rsidRPr="002062C3">
              <w:rPr>
                <w:sz w:val="18"/>
                <w:szCs w:val="18"/>
              </w:rPr>
              <w:br/>
              <w:t xml:space="preserve">по гарантии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</w:t>
            </w:r>
            <w:r w:rsidRPr="002062C3">
              <w:rPr>
                <w:sz w:val="18"/>
                <w:szCs w:val="18"/>
              </w:rPr>
              <w:br/>
              <w:t xml:space="preserve">исполнения гарантии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гарантии    (руб.)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</w:t>
            </w:r>
            <w:r w:rsidRPr="002062C3">
              <w:rPr>
                <w:sz w:val="18"/>
                <w:szCs w:val="18"/>
              </w:rPr>
              <w:br/>
              <w:t>обязательств</w:t>
            </w:r>
            <w:r w:rsidRPr="002062C3">
              <w:rPr>
                <w:sz w:val="18"/>
                <w:szCs w:val="18"/>
              </w:rPr>
              <w:br/>
              <w:t xml:space="preserve">по гарантии    (руб.)  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CD2A46" w:rsidRPr="002062C3" w:rsidTr="00E12C23">
        <w:trPr>
          <w:trHeight w:val="2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2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3      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4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5        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   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7     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8        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9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10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12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13    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14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15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16    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6" w:rsidRPr="002062C3" w:rsidRDefault="00CD2A46" w:rsidP="00DC2F0C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17    </w:t>
            </w:r>
          </w:p>
        </w:tc>
      </w:tr>
    </w:tbl>
    <w:p w:rsidR="00CD2A46" w:rsidRDefault="00CD2A46" w:rsidP="00CD2A46"/>
    <w:p w:rsidR="00CD2A46" w:rsidRDefault="00CD2A46" w:rsidP="00CD2A46">
      <w:pPr>
        <w:ind w:firstLine="142"/>
        <w:jc w:val="both"/>
        <w:rPr>
          <w:sz w:val="28"/>
          <w:szCs w:val="28"/>
        </w:rPr>
      </w:pPr>
    </w:p>
    <w:sectPr w:rsidR="00CD2A46" w:rsidSect="00CD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1F"/>
    <w:rsid w:val="0001487B"/>
    <w:rsid w:val="000C7E54"/>
    <w:rsid w:val="00241C62"/>
    <w:rsid w:val="002679BD"/>
    <w:rsid w:val="003B4601"/>
    <w:rsid w:val="004D701C"/>
    <w:rsid w:val="00672CD7"/>
    <w:rsid w:val="006A75E1"/>
    <w:rsid w:val="007155FB"/>
    <w:rsid w:val="007B7AC5"/>
    <w:rsid w:val="00851E68"/>
    <w:rsid w:val="00910BE8"/>
    <w:rsid w:val="009A04C4"/>
    <w:rsid w:val="00A3531F"/>
    <w:rsid w:val="00AF3840"/>
    <w:rsid w:val="00BB22D4"/>
    <w:rsid w:val="00C45D30"/>
    <w:rsid w:val="00CD2A46"/>
    <w:rsid w:val="00CE1203"/>
    <w:rsid w:val="00D42832"/>
    <w:rsid w:val="00DA5A0F"/>
    <w:rsid w:val="00DA7F0B"/>
    <w:rsid w:val="00E12C23"/>
    <w:rsid w:val="00ED507C"/>
    <w:rsid w:val="00F11003"/>
    <w:rsid w:val="00F57CA5"/>
    <w:rsid w:val="00F9777E"/>
    <w:rsid w:val="00FA2145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  <w:style w:type="paragraph" w:styleId="a5">
    <w:name w:val="Normal (Web)"/>
    <w:basedOn w:val="a"/>
    <w:rsid w:val="00CD2A46"/>
    <w:pPr>
      <w:spacing w:before="100" w:beforeAutospacing="1" w:after="100" w:afterAutospacing="1"/>
    </w:pPr>
  </w:style>
  <w:style w:type="character" w:styleId="a6">
    <w:name w:val="Strong"/>
    <w:qFormat/>
    <w:rsid w:val="00CD2A46"/>
    <w:rPr>
      <w:b/>
      <w:bCs/>
    </w:rPr>
  </w:style>
  <w:style w:type="character" w:customStyle="1" w:styleId="apple-converted-space">
    <w:name w:val="apple-converted-space"/>
    <w:basedOn w:val="a0"/>
    <w:rsid w:val="00CD2A46"/>
  </w:style>
  <w:style w:type="character" w:styleId="a7">
    <w:name w:val="Emphasis"/>
    <w:qFormat/>
    <w:rsid w:val="00CD2A46"/>
    <w:rPr>
      <w:i/>
      <w:iCs/>
    </w:rPr>
  </w:style>
  <w:style w:type="paragraph" w:customStyle="1" w:styleId="western">
    <w:name w:val="western"/>
    <w:basedOn w:val="a"/>
    <w:rsid w:val="00CD2A46"/>
    <w:pPr>
      <w:spacing w:before="100" w:beforeAutospacing="1" w:after="100" w:afterAutospacing="1"/>
    </w:pPr>
  </w:style>
  <w:style w:type="paragraph" w:customStyle="1" w:styleId="ConsPlusNonformat">
    <w:name w:val="ConsPlusNonformat"/>
    <w:rsid w:val="00CD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2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D2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16</cp:revision>
  <cp:lastPrinted>2017-02-17T03:20:00Z</cp:lastPrinted>
  <dcterms:created xsi:type="dcterms:W3CDTF">2016-08-02T08:00:00Z</dcterms:created>
  <dcterms:modified xsi:type="dcterms:W3CDTF">2017-02-17T03:23:00Z</dcterms:modified>
</cp:coreProperties>
</file>