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19" w:rsidRPr="00256012" w:rsidRDefault="00A01357" w:rsidP="00256012">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60288" fillcolor="#06c" strokecolor="#333" strokeweight="1.5pt">
            <v:shadow on="t" color="#900"/>
            <v:textpath style="font-family:&quot;Impact&quot;;font-size:24pt;v-text-kern:t" trim="t" fitpath="t" string="ВЕСТНИК&#10;Верх-Урюмского сельсовета "/>
            <w10:wrap type="square" side="left"/>
          </v:shape>
        </w:pict>
      </w:r>
      <w:r w:rsidR="00B66919" w:rsidRPr="00256012">
        <w:rPr>
          <w:rFonts w:ascii="Times New Roman" w:hAnsi="Times New Roman" w:cs="Times New Roman"/>
        </w:rPr>
        <w:t>Совет депутатов Верх-</w:t>
      </w:r>
      <w:proofErr w:type="spellStart"/>
      <w:r w:rsidR="00B66919" w:rsidRPr="00256012">
        <w:rPr>
          <w:rFonts w:ascii="Times New Roman" w:hAnsi="Times New Roman" w:cs="Times New Roman"/>
        </w:rPr>
        <w:t>Урюмского</w:t>
      </w:r>
      <w:proofErr w:type="spellEnd"/>
      <w:r w:rsidR="00B66919" w:rsidRPr="00256012">
        <w:rPr>
          <w:rFonts w:ascii="Times New Roman" w:hAnsi="Times New Roman" w:cs="Times New Roman"/>
        </w:rPr>
        <w:t xml:space="preserve"> сельсовета </w:t>
      </w:r>
      <w:proofErr w:type="spellStart"/>
      <w:r w:rsidR="00B66919" w:rsidRPr="00256012">
        <w:rPr>
          <w:rFonts w:ascii="Times New Roman" w:hAnsi="Times New Roman" w:cs="Times New Roman"/>
        </w:rPr>
        <w:t>Здвинского</w:t>
      </w:r>
      <w:proofErr w:type="spellEnd"/>
      <w:r w:rsidR="00B66919" w:rsidRPr="00256012">
        <w:rPr>
          <w:rFonts w:ascii="Times New Roman" w:hAnsi="Times New Roman" w:cs="Times New Roman"/>
        </w:rPr>
        <w:t xml:space="preserve"> района</w:t>
      </w:r>
    </w:p>
    <w:p w:rsidR="00B66919" w:rsidRPr="00256012" w:rsidRDefault="00B66919" w:rsidP="00256012">
      <w:pPr>
        <w:pStyle w:val="a3"/>
        <w:rPr>
          <w:rFonts w:ascii="Times New Roman" w:hAnsi="Times New Roman" w:cs="Times New Roman"/>
        </w:rPr>
      </w:pPr>
      <w:r w:rsidRPr="00256012">
        <w:rPr>
          <w:rFonts w:ascii="Times New Roman" w:hAnsi="Times New Roman" w:cs="Times New Roman"/>
        </w:rPr>
        <w:t>Новосибирской области</w:t>
      </w:r>
    </w:p>
    <w:p w:rsidR="00B66919" w:rsidRPr="00256012" w:rsidRDefault="00B66919" w:rsidP="00B66919">
      <w:pPr>
        <w:rPr>
          <w:rFonts w:ascii="Times New Roman" w:hAnsi="Times New Roman" w:cs="Times New Roman"/>
          <w:szCs w:val="28"/>
        </w:rPr>
      </w:pPr>
    </w:p>
    <w:p w:rsidR="00B66919" w:rsidRPr="00D937A7" w:rsidRDefault="00B66919" w:rsidP="00B66919">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256012">
        <w:rPr>
          <w:rFonts w:ascii="Times New Roman" w:hAnsi="Times New Roman" w:cs="Times New Roman"/>
          <w:szCs w:val="28"/>
        </w:rPr>
        <w:t xml:space="preserve">           </w:t>
      </w:r>
      <w:r w:rsidR="0087227B">
        <w:rPr>
          <w:rFonts w:ascii="Times New Roman" w:hAnsi="Times New Roman" w:cs="Times New Roman"/>
          <w:szCs w:val="28"/>
        </w:rPr>
        <w:t xml:space="preserve">  </w:t>
      </w:r>
      <w:r w:rsidR="0087227B" w:rsidRPr="0087227B">
        <w:rPr>
          <w:rFonts w:ascii="Times New Roman" w:hAnsi="Times New Roman" w:cs="Times New Roman"/>
          <w:szCs w:val="28"/>
        </w:rPr>
        <w:t>2</w:t>
      </w:r>
      <w:r w:rsidRPr="00256012">
        <w:rPr>
          <w:rFonts w:ascii="Times New Roman" w:hAnsi="Times New Roman" w:cs="Times New Roman"/>
          <w:szCs w:val="28"/>
        </w:rPr>
        <w:t xml:space="preserve"> </w:t>
      </w:r>
      <w:r w:rsidR="00D937A7" w:rsidRPr="00D937A7">
        <w:rPr>
          <w:rFonts w:ascii="Times New Roman" w:hAnsi="Times New Roman" w:cs="Times New Roman"/>
          <w:szCs w:val="28"/>
        </w:rPr>
        <w:t xml:space="preserve"> </w:t>
      </w:r>
      <w:r w:rsidR="0087227B" w:rsidRPr="0087227B">
        <w:rPr>
          <w:rFonts w:ascii="Times New Roman" w:hAnsi="Times New Roman" w:cs="Times New Roman"/>
          <w:szCs w:val="28"/>
        </w:rPr>
        <w:t xml:space="preserve"> </w:t>
      </w:r>
      <w:r w:rsidR="0087227B">
        <w:rPr>
          <w:rFonts w:ascii="Times New Roman" w:hAnsi="Times New Roman" w:cs="Times New Roman"/>
          <w:szCs w:val="28"/>
        </w:rPr>
        <w:t>декаб</w:t>
      </w:r>
      <w:r w:rsidR="00D937A7">
        <w:rPr>
          <w:rFonts w:ascii="Times New Roman" w:hAnsi="Times New Roman" w:cs="Times New Roman"/>
          <w:szCs w:val="28"/>
        </w:rPr>
        <w:t>р</w:t>
      </w:r>
      <w:r w:rsidRPr="00256012">
        <w:rPr>
          <w:rFonts w:ascii="Times New Roman" w:hAnsi="Times New Roman" w:cs="Times New Roman"/>
          <w:szCs w:val="28"/>
        </w:rPr>
        <w:t>я  201</w:t>
      </w:r>
      <w:r w:rsidR="00D937A7">
        <w:rPr>
          <w:rFonts w:ascii="Times New Roman" w:hAnsi="Times New Roman" w:cs="Times New Roman"/>
          <w:szCs w:val="28"/>
        </w:rPr>
        <w:t>6</w:t>
      </w:r>
      <w:r w:rsidRPr="00256012">
        <w:rPr>
          <w:rFonts w:ascii="Times New Roman" w:hAnsi="Times New Roman" w:cs="Times New Roman"/>
          <w:szCs w:val="28"/>
        </w:rPr>
        <w:t xml:space="preserve"> год  №  </w:t>
      </w:r>
      <w:r w:rsidR="0087227B">
        <w:rPr>
          <w:rFonts w:ascii="Times New Roman" w:hAnsi="Times New Roman" w:cs="Times New Roman"/>
          <w:szCs w:val="28"/>
        </w:rPr>
        <w:t>42</w:t>
      </w:r>
    </w:p>
    <w:p w:rsidR="0087227B" w:rsidRDefault="0087227B" w:rsidP="0087227B">
      <w:pPr>
        <w:pStyle w:val="a3"/>
        <w:jc w:val="center"/>
        <w:rPr>
          <w:rFonts w:ascii="Times New Roman" w:hAnsi="Times New Roman" w:cs="Times New Roman"/>
        </w:rPr>
      </w:pPr>
    </w:p>
    <w:p w:rsidR="0087227B" w:rsidRPr="0087227B" w:rsidRDefault="0087227B" w:rsidP="0087227B">
      <w:pPr>
        <w:pStyle w:val="a3"/>
        <w:jc w:val="center"/>
        <w:rPr>
          <w:rFonts w:ascii="Times New Roman" w:hAnsi="Times New Roman" w:cs="Times New Roman"/>
          <w:sz w:val="24"/>
          <w:szCs w:val="24"/>
        </w:rPr>
      </w:pPr>
      <w:r w:rsidRPr="0087227B">
        <w:rPr>
          <w:rFonts w:ascii="Times New Roman" w:hAnsi="Times New Roman" w:cs="Times New Roman"/>
          <w:sz w:val="24"/>
          <w:szCs w:val="24"/>
        </w:rPr>
        <w:t>АДМИНИСТРАЦИЯ</w:t>
      </w:r>
    </w:p>
    <w:p w:rsidR="0087227B" w:rsidRPr="0087227B" w:rsidRDefault="0087227B" w:rsidP="0087227B">
      <w:pPr>
        <w:pStyle w:val="a3"/>
        <w:jc w:val="center"/>
        <w:rPr>
          <w:rFonts w:ascii="Times New Roman" w:hAnsi="Times New Roman" w:cs="Times New Roman"/>
          <w:sz w:val="24"/>
          <w:szCs w:val="24"/>
        </w:rPr>
      </w:pPr>
      <w:r w:rsidRPr="0087227B">
        <w:rPr>
          <w:rFonts w:ascii="Times New Roman" w:hAnsi="Times New Roman" w:cs="Times New Roman"/>
          <w:sz w:val="24"/>
          <w:szCs w:val="24"/>
        </w:rPr>
        <w:t>ВЕРХ-УРЮМСКОГО СЕЛЬСОВЕТА</w:t>
      </w:r>
    </w:p>
    <w:p w:rsidR="0087227B" w:rsidRPr="0087227B" w:rsidRDefault="0087227B" w:rsidP="0087227B">
      <w:pPr>
        <w:pStyle w:val="a3"/>
        <w:jc w:val="center"/>
        <w:rPr>
          <w:rFonts w:ascii="Times New Roman" w:hAnsi="Times New Roman" w:cs="Times New Roman"/>
          <w:sz w:val="24"/>
          <w:szCs w:val="24"/>
        </w:rPr>
      </w:pPr>
      <w:r w:rsidRPr="0087227B">
        <w:rPr>
          <w:rFonts w:ascii="Times New Roman" w:hAnsi="Times New Roman" w:cs="Times New Roman"/>
          <w:sz w:val="24"/>
          <w:szCs w:val="24"/>
        </w:rPr>
        <w:t>ЗДВИНСКОГО РАЙОНА НОВОСИБИРСКОЙ ОБЛАСТИ</w:t>
      </w:r>
    </w:p>
    <w:p w:rsidR="0087227B" w:rsidRPr="0087227B" w:rsidRDefault="0087227B" w:rsidP="0087227B">
      <w:pPr>
        <w:pStyle w:val="a3"/>
        <w:jc w:val="center"/>
        <w:rPr>
          <w:rFonts w:ascii="Times New Roman" w:hAnsi="Times New Roman" w:cs="Times New Roman"/>
          <w:sz w:val="24"/>
          <w:szCs w:val="24"/>
        </w:rPr>
      </w:pPr>
    </w:p>
    <w:p w:rsidR="0087227B" w:rsidRPr="0087227B" w:rsidRDefault="0087227B" w:rsidP="0087227B">
      <w:pPr>
        <w:pStyle w:val="a3"/>
        <w:jc w:val="center"/>
        <w:rPr>
          <w:rFonts w:ascii="Times New Roman" w:hAnsi="Times New Roman" w:cs="Times New Roman"/>
          <w:sz w:val="24"/>
          <w:szCs w:val="24"/>
        </w:rPr>
      </w:pPr>
      <w:r w:rsidRPr="0087227B">
        <w:rPr>
          <w:rFonts w:ascii="Times New Roman" w:hAnsi="Times New Roman" w:cs="Times New Roman"/>
          <w:sz w:val="24"/>
          <w:szCs w:val="24"/>
        </w:rPr>
        <w:t>ПОСТАНОВЛЕНИЕ</w:t>
      </w:r>
    </w:p>
    <w:p w:rsidR="0087227B" w:rsidRPr="0087227B" w:rsidRDefault="0087227B" w:rsidP="0087227B">
      <w:pPr>
        <w:pStyle w:val="a3"/>
        <w:jc w:val="center"/>
        <w:rPr>
          <w:rFonts w:ascii="Times New Roman" w:hAnsi="Times New Roman" w:cs="Times New Roman"/>
          <w:sz w:val="24"/>
          <w:szCs w:val="24"/>
        </w:rPr>
      </w:pPr>
    </w:p>
    <w:p w:rsidR="0087227B" w:rsidRPr="0087227B" w:rsidRDefault="0087227B" w:rsidP="0087227B">
      <w:pPr>
        <w:pStyle w:val="a3"/>
        <w:jc w:val="center"/>
        <w:rPr>
          <w:rFonts w:ascii="Times New Roman" w:hAnsi="Times New Roman" w:cs="Times New Roman"/>
          <w:sz w:val="24"/>
          <w:szCs w:val="24"/>
        </w:rPr>
      </w:pPr>
      <w:r w:rsidRPr="0087227B">
        <w:rPr>
          <w:rFonts w:ascii="Times New Roman" w:hAnsi="Times New Roman" w:cs="Times New Roman"/>
          <w:sz w:val="24"/>
          <w:szCs w:val="24"/>
        </w:rPr>
        <w:t>от 30.11.2016 №  78-па</w:t>
      </w:r>
    </w:p>
    <w:p w:rsidR="0087227B" w:rsidRPr="0087227B" w:rsidRDefault="0087227B" w:rsidP="0087227B">
      <w:pPr>
        <w:pStyle w:val="a3"/>
        <w:jc w:val="center"/>
        <w:rPr>
          <w:rFonts w:ascii="Times New Roman" w:hAnsi="Times New Roman" w:cs="Times New Roman"/>
          <w:sz w:val="24"/>
          <w:szCs w:val="24"/>
        </w:rPr>
      </w:pPr>
    </w:p>
    <w:p w:rsidR="0087227B" w:rsidRPr="0087227B" w:rsidRDefault="0087227B" w:rsidP="0087227B">
      <w:pPr>
        <w:pStyle w:val="a3"/>
        <w:jc w:val="center"/>
        <w:rPr>
          <w:rFonts w:ascii="Times New Roman" w:hAnsi="Times New Roman" w:cs="Times New Roman"/>
          <w:sz w:val="24"/>
          <w:szCs w:val="24"/>
        </w:rPr>
      </w:pPr>
    </w:p>
    <w:p w:rsidR="0087227B" w:rsidRPr="0087227B" w:rsidRDefault="0087227B" w:rsidP="0087227B">
      <w:pPr>
        <w:pStyle w:val="a3"/>
        <w:jc w:val="center"/>
        <w:rPr>
          <w:rFonts w:ascii="Times New Roman" w:hAnsi="Times New Roman" w:cs="Times New Roman"/>
          <w:sz w:val="24"/>
          <w:szCs w:val="24"/>
        </w:rPr>
      </w:pPr>
      <w:r w:rsidRPr="0087227B">
        <w:rPr>
          <w:rFonts w:ascii="Times New Roman" w:hAnsi="Times New Roman" w:cs="Times New Roman"/>
          <w:sz w:val="24"/>
          <w:szCs w:val="24"/>
        </w:rPr>
        <w:t>Об одобрении прогноза социально-экономического развития</w:t>
      </w:r>
    </w:p>
    <w:p w:rsidR="0087227B" w:rsidRPr="0087227B" w:rsidRDefault="0087227B" w:rsidP="0087227B">
      <w:pPr>
        <w:pStyle w:val="a3"/>
        <w:jc w:val="center"/>
        <w:rPr>
          <w:rFonts w:ascii="Times New Roman" w:hAnsi="Times New Roman" w:cs="Times New Roman"/>
          <w:sz w:val="24"/>
          <w:szCs w:val="24"/>
        </w:rPr>
      </w:pPr>
      <w:proofErr w:type="spellStart"/>
      <w:r w:rsidRPr="0087227B">
        <w:rPr>
          <w:rFonts w:ascii="Times New Roman" w:hAnsi="Times New Roman" w:cs="Times New Roman"/>
          <w:sz w:val="24"/>
          <w:szCs w:val="24"/>
        </w:rPr>
        <w:t>Здвинского</w:t>
      </w:r>
      <w:proofErr w:type="spellEnd"/>
      <w:r w:rsidRPr="0087227B">
        <w:rPr>
          <w:rFonts w:ascii="Times New Roman" w:hAnsi="Times New Roman" w:cs="Times New Roman"/>
          <w:sz w:val="24"/>
          <w:szCs w:val="24"/>
        </w:rPr>
        <w:t xml:space="preserve"> района на 2017 год и плановый период 2018 и 2019 годов</w:t>
      </w:r>
    </w:p>
    <w:p w:rsidR="0087227B" w:rsidRPr="0087227B" w:rsidRDefault="0087227B" w:rsidP="0087227B">
      <w:pPr>
        <w:pStyle w:val="a3"/>
        <w:rPr>
          <w:rFonts w:ascii="Times New Roman" w:hAnsi="Times New Roman" w:cs="Times New Roman"/>
          <w:sz w:val="24"/>
          <w:szCs w:val="24"/>
        </w:rPr>
      </w:pPr>
      <w:r w:rsidRPr="0087227B">
        <w:rPr>
          <w:rFonts w:ascii="Times New Roman" w:hAnsi="Times New Roman" w:cs="Times New Roman"/>
          <w:sz w:val="24"/>
          <w:szCs w:val="24"/>
        </w:rPr>
        <w:t> </w:t>
      </w:r>
    </w:p>
    <w:p w:rsidR="0087227B" w:rsidRPr="0087227B" w:rsidRDefault="0087227B" w:rsidP="0087227B">
      <w:pPr>
        <w:pStyle w:val="a3"/>
        <w:rPr>
          <w:rFonts w:ascii="Times New Roman" w:hAnsi="Times New Roman" w:cs="Times New Roman"/>
          <w:sz w:val="24"/>
          <w:szCs w:val="24"/>
        </w:rPr>
      </w:pPr>
    </w:p>
    <w:p w:rsidR="0087227B" w:rsidRPr="0087227B" w:rsidRDefault="0087227B" w:rsidP="0087227B">
      <w:pPr>
        <w:pStyle w:val="a3"/>
        <w:jc w:val="both"/>
        <w:rPr>
          <w:rFonts w:ascii="Times New Roman" w:hAnsi="Times New Roman" w:cs="Times New Roman"/>
          <w:sz w:val="24"/>
          <w:szCs w:val="24"/>
        </w:rPr>
      </w:pPr>
      <w:r w:rsidRPr="0087227B">
        <w:rPr>
          <w:rFonts w:ascii="Times New Roman" w:hAnsi="Times New Roman" w:cs="Times New Roman"/>
          <w:color w:val="000000"/>
          <w:sz w:val="24"/>
          <w:szCs w:val="24"/>
        </w:rPr>
        <w:t xml:space="preserve">В соответствии </w:t>
      </w:r>
      <w:r w:rsidRPr="0087227B">
        <w:rPr>
          <w:rFonts w:ascii="Times New Roman" w:hAnsi="Times New Roman" w:cs="Times New Roman"/>
          <w:sz w:val="24"/>
          <w:szCs w:val="24"/>
        </w:rPr>
        <w:t xml:space="preserve">с федеральным законом от 28.06.2014 № 172-ФЗ </w:t>
      </w:r>
      <w:r w:rsidRPr="0087227B">
        <w:rPr>
          <w:rFonts w:ascii="Times New Roman" w:hAnsi="Times New Roman" w:cs="Times New Roman"/>
          <w:sz w:val="24"/>
          <w:szCs w:val="24"/>
        </w:rPr>
        <w:br/>
        <w:t xml:space="preserve">«О стратегическом планировании в Российской Федерации», постановлением администрации </w:t>
      </w:r>
      <w:proofErr w:type="spellStart"/>
      <w:r w:rsidRPr="0087227B">
        <w:rPr>
          <w:rFonts w:ascii="Times New Roman" w:hAnsi="Times New Roman" w:cs="Times New Roman"/>
          <w:sz w:val="24"/>
          <w:szCs w:val="24"/>
        </w:rPr>
        <w:t>Здвинского</w:t>
      </w:r>
      <w:proofErr w:type="spellEnd"/>
      <w:r w:rsidRPr="0087227B">
        <w:rPr>
          <w:rFonts w:ascii="Times New Roman" w:hAnsi="Times New Roman" w:cs="Times New Roman"/>
          <w:sz w:val="24"/>
          <w:szCs w:val="24"/>
        </w:rPr>
        <w:t xml:space="preserve"> района от 10.06.2016 № 155-па</w:t>
      </w:r>
      <w:r w:rsidRPr="0087227B">
        <w:rPr>
          <w:rFonts w:ascii="Times New Roman" w:hAnsi="Times New Roman" w:cs="Times New Roman"/>
          <w:sz w:val="24"/>
          <w:szCs w:val="24"/>
        </w:rPr>
        <w:br/>
        <w:t>«Об утверждении Порядка разработки и корректировки прогноза социально-экономического развития Верх-</w:t>
      </w:r>
      <w:proofErr w:type="spellStart"/>
      <w:r w:rsidRPr="0087227B">
        <w:rPr>
          <w:rFonts w:ascii="Times New Roman" w:hAnsi="Times New Roman" w:cs="Times New Roman"/>
          <w:sz w:val="24"/>
          <w:szCs w:val="24"/>
        </w:rPr>
        <w:t>Урюмского</w:t>
      </w:r>
      <w:proofErr w:type="spellEnd"/>
      <w:r w:rsidRPr="0087227B">
        <w:rPr>
          <w:rFonts w:ascii="Times New Roman" w:hAnsi="Times New Roman" w:cs="Times New Roman"/>
          <w:sz w:val="24"/>
          <w:szCs w:val="24"/>
        </w:rPr>
        <w:t xml:space="preserve"> сельсовета  на среднесрочный период»</w:t>
      </w:r>
    </w:p>
    <w:p w:rsidR="0087227B" w:rsidRPr="0087227B" w:rsidRDefault="0087227B" w:rsidP="0087227B">
      <w:pPr>
        <w:pStyle w:val="a3"/>
        <w:jc w:val="both"/>
        <w:rPr>
          <w:rFonts w:ascii="Times New Roman" w:hAnsi="Times New Roman" w:cs="Times New Roman"/>
          <w:sz w:val="24"/>
          <w:szCs w:val="24"/>
        </w:rPr>
      </w:pPr>
    </w:p>
    <w:p w:rsidR="0087227B" w:rsidRPr="0087227B" w:rsidRDefault="0087227B" w:rsidP="0087227B">
      <w:pPr>
        <w:pStyle w:val="a3"/>
        <w:jc w:val="both"/>
        <w:rPr>
          <w:rFonts w:ascii="Times New Roman" w:hAnsi="Times New Roman" w:cs="Times New Roman"/>
          <w:sz w:val="24"/>
          <w:szCs w:val="24"/>
        </w:rPr>
      </w:pPr>
      <w:r w:rsidRPr="0087227B">
        <w:rPr>
          <w:rFonts w:ascii="Times New Roman" w:hAnsi="Times New Roman" w:cs="Times New Roman"/>
          <w:sz w:val="24"/>
          <w:szCs w:val="24"/>
        </w:rPr>
        <w:t>постановляю:</w:t>
      </w:r>
    </w:p>
    <w:p w:rsidR="0087227B" w:rsidRPr="0087227B" w:rsidRDefault="0087227B" w:rsidP="0087227B">
      <w:pPr>
        <w:pStyle w:val="a3"/>
        <w:jc w:val="both"/>
        <w:rPr>
          <w:rFonts w:ascii="Times New Roman" w:hAnsi="Times New Roman" w:cs="Times New Roman"/>
          <w:sz w:val="24"/>
          <w:szCs w:val="24"/>
        </w:rPr>
      </w:pPr>
    </w:p>
    <w:p w:rsidR="0087227B" w:rsidRPr="0087227B" w:rsidRDefault="0087227B" w:rsidP="0087227B">
      <w:pPr>
        <w:pStyle w:val="a3"/>
        <w:jc w:val="both"/>
        <w:rPr>
          <w:rFonts w:ascii="Times New Roman" w:hAnsi="Times New Roman" w:cs="Times New Roman"/>
          <w:sz w:val="24"/>
          <w:szCs w:val="24"/>
        </w:rPr>
      </w:pPr>
      <w:r w:rsidRPr="0087227B">
        <w:rPr>
          <w:rFonts w:ascii="Times New Roman" w:hAnsi="Times New Roman" w:cs="Times New Roman"/>
          <w:sz w:val="24"/>
          <w:szCs w:val="24"/>
        </w:rPr>
        <w:t>1. Одобрить прогноз социально-экономического развития Верх-</w:t>
      </w:r>
      <w:proofErr w:type="spellStart"/>
      <w:r w:rsidRPr="0087227B">
        <w:rPr>
          <w:rFonts w:ascii="Times New Roman" w:hAnsi="Times New Roman" w:cs="Times New Roman"/>
          <w:sz w:val="24"/>
          <w:szCs w:val="24"/>
        </w:rPr>
        <w:t>Урюмского</w:t>
      </w:r>
      <w:proofErr w:type="spellEnd"/>
      <w:r w:rsidRPr="0087227B">
        <w:rPr>
          <w:rFonts w:ascii="Times New Roman" w:hAnsi="Times New Roman" w:cs="Times New Roman"/>
          <w:sz w:val="24"/>
          <w:szCs w:val="24"/>
        </w:rPr>
        <w:t xml:space="preserve"> сельсовета </w:t>
      </w:r>
      <w:proofErr w:type="spellStart"/>
      <w:r w:rsidRPr="0087227B">
        <w:rPr>
          <w:rFonts w:ascii="Times New Roman" w:hAnsi="Times New Roman" w:cs="Times New Roman"/>
          <w:sz w:val="24"/>
          <w:szCs w:val="24"/>
        </w:rPr>
        <w:t>Здвинского</w:t>
      </w:r>
      <w:proofErr w:type="spellEnd"/>
      <w:r w:rsidRPr="0087227B">
        <w:rPr>
          <w:rFonts w:ascii="Times New Roman" w:hAnsi="Times New Roman" w:cs="Times New Roman"/>
          <w:sz w:val="24"/>
          <w:szCs w:val="24"/>
        </w:rPr>
        <w:t xml:space="preserve"> района на 2017 год и плановый период 2018 и 2019 годов </w:t>
      </w:r>
      <w:r w:rsidRPr="0087227B">
        <w:rPr>
          <w:rFonts w:ascii="Times New Roman" w:hAnsi="Times New Roman" w:cs="Times New Roman"/>
          <w:color w:val="000000"/>
          <w:sz w:val="24"/>
          <w:szCs w:val="24"/>
        </w:rPr>
        <w:t>согласно приложению.</w:t>
      </w:r>
    </w:p>
    <w:p w:rsidR="0087227B" w:rsidRPr="0087227B" w:rsidRDefault="0087227B" w:rsidP="0087227B">
      <w:pPr>
        <w:pStyle w:val="a3"/>
        <w:jc w:val="both"/>
        <w:rPr>
          <w:rFonts w:ascii="Times New Roman" w:hAnsi="Times New Roman" w:cs="Times New Roman"/>
          <w:sz w:val="24"/>
          <w:szCs w:val="24"/>
        </w:rPr>
      </w:pPr>
      <w:r w:rsidRPr="0087227B">
        <w:rPr>
          <w:rFonts w:ascii="Times New Roman" w:hAnsi="Times New Roman" w:cs="Times New Roman"/>
          <w:sz w:val="24"/>
          <w:szCs w:val="24"/>
        </w:rPr>
        <w:t>2. Направить прогноз социально-экономического развития Верх-</w:t>
      </w:r>
      <w:proofErr w:type="spellStart"/>
      <w:r w:rsidRPr="0087227B">
        <w:rPr>
          <w:rFonts w:ascii="Times New Roman" w:hAnsi="Times New Roman" w:cs="Times New Roman"/>
          <w:sz w:val="24"/>
          <w:szCs w:val="24"/>
        </w:rPr>
        <w:t>Урюмского</w:t>
      </w:r>
      <w:proofErr w:type="spellEnd"/>
      <w:r w:rsidRPr="0087227B">
        <w:rPr>
          <w:rFonts w:ascii="Times New Roman" w:hAnsi="Times New Roman" w:cs="Times New Roman"/>
          <w:sz w:val="24"/>
          <w:szCs w:val="24"/>
        </w:rPr>
        <w:t xml:space="preserve"> сельсовета </w:t>
      </w:r>
      <w:proofErr w:type="spellStart"/>
      <w:r w:rsidRPr="0087227B">
        <w:rPr>
          <w:rFonts w:ascii="Times New Roman" w:hAnsi="Times New Roman" w:cs="Times New Roman"/>
          <w:sz w:val="24"/>
          <w:szCs w:val="24"/>
        </w:rPr>
        <w:t>Здвинского</w:t>
      </w:r>
      <w:proofErr w:type="spellEnd"/>
      <w:r w:rsidRPr="0087227B">
        <w:rPr>
          <w:rFonts w:ascii="Times New Roman" w:hAnsi="Times New Roman" w:cs="Times New Roman"/>
          <w:sz w:val="24"/>
          <w:szCs w:val="24"/>
        </w:rPr>
        <w:t xml:space="preserve"> района на 2017 год и плановый период 2018 и 2019 годов в Совет депутатов Верх-</w:t>
      </w:r>
      <w:proofErr w:type="spellStart"/>
      <w:r w:rsidRPr="0087227B">
        <w:rPr>
          <w:rFonts w:ascii="Times New Roman" w:hAnsi="Times New Roman" w:cs="Times New Roman"/>
          <w:sz w:val="24"/>
          <w:szCs w:val="24"/>
        </w:rPr>
        <w:t>Урюмского</w:t>
      </w:r>
      <w:proofErr w:type="spellEnd"/>
      <w:r w:rsidRPr="0087227B">
        <w:rPr>
          <w:rFonts w:ascii="Times New Roman" w:hAnsi="Times New Roman" w:cs="Times New Roman"/>
          <w:sz w:val="24"/>
          <w:szCs w:val="24"/>
        </w:rPr>
        <w:t xml:space="preserve"> сельсовета в целях формирования проекта бюджета Верх-</w:t>
      </w:r>
      <w:proofErr w:type="spellStart"/>
      <w:r w:rsidRPr="0087227B">
        <w:rPr>
          <w:rFonts w:ascii="Times New Roman" w:hAnsi="Times New Roman" w:cs="Times New Roman"/>
          <w:sz w:val="24"/>
          <w:szCs w:val="24"/>
        </w:rPr>
        <w:t>Урюмского</w:t>
      </w:r>
      <w:proofErr w:type="spellEnd"/>
      <w:r w:rsidRPr="0087227B">
        <w:rPr>
          <w:rFonts w:ascii="Times New Roman" w:hAnsi="Times New Roman" w:cs="Times New Roman"/>
          <w:sz w:val="24"/>
          <w:szCs w:val="24"/>
        </w:rPr>
        <w:t xml:space="preserve"> сельсовета </w:t>
      </w:r>
      <w:proofErr w:type="spellStart"/>
      <w:r w:rsidRPr="0087227B">
        <w:rPr>
          <w:rFonts w:ascii="Times New Roman" w:hAnsi="Times New Roman" w:cs="Times New Roman"/>
          <w:sz w:val="24"/>
          <w:szCs w:val="24"/>
        </w:rPr>
        <w:t>Здвинского</w:t>
      </w:r>
      <w:proofErr w:type="spellEnd"/>
      <w:r w:rsidRPr="0087227B">
        <w:rPr>
          <w:rFonts w:ascii="Times New Roman" w:hAnsi="Times New Roman" w:cs="Times New Roman"/>
          <w:sz w:val="24"/>
          <w:szCs w:val="24"/>
        </w:rPr>
        <w:t xml:space="preserve"> района.</w:t>
      </w:r>
    </w:p>
    <w:p w:rsidR="0087227B" w:rsidRPr="0087227B" w:rsidRDefault="0087227B" w:rsidP="0087227B">
      <w:pPr>
        <w:pStyle w:val="a3"/>
        <w:jc w:val="both"/>
        <w:rPr>
          <w:rFonts w:ascii="Times New Roman" w:hAnsi="Times New Roman" w:cs="Times New Roman"/>
          <w:sz w:val="24"/>
          <w:szCs w:val="24"/>
        </w:rPr>
      </w:pPr>
      <w:r w:rsidRPr="0087227B">
        <w:rPr>
          <w:rFonts w:ascii="Times New Roman" w:hAnsi="Times New Roman" w:cs="Times New Roman"/>
          <w:sz w:val="24"/>
          <w:szCs w:val="24"/>
        </w:rPr>
        <w:t>3. Опубликовать настоящее постановление  в газете «Вестник Верх-</w:t>
      </w:r>
      <w:proofErr w:type="spellStart"/>
      <w:r w:rsidRPr="0087227B">
        <w:rPr>
          <w:rFonts w:ascii="Times New Roman" w:hAnsi="Times New Roman" w:cs="Times New Roman"/>
          <w:sz w:val="24"/>
          <w:szCs w:val="24"/>
        </w:rPr>
        <w:t>Урюмского</w:t>
      </w:r>
      <w:proofErr w:type="spellEnd"/>
      <w:r w:rsidRPr="0087227B">
        <w:rPr>
          <w:rFonts w:ascii="Times New Roman" w:hAnsi="Times New Roman" w:cs="Times New Roman"/>
          <w:sz w:val="24"/>
          <w:szCs w:val="24"/>
        </w:rPr>
        <w:t xml:space="preserve"> сельсовета».</w:t>
      </w:r>
    </w:p>
    <w:p w:rsidR="0087227B" w:rsidRPr="0087227B" w:rsidRDefault="0087227B" w:rsidP="0087227B">
      <w:pPr>
        <w:pStyle w:val="a3"/>
        <w:jc w:val="both"/>
        <w:rPr>
          <w:rFonts w:ascii="Times New Roman" w:hAnsi="Times New Roman" w:cs="Times New Roman"/>
          <w:sz w:val="24"/>
          <w:szCs w:val="24"/>
        </w:rPr>
      </w:pPr>
    </w:p>
    <w:p w:rsidR="0087227B" w:rsidRPr="0087227B" w:rsidRDefault="0087227B" w:rsidP="0087227B">
      <w:pPr>
        <w:pStyle w:val="a3"/>
        <w:jc w:val="both"/>
        <w:rPr>
          <w:rFonts w:ascii="Times New Roman" w:hAnsi="Times New Roman" w:cs="Times New Roman"/>
          <w:color w:val="000000"/>
          <w:sz w:val="24"/>
          <w:szCs w:val="24"/>
        </w:rPr>
      </w:pPr>
      <w:r w:rsidRPr="0087227B">
        <w:rPr>
          <w:rFonts w:ascii="Times New Roman" w:hAnsi="Times New Roman" w:cs="Times New Roman"/>
          <w:sz w:val="24"/>
          <w:szCs w:val="24"/>
        </w:rPr>
        <w:t>4.</w:t>
      </w:r>
      <w:r w:rsidRPr="0087227B">
        <w:rPr>
          <w:rFonts w:ascii="Times New Roman" w:hAnsi="Times New Roman" w:cs="Times New Roman"/>
          <w:color w:val="000000"/>
          <w:sz w:val="24"/>
          <w:szCs w:val="24"/>
        </w:rPr>
        <w:t xml:space="preserve"> </w:t>
      </w:r>
      <w:proofErr w:type="gramStart"/>
      <w:r w:rsidRPr="0087227B">
        <w:rPr>
          <w:rFonts w:ascii="Times New Roman" w:hAnsi="Times New Roman" w:cs="Times New Roman"/>
          <w:color w:val="000000"/>
          <w:sz w:val="24"/>
          <w:szCs w:val="24"/>
        </w:rPr>
        <w:t>Контроль за</w:t>
      </w:r>
      <w:proofErr w:type="gramEnd"/>
      <w:r w:rsidRPr="0087227B">
        <w:rPr>
          <w:rFonts w:ascii="Times New Roman" w:hAnsi="Times New Roman" w:cs="Times New Roman"/>
          <w:color w:val="000000"/>
          <w:sz w:val="24"/>
          <w:szCs w:val="24"/>
        </w:rPr>
        <w:t xml:space="preserve"> выполнением постановления оставляю за собой.</w:t>
      </w:r>
    </w:p>
    <w:p w:rsidR="0087227B" w:rsidRPr="0087227B" w:rsidRDefault="0087227B" w:rsidP="0087227B">
      <w:pPr>
        <w:pStyle w:val="a3"/>
        <w:rPr>
          <w:rFonts w:ascii="Times New Roman" w:hAnsi="Times New Roman" w:cs="Times New Roman"/>
          <w:sz w:val="24"/>
          <w:szCs w:val="24"/>
        </w:rPr>
      </w:pPr>
    </w:p>
    <w:p w:rsidR="0087227B" w:rsidRPr="0087227B" w:rsidRDefault="0087227B" w:rsidP="0087227B">
      <w:pPr>
        <w:pStyle w:val="a3"/>
        <w:rPr>
          <w:rFonts w:ascii="Times New Roman" w:hAnsi="Times New Roman" w:cs="Times New Roman"/>
          <w:sz w:val="24"/>
          <w:szCs w:val="24"/>
        </w:rPr>
      </w:pPr>
    </w:p>
    <w:p w:rsidR="0087227B" w:rsidRPr="0087227B" w:rsidRDefault="0087227B" w:rsidP="0087227B">
      <w:pPr>
        <w:pStyle w:val="a3"/>
        <w:rPr>
          <w:rFonts w:ascii="Times New Roman" w:hAnsi="Times New Roman" w:cs="Times New Roman"/>
          <w:sz w:val="24"/>
          <w:szCs w:val="24"/>
        </w:rPr>
      </w:pPr>
    </w:p>
    <w:tbl>
      <w:tblPr>
        <w:tblW w:w="0" w:type="auto"/>
        <w:tblLook w:val="01E0" w:firstRow="1" w:lastRow="1" w:firstColumn="1" w:lastColumn="1" w:noHBand="0" w:noVBand="0"/>
      </w:tblPr>
      <w:tblGrid>
        <w:gridCol w:w="4785"/>
        <w:gridCol w:w="4786"/>
      </w:tblGrid>
      <w:tr w:rsidR="0087227B" w:rsidRPr="0087227B" w:rsidTr="0087227B">
        <w:tc>
          <w:tcPr>
            <w:tcW w:w="4785" w:type="dxa"/>
            <w:hideMark/>
          </w:tcPr>
          <w:p w:rsidR="0087227B" w:rsidRPr="0087227B" w:rsidRDefault="0087227B" w:rsidP="0087227B">
            <w:pPr>
              <w:pStyle w:val="a3"/>
              <w:rPr>
                <w:rFonts w:ascii="Times New Roman" w:hAnsi="Times New Roman" w:cs="Times New Roman"/>
                <w:sz w:val="24"/>
                <w:szCs w:val="24"/>
              </w:rPr>
            </w:pPr>
            <w:r w:rsidRPr="0087227B">
              <w:rPr>
                <w:rFonts w:ascii="Times New Roman" w:hAnsi="Times New Roman" w:cs="Times New Roman"/>
                <w:sz w:val="24"/>
                <w:szCs w:val="24"/>
              </w:rPr>
              <w:t>Глава  Верх-</w:t>
            </w:r>
            <w:proofErr w:type="spellStart"/>
            <w:r w:rsidRPr="0087227B">
              <w:rPr>
                <w:rFonts w:ascii="Times New Roman" w:hAnsi="Times New Roman" w:cs="Times New Roman"/>
                <w:sz w:val="24"/>
                <w:szCs w:val="24"/>
              </w:rPr>
              <w:t>Урюмского</w:t>
            </w:r>
            <w:proofErr w:type="spellEnd"/>
            <w:r w:rsidRPr="0087227B">
              <w:rPr>
                <w:rFonts w:ascii="Times New Roman" w:hAnsi="Times New Roman" w:cs="Times New Roman"/>
                <w:sz w:val="24"/>
                <w:szCs w:val="24"/>
              </w:rPr>
              <w:t xml:space="preserve">  сельсовета</w:t>
            </w:r>
          </w:p>
          <w:p w:rsidR="0087227B" w:rsidRPr="0087227B" w:rsidRDefault="0087227B" w:rsidP="0087227B">
            <w:pPr>
              <w:pStyle w:val="a3"/>
              <w:rPr>
                <w:rFonts w:ascii="Times New Roman" w:hAnsi="Times New Roman" w:cs="Times New Roman"/>
                <w:sz w:val="24"/>
                <w:szCs w:val="24"/>
              </w:rPr>
            </w:pPr>
            <w:proofErr w:type="spellStart"/>
            <w:r w:rsidRPr="0087227B">
              <w:rPr>
                <w:rFonts w:ascii="Times New Roman" w:hAnsi="Times New Roman" w:cs="Times New Roman"/>
                <w:sz w:val="24"/>
                <w:szCs w:val="24"/>
              </w:rPr>
              <w:t>Здвинского</w:t>
            </w:r>
            <w:proofErr w:type="spellEnd"/>
            <w:r w:rsidRPr="0087227B">
              <w:rPr>
                <w:rFonts w:ascii="Times New Roman" w:hAnsi="Times New Roman" w:cs="Times New Roman"/>
                <w:sz w:val="24"/>
                <w:szCs w:val="24"/>
              </w:rPr>
              <w:t xml:space="preserve"> района Новосибирской области</w:t>
            </w:r>
          </w:p>
        </w:tc>
        <w:tc>
          <w:tcPr>
            <w:tcW w:w="4786" w:type="dxa"/>
          </w:tcPr>
          <w:p w:rsidR="0087227B" w:rsidRPr="0087227B" w:rsidRDefault="0087227B" w:rsidP="0087227B">
            <w:pPr>
              <w:pStyle w:val="a3"/>
              <w:rPr>
                <w:rFonts w:ascii="Times New Roman" w:hAnsi="Times New Roman" w:cs="Times New Roman"/>
                <w:sz w:val="24"/>
                <w:szCs w:val="24"/>
              </w:rPr>
            </w:pPr>
            <w:r w:rsidRPr="0087227B">
              <w:rPr>
                <w:rFonts w:ascii="Times New Roman" w:hAnsi="Times New Roman" w:cs="Times New Roman"/>
                <w:sz w:val="24"/>
                <w:szCs w:val="24"/>
              </w:rPr>
              <w:t xml:space="preserve">                      </w:t>
            </w:r>
          </w:p>
          <w:p w:rsidR="0087227B" w:rsidRPr="0087227B" w:rsidRDefault="0087227B" w:rsidP="0087227B">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w:t>
            </w:r>
            <w:proofErr w:type="spellEnd"/>
          </w:p>
          <w:p w:rsidR="0087227B" w:rsidRPr="0087227B" w:rsidRDefault="0087227B" w:rsidP="0087227B">
            <w:pPr>
              <w:pStyle w:val="a3"/>
              <w:rPr>
                <w:rFonts w:ascii="Times New Roman" w:hAnsi="Times New Roman" w:cs="Times New Roman"/>
                <w:sz w:val="24"/>
                <w:szCs w:val="24"/>
              </w:rPr>
            </w:pPr>
            <w:r w:rsidRPr="0087227B">
              <w:rPr>
                <w:rFonts w:ascii="Times New Roman" w:hAnsi="Times New Roman" w:cs="Times New Roman"/>
                <w:sz w:val="24"/>
                <w:szCs w:val="24"/>
              </w:rPr>
              <w:t xml:space="preserve">                                </w:t>
            </w:r>
          </w:p>
          <w:p w:rsidR="0087227B" w:rsidRPr="0087227B" w:rsidRDefault="0087227B" w:rsidP="0087227B">
            <w:pPr>
              <w:pStyle w:val="a3"/>
              <w:rPr>
                <w:rFonts w:ascii="Times New Roman" w:hAnsi="Times New Roman" w:cs="Times New Roman"/>
                <w:sz w:val="24"/>
                <w:szCs w:val="24"/>
              </w:rPr>
            </w:pPr>
          </w:p>
          <w:p w:rsidR="0087227B" w:rsidRPr="0087227B" w:rsidRDefault="0087227B" w:rsidP="0087227B">
            <w:pPr>
              <w:pStyle w:val="a3"/>
              <w:rPr>
                <w:rFonts w:ascii="Times New Roman" w:hAnsi="Times New Roman" w:cs="Times New Roman"/>
                <w:sz w:val="24"/>
                <w:szCs w:val="24"/>
              </w:rPr>
            </w:pPr>
          </w:p>
        </w:tc>
      </w:tr>
    </w:tbl>
    <w:p w:rsidR="0087227B" w:rsidRDefault="0087227B" w:rsidP="0087227B">
      <w:pPr>
        <w:pStyle w:val="11"/>
      </w:pPr>
    </w:p>
    <w:p w:rsidR="0087227B" w:rsidRDefault="0087227B" w:rsidP="0087227B">
      <w:pPr>
        <w:pStyle w:val="a3"/>
        <w:jc w:val="center"/>
        <w:rPr>
          <w:rFonts w:ascii="Times New Roman" w:hAnsi="Times New Roman" w:cs="Times New Roman"/>
        </w:rPr>
      </w:pPr>
      <w:r>
        <w:rPr>
          <w:rFonts w:ascii="Times New Roman" w:hAnsi="Times New Roman" w:cs="Times New Roman"/>
        </w:rPr>
        <w:t>ПРОКУРАТУРА  РАЗЪЯСНЯЕТ</w:t>
      </w:r>
    </w:p>
    <w:p w:rsidR="0087227B" w:rsidRPr="004C75C3" w:rsidRDefault="0087227B" w:rsidP="0087227B">
      <w:pPr>
        <w:pStyle w:val="2"/>
        <w:shd w:val="clear" w:color="auto" w:fill="FFFFFF"/>
        <w:spacing w:before="0" w:line="240" w:lineRule="auto"/>
        <w:ind w:firstLine="709"/>
        <w:jc w:val="both"/>
        <w:rPr>
          <w:rFonts w:ascii="Times New Roman" w:hAnsi="Times New Roman"/>
          <w:color w:val="auto"/>
          <w:sz w:val="28"/>
          <w:szCs w:val="28"/>
        </w:rPr>
      </w:pPr>
      <w:r w:rsidRPr="004C75C3">
        <w:rPr>
          <w:rFonts w:ascii="Times New Roman" w:hAnsi="Times New Roman"/>
          <w:color w:val="auto"/>
          <w:sz w:val="28"/>
          <w:szCs w:val="28"/>
        </w:rPr>
        <w:lastRenderedPageBreak/>
        <w:t xml:space="preserve">        О некоторых изменениях в трудовом законодательстве</w:t>
      </w:r>
    </w:p>
    <w:p w:rsidR="0087227B" w:rsidRPr="004C75C3" w:rsidRDefault="0087227B" w:rsidP="0087227B"/>
    <w:p w:rsidR="0087227B" w:rsidRPr="004C75C3" w:rsidRDefault="0087227B" w:rsidP="0087227B">
      <w:pPr>
        <w:pStyle w:val="a5"/>
        <w:shd w:val="clear" w:color="auto" w:fill="FFFFFF"/>
        <w:spacing w:before="0" w:beforeAutospacing="0" w:after="0" w:afterAutospacing="0"/>
        <w:ind w:firstLine="709"/>
        <w:jc w:val="both"/>
        <w:rPr>
          <w:sz w:val="28"/>
          <w:szCs w:val="28"/>
        </w:rPr>
      </w:pPr>
      <w:r w:rsidRPr="004C75C3">
        <w:rPr>
          <w:sz w:val="28"/>
          <w:szCs w:val="28"/>
        </w:rPr>
        <w:t>Федеральным законом от 03.07.2016 № 272-ФЗ «О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 усилена административная и материальная ответственность работодателей за несвоевременную выплату заработной платы, других выплат, осуществляемых в рамках трудовых отношений работникам.</w:t>
      </w:r>
    </w:p>
    <w:p w:rsidR="0087227B" w:rsidRPr="004C75C3" w:rsidRDefault="0087227B" w:rsidP="0087227B">
      <w:pPr>
        <w:pStyle w:val="a5"/>
        <w:shd w:val="clear" w:color="auto" w:fill="FFFFFF"/>
        <w:spacing w:before="0" w:beforeAutospacing="0" w:after="0" w:afterAutospacing="0"/>
        <w:ind w:firstLine="709"/>
        <w:jc w:val="both"/>
        <w:rPr>
          <w:sz w:val="28"/>
          <w:szCs w:val="28"/>
        </w:rPr>
      </w:pPr>
      <w:proofErr w:type="gramStart"/>
      <w:r w:rsidRPr="004C75C3">
        <w:rPr>
          <w:sz w:val="28"/>
          <w:szCs w:val="28"/>
        </w:rPr>
        <w:t>Так, в ст. 5.27 КоАП РФ внесены изменения, в соответствии с которыми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из ч. 1 ст. 5.27 КоАП РФ выделены в специальный состав ч. 6</w:t>
      </w:r>
      <w:proofErr w:type="gramEnd"/>
      <w:r w:rsidRPr="004C75C3">
        <w:rPr>
          <w:sz w:val="28"/>
          <w:szCs w:val="28"/>
        </w:rPr>
        <w:t xml:space="preserve"> ст. 5.27 КоАП РФ, при этом усилена ответственность для должностных лиц с 1-5 тыс. руб. до 10-20 тыс. руб.</w:t>
      </w:r>
    </w:p>
    <w:p w:rsidR="0087227B" w:rsidRPr="004C75C3" w:rsidRDefault="0087227B" w:rsidP="0087227B">
      <w:pPr>
        <w:pStyle w:val="a5"/>
        <w:shd w:val="clear" w:color="auto" w:fill="FFFFFF"/>
        <w:spacing w:before="0" w:beforeAutospacing="0" w:after="0" w:afterAutospacing="0"/>
        <w:ind w:firstLine="709"/>
        <w:jc w:val="both"/>
        <w:rPr>
          <w:sz w:val="28"/>
          <w:szCs w:val="28"/>
        </w:rPr>
      </w:pPr>
      <w:proofErr w:type="gramStart"/>
      <w:r w:rsidRPr="004C75C3">
        <w:rPr>
          <w:sz w:val="28"/>
          <w:szCs w:val="28"/>
        </w:rPr>
        <w:t xml:space="preserve">Повторные нарушения в данной сфере теперь следует квалифицировать по ч.7 ст. 5.27 КоАП РФ, </w:t>
      </w:r>
      <w:r w:rsidRPr="004C75C3">
        <w:rPr>
          <w:rStyle w:val="apple-converted-space"/>
          <w:rFonts w:ascii="Arial" w:hAnsi="Arial" w:cs="Arial"/>
          <w:sz w:val="18"/>
          <w:szCs w:val="18"/>
        </w:rPr>
        <w:t> </w:t>
      </w:r>
      <w:r w:rsidRPr="004C75C3">
        <w:rPr>
          <w:sz w:val="28"/>
          <w:szCs w:val="28"/>
        </w:rPr>
        <w:t>при этом усилена ответственность для должностных лиц с 10-20 тыс. руб. до 20-30 тыс. руб.; для индивидуальных предпринимателей - с 10-20 тыс. руб. до 10-30 тыс. руб., для юридических лиц - с 50-70 до 50-100 тыс. руб.</w:t>
      </w:r>
      <w:proofErr w:type="gramEnd"/>
    </w:p>
    <w:p w:rsidR="0087227B" w:rsidRPr="004C75C3" w:rsidRDefault="0087227B" w:rsidP="0087227B">
      <w:pPr>
        <w:pStyle w:val="a5"/>
        <w:shd w:val="clear" w:color="auto" w:fill="FFFFFF"/>
        <w:spacing w:before="0" w:beforeAutospacing="0" w:after="0" w:afterAutospacing="0"/>
        <w:ind w:firstLine="709"/>
        <w:jc w:val="both"/>
        <w:rPr>
          <w:sz w:val="28"/>
          <w:szCs w:val="28"/>
        </w:rPr>
      </w:pPr>
      <w:r w:rsidRPr="004C75C3">
        <w:rPr>
          <w:sz w:val="28"/>
          <w:szCs w:val="28"/>
        </w:rPr>
        <w:t xml:space="preserve">В соответствии с изменениями, внесенными в ч. 6 ст.136 Трудового кодекса РФ, работодатель обязан указывать в правилах внутреннего трудового распорядка, коллективном договоре или трудовом договоре конкретную дату выплаты заработной платы, которая должна быть произведена не позднее 15  календарных дней  со дня окончания периода, за который она начислена. </w:t>
      </w:r>
    </w:p>
    <w:p w:rsidR="0087227B" w:rsidRPr="004C75C3" w:rsidRDefault="0087227B" w:rsidP="0087227B">
      <w:pPr>
        <w:pStyle w:val="a5"/>
        <w:shd w:val="clear" w:color="auto" w:fill="FFFFFF"/>
        <w:spacing w:before="0" w:beforeAutospacing="0" w:after="0" w:afterAutospacing="0"/>
        <w:ind w:firstLine="709"/>
        <w:jc w:val="both"/>
        <w:rPr>
          <w:sz w:val="28"/>
          <w:szCs w:val="28"/>
        </w:rPr>
      </w:pPr>
      <w:r w:rsidRPr="004C75C3">
        <w:rPr>
          <w:sz w:val="28"/>
          <w:szCs w:val="28"/>
        </w:rPr>
        <w:t>В ст. 236  ТК РФ изменен размер денежной компенсации за задержку выплаты заработной платы. С 03.10.2016 года  этот размер не ниже одной сто пятидесятой действующей в это время ключевой ставки Центрального банка РФ от не выплаченных в срок сумм за каждый день задержки</w:t>
      </w:r>
      <w:proofErr w:type="gramStart"/>
      <w:r w:rsidRPr="004C75C3">
        <w:rPr>
          <w:sz w:val="28"/>
          <w:szCs w:val="28"/>
        </w:rPr>
        <w:t xml:space="preserve">., </w:t>
      </w:r>
      <w:proofErr w:type="gramEnd"/>
      <w:r w:rsidRPr="004C75C3">
        <w:rPr>
          <w:sz w:val="28"/>
          <w:szCs w:val="28"/>
        </w:rPr>
        <w:t>начиная со следующего дня после установленного срока выплаты по день фактического расчета включительно. Теперь законодатель изменил не только процент от рассчитываемой суммы (было  - 300, стало – 150), но заменил сам показатель (было – процентная ставка рефинансирования, стало – ключевая ставка).</w:t>
      </w:r>
    </w:p>
    <w:p w:rsidR="0087227B" w:rsidRPr="004C75C3" w:rsidRDefault="0087227B" w:rsidP="0087227B">
      <w:pPr>
        <w:pStyle w:val="a5"/>
        <w:shd w:val="clear" w:color="auto" w:fill="FFFFFF"/>
        <w:spacing w:before="0" w:beforeAutospacing="0" w:after="0" w:afterAutospacing="0"/>
        <w:ind w:firstLine="709"/>
        <w:jc w:val="both"/>
        <w:rPr>
          <w:sz w:val="28"/>
          <w:szCs w:val="28"/>
        </w:rPr>
      </w:pPr>
      <w:r w:rsidRPr="004C75C3">
        <w:rPr>
          <w:sz w:val="28"/>
          <w:szCs w:val="28"/>
        </w:rPr>
        <w:t>Данные изменения вступили в силу с 03.10.2016 года.</w:t>
      </w:r>
    </w:p>
    <w:p w:rsidR="0087227B" w:rsidRPr="004C75C3" w:rsidRDefault="0087227B" w:rsidP="0087227B">
      <w:pPr>
        <w:pStyle w:val="a5"/>
        <w:shd w:val="clear" w:color="auto" w:fill="FFFFFF"/>
        <w:spacing w:before="0" w:beforeAutospacing="0" w:after="0" w:afterAutospacing="0"/>
        <w:ind w:firstLine="709"/>
        <w:jc w:val="both"/>
        <w:rPr>
          <w:sz w:val="28"/>
          <w:szCs w:val="28"/>
        </w:rPr>
      </w:pPr>
    </w:p>
    <w:p w:rsidR="0087227B" w:rsidRPr="004C75C3" w:rsidRDefault="0087227B" w:rsidP="0087227B">
      <w:pPr>
        <w:pStyle w:val="a5"/>
        <w:shd w:val="clear" w:color="auto" w:fill="FFFFFF"/>
        <w:spacing w:before="0" w:beforeAutospacing="0" w:after="0" w:afterAutospacing="0"/>
        <w:jc w:val="right"/>
        <w:textAlignment w:val="baseline"/>
        <w:rPr>
          <w:sz w:val="28"/>
          <w:szCs w:val="28"/>
        </w:rPr>
      </w:pPr>
      <w:r w:rsidRPr="004C75C3">
        <w:rPr>
          <w:sz w:val="28"/>
          <w:szCs w:val="28"/>
          <w:shd w:val="clear" w:color="auto" w:fill="FFFFFF"/>
        </w:rPr>
        <w:t xml:space="preserve">Помощник прокурора </w:t>
      </w:r>
      <w:proofErr w:type="spellStart"/>
      <w:r w:rsidRPr="004C75C3">
        <w:rPr>
          <w:sz w:val="28"/>
          <w:szCs w:val="28"/>
          <w:shd w:val="clear" w:color="auto" w:fill="FFFFFF"/>
        </w:rPr>
        <w:t>Здвинского</w:t>
      </w:r>
      <w:proofErr w:type="spellEnd"/>
      <w:r w:rsidRPr="004C75C3">
        <w:rPr>
          <w:sz w:val="28"/>
          <w:szCs w:val="28"/>
          <w:shd w:val="clear" w:color="auto" w:fill="FFFFFF"/>
        </w:rPr>
        <w:t xml:space="preserve"> района</w:t>
      </w:r>
    </w:p>
    <w:p w:rsidR="0087227B" w:rsidRPr="004C75C3" w:rsidRDefault="0087227B" w:rsidP="0087227B">
      <w:pPr>
        <w:jc w:val="right"/>
        <w:rPr>
          <w:rFonts w:ascii="Times New Roman" w:hAnsi="Times New Roman"/>
          <w:sz w:val="28"/>
          <w:szCs w:val="28"/>
        </w:rPr>
      </w:pPr>
      <w:r w:rsidRPr="004C75C3">
        <w:rPr>
          <w:rFonts w:ascii="Times New Roman" w:hAnsi="Times New Roman"/>
          <w:sz w:val="28"/>
          <w:szCs w:val="28"/>
        </w:rPr>
        <w:t xml:space="preserve">Г.В. </w:t>
      </w:r>
      <w:proofErr w:type="spellStart"/>
      <w:r w:rsidRPr="004C75C3">
        <w:rPr>
          <w:rFonts w:ascii="Times New Roman" w:hAnsi="Times New Roman"/>
          <w:sz w:val="28"/>
          <w:szCs w:val="28"/>
        </w:rPr>
        <w:t>Довгаль</w:t>
      </w:r>
      <w:proofErr w:type="spellEnd"/>
      <w:r w:rsidRPr="004C75C3">
        <w:rPr>
          <w:sz w:val="28"/>
          <w:szCs w:val="28"/>
        </w:rPr>
        <w:t xml:space="preserve"> </w:t>
      </w:r>
    </w:p>
    <w:p w:rsidR="0087227B" w:rsidRPr="00E715B3" w:rsidRDefault="0087227B" w:rsidP="0087227B"/>
    <w:p w:rsidR="0087227B" w:rsidRDefault="0087227B" w:rsidP="0087227B">
      <w:pPr>
        <w:pStyle w:val="NoSpacing"/>
        <w:jc w:val="center"/>
        <w:rPr>
          <w:rFonts w:ascii="Times New Roman" w:hAnsi="Times New Roman" w:cs="Times New Roman"/>
          <w:sz w:val="28"/>
          <w:szCs w:val="28"/>
        </w:rPr>
      </w:pPr>
      <w:r w:rsidRPr="00E2799F">
        <w:rPr>
          <w:rFonts w:ascii="Times New Roman" w:hAnsi="Times New Roman" w:cs="Times New Roman"/>
          <w:sz w:val="28"/>
          <w:szCs w:val="28"/>
        </w:rPr>
        <w:t>СОВЕТ ДЕПУТАТОВ</w:t>
      </w:r>
    </w:p>
    <w:p w:rsidR="0087227B" w:rsidRDefault="0087227B" w:rsidP="0087227B">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ВЕРХ-УРЮМСКОГО </w:t>
      </w:r>
      <w:r w:rsidRPr="00E2799F">
        <w:rPr>
          <w:rFonts w:ascii="Times New Roman" w:hAnsi="Times New Roman" w:cs="Times New Roman"/>
          <w:sz w:val="28"/>
          <w:szCs w:val="28"/>
        </w:rPr>
        <w:t xml:space="preserve"> СЕЛЬСОВЕТА</w:t>
      </w:r>
    </w:p>
    <w:p w:rsidR="0087227B" w:rsidRPr="00E2799F" w:rsidRDefault="0087227B" w:rsidP="0087227B">
      <w:pPr>
        <w:pStyle w:val="NoSpacing"/>
        <w:jc w:val="center"/>
        <w:rPr>
          <w:rFonts w:ascii="Times New Roman" w:hAnsi="Times New Roman" w:cs="Times New Roman"/>
          <w:sz w:val="28"/>
          <w:szCs w:val="28"/>
        </w:rPr>
      </w:pPr>
      <w:r>
        <w:rPr>
          <w:rFonts w:ascii="Times New Roman" w:hAnsi="Times New Roman" w:cs="Times New Roman"/>
          <w:sz w:val="28"/>
          <w:szCs w:val="28"/>
        </w:rPr>
        <w:lastRenderedPageBreak/>
        <w:t>ЗДВИНСКОГО  РАЙОНА</w:t>
      </w:r>
      <w:r w:rsidRPr="00E2799F">
        <w:rPr>
          <w:rFonts w:ascii="Times New Roman" w:hAnsi="Times New Roman" w:cs="Times New Roman"/>
          <w:sz w:val="28"/>
          <w:szCs w:val="28"/>
        </w:rPr>
        <w:t xml:space="preserve"> НОВОСИБИРСКОЙ ОБЛАСТИ</w:t>
      </w:r>
    </w:p>
    <w:p w:rsidR="0087227B" w:rsidRPr="00E2799F" w:rsidRDefault="0087227B" w:rsidP="0087227B">
      <w:pPr>
        <w:pStyle w:val="NoSpacing"/>
        <w:jc w:val="center"/>
        <w:rPr>
          <w:rFonts w:ascii="Times New Roman" w:hAnsi="Times New Roman" w:cs="Times New Roman"/>
          <w:sz w:val="28"/>
          <w:szCs w:val="28"/>
        </w:rPr>
      </w:pPr>
      <w:r>
        <w:rPr>
          <w:rFonts w:ascii="Times New Roman" w:hAnsi="Times New Roman" w:cs="Times New Roman"/>
          <w:sz w:val="28"/>
          <w:szCs w:val="28"/>
        </w:rPr>
        <w:t>пятого</w:t>
      </w:r>
      <w:r w:rsidRPr="00E2799F">
        <w:rPr>
          <w:rFonts w:ascii="Times New Roman" w:hAnsi="Times New Roman" w:cs="Times New Roman"/>
          <w:sz w:val="28"/>
          <w:szCs w:val="28"/>
        </w:rPr>
        <w:t xml:space="preserve"> созыва</w:t>
      </w:r>
    </w:p>
    <w:p w:rsidR="0087227B" w:rsidRPr="00E2799F" w:rsidRDefault="0087227B" w:rsidP="0087227B">
      <w:pPr>
        <w:pStyle w:val="NoSpacing"/>
        <w:jc w:val="both"/>
        <w:rPr>
          <w:rFonts w:ascii="Times New Roman" w:hAnsi="Times New Roman" w:cs="Times New Roman"/>
          <w:sz w:val="28"/>
          <w:szCs w:val="28"/>
        </w:rPr>
      </w:pPr>
    </w:p>
    <w:p w:rsidR="0087227B" w:rsidRPr="00E2799F" w:rsidRDefault="0087227B" w:rsidP="0087227B">
      <w:pPr>
        <w:pStyle w:val="NoSpacing"/>
        <w:jc w:val="both"/>
        <w:rPr>
          <w:rFonts w:ascii="Times New Roman" w:hAnsi="Times New Roman" w:cs="Times New Roman"/>
          <w:sz w:val="28"/>
          <w:szCs w:val="28"/>
        </w:rPr>
      </w:pPr>
    </w:p>
    <w:p w:rsidR="0087227B" w:rsidRPr="009755AF" w:rsidRDefault="0087227B" w:rsidP="0087227B">
      <w:pPr>
        <w:pStyle w:val="NoSpacing"/>
        <w:jc w:val="center"/>
        <w:rPr>
          <w:rFonts w:ascii="Times New Roman" w:hAnsi="Times New Roman" w:cs="Times New Roman"/>
          <w:sz w:val="28"/>
          <w:szCs w:val="28"/>
        </w:rPr>
      </w:pPr>
      <w:r w:rsidRPr="00E2799F">
        <w:rPr>
          <w:rFonts w:ascii="Times New Roman" w:hAnsi="Times New Roman" w:cs="Times New Roman"/>
          <w:sz w:val="28"/>
          <w:szCs w:val="28"/>
        </w:rPr>
        <w:t>Р</w:t>
      </w:r>
      <w:r w:rsidRPr="009755AF">
        <w:rPr>
          <w:rFonts w:ascii="Times New Roman" w:hAnsi="Times New Roman" w:cs="Times New Roman"/>
          <w:sz w:val="28"/>
          <w:szCs w:val="28"/>
        </w:rPr>
        <w:t>ЕШЕНИЕ</w:t>
      </w:r>
    </w:p>
    <w:p w:rsidR="0087227B" w:rsidRPr="009755AF" w:rsidRDefault="0087227B" w:rsidP="0087227B">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Одиннадцатой </w:t>
      </w:r>
      <w:r w:rsidRPr="009755AF">
        <w:rPr>
          <w:rFonts w:ascii="Times New Roman" w:hAnsi="Times New Roman" w:cs="Times New Roman"/>
          <w:sz w:val="28"/>
          <w:szCs w:val="28"/>
        </w:rPr>
        <w:t xml:space="preserve">   сессия</w:t>
      </w:r>
    </w:p>
    <w:p w:rsidR="0087227B" w:rsidRPr="009755AF" w:rsidRDefault="0087227B" w:rsidP="0087227B">
      <w:pPr>
        <w:pStyle w:val="NoSpacing"/>
        <w:jc w:val="both"/>
        <w:rPr>
          <w:rFonts w:ascii="Times New Roman" w:hAnsi="Times New Roman" w:cs="Times New Roman"/>
          <w:sz w:val="28"/>
          <w:szCs w:val="28"/>
        </w:rPr>
      </w:pPr>
    </w:p>
    <w:p w:rsidR="0087227B" w:rsidRPr="009755AF" w:rsidRDefault="0087227B" w:rsidP="0087227B">
      <w:pPr>
        <w:pStyle w:val="NoSpacing"/>
        <w:jc w:val="both"/>
        <w:rPr>
          <w:rFonts w:ascii="Times New Roman" w:hAnsi="Times New Roman" w:cs="Times New Roman"/>
          <w:sz w:val="28"/>
          <w:szCs w:val="28"/>
        </w:rPr>
      </w:pPr>
      <w:r>
        <w:rPr>
          <w:rFonts w:ascii="Times New Roman" w:hAnsi="Times New Roman" w:cs="Times New Roman"/>
          <w:sz w:val="28"/>
          <w:szCs w:val="28"/>
        </w:rPr>
        <w:t>30.</w:t>
      </w:r>
      <w:r w:rsidRPr="009755AF">
        <w:rPr>
          <w:rFonts w:ascii="Times New Roman" w:hAnsi="Times New Roman" w:cs="Times New Roman"/>
          <w:sz w:val="28"/>
          <w:szCs w:val="28"/>
        </w:rPr>
        <w:t>11.201</w:t>
      </w:r>
      <w:r>
        <w:rPr>
          <w:rFonts w:ascii="Times New Roman" w:hAnsi="Times New Roman" w:cs="Times New Roman"/>
          <w:sz w:val="28"/>
          <w:szCs w:val="28"/>
        </w:rPr>
        <w:t>6</w:t>
      </w:r>
      <w:r w:rsidRPr="009755AF">
        <w:rPr>
          <w:rFonts w:ascii="Times New Roman" w:hAnsi="Times New Roman" w:cs="Times New Roman"/>
          <w:sz w:val="28"/>
          <w:szCs w:val="28"/>
        </w:rPr>
        <w:t xml:space="preserve">                          </w:t>
      </w:r>
      <w:proofErr w:type="spellStart"/>
      <w:r w:rsidRPr="009755AF">
        <w:rPr>
          <w:rFonts w:ascii="Times New Roman" w:hAnsi="Times New Roman" w:cs="Times New Roman"/>
          <w:sz w:val="28"/>
          <w:szCs w:val="28"/>
        </w:rPr>
        <w:t>с</w:t>
      </w:r>
      <w:proofErr w:type="gramStart"/>
      <w:r w:rsidRPr="009755AF">
        <w:rPr>
          <w:rFonts w:ascii="Times New Roman" w:hAnsi="Times New Roman" w:cs="Times New Roman"/>
          <w:sz w:val="28"/>
          <w:szCs w:val="28"/>
        </w:rPr>
        <w:t>.В</w:t>
      </w:r>
      <w:proofErr w:type="gramEnd"/>
      <w:r w:rsidRPr="009755AF">
        <w:rPr>
          <w:rFonts w:ascii="Times New Roman" w:hAnsi="Times New Roman" w:cs="Times New Roman"/>
          <w:sz w:val="28"/>
          <w:szCs w:val="28"/>
        </w:rPr>
        <w:t>ерх</w:t>
      </w:r>
      <w:proofErr w:type="spellEnd"/>
      <w:r w:rsidRPr="009755AF">
        <w:rPr>
          <w:rFonts w:ascii="Times New Roman" w:hAnsi="Times New Roman" w:cs="Times New Roman"/>
          <w:sz w:val="28"/>
          <w:szCs w:val="28"/>
        </w:rPr>
        <w:t xml:space="preserve">-Урюм                                                    № </w:t>
      </w:r>
      <w:r>
        <w:rPr>
          <w:rFonts w:ascii="Times New Roman" w:hAnsi="Times New Roman" w:cs="Times New Roman"/>
          <w:sz w:val="28"/>
          <w:szCs w:val="28"/>
        </w:rPr>
        <w:t>52</w:t>
      </w:r>
    </w:p>
    <w:p w:rsidR="0087227B" w:rsidRPr="009755AF" w:rsidRDefault="0087227B" w:rsidP="0087227B">
      <w:pPr>
        <w:pStyle w:val="NoSpacing"/>
        <w:jc w:val="both"/>
        <w:rPr>
          <w:rFonts w:ascii="Times New Roman" w:hAnsi="Times New Roman" w:cs="Times New Roman"/>
          <w:sz w:val="28"/>
          <w:szCs w:val="28"/>
        </w:rPr>
      </w:pPr>
    </w:p>
    <w:p w:rsidR="0087227B" w:rsidRPr="009755AF" w:rsidRDefault="0087227B" w:rsidP="0087227B">
      <w:pPr>
        <w:pStyle w:val="NoSpacing"/>
        <w:jc w:val="both"/>
        <w:rPr>
          <w:rFonts w:ascii="Times New Roman" w:hAnsi="Times New Roman" w:cs="Times New Roman"/>
          <w:sz w:val="28"/>
          <w:szCs w:val="28"/>
        </w:rPr>
      </w:pPr>
      <w:r w:rsidRPr="009755AF">
        <w:rPr>
          <w:rFonts w:ascii="Times New Roman" w:hAnsi="Times New Roman" w:cs="Times New Roman"/>
          <w:sz w:val="28"/>
          <w:szCs w:val="28"/>
        </w:rPr>
        <w:t xml:space="preserve">Об определении налоговых ставок, порядка и сроков уплаты </w:t>
      </w:r>
    </w:p>
    <w:p w:rsidR="0087227B" w:rsidRPr="009755AF" w:rsidRDefault="0087227B" w:rsidP="0087227B">
      <w:pPr>
        <w:pStyle w:val="NoSpacing"/>
        <w:jc w:val="both"/>
        <w:rPr>
          <w:rFonts w:ascii="Times New Roman" w:hAnsi="Times New Roman" w:cs="Times New Roman"/>
          <w:sz w:val="28"/>
          <w:szCs w:val="28"/>
        </w:rPr>
      </w:pPr>
      <w:r w:rsidRPr="009755AF">
        <w:rPr>
          <w:rFonts w:ascii="Times New Roman" w:hAnsi="Times New Roman" w:cs="Times New Roman"/>
          <w:sz w:val="28"/>
          <w:szCs w:val="28"/>
        </w:rPr>
        <w:t>земельного налога с 201</w:t>
      </w:r>
      <w:r>
        <w:rPr>
          <w:rFonts w:ascii="Times New Roman" w:hAnsi="Times New Roman" w:cs="Times New Roman"/>
          <w:sz w:val="28"/>
          <w:szCs w:val="28"/>
        </w:rPr>
        <w:t>7</w:t>
      </w:r>
      <w:r w:rsidRPr="009755AF">
        <w:rPr>
          <w:rFonts w:ascii="Times New Roman" w:hAnsi="Times New Roman" w:cs="Times New Roman"/>
          <w:sz w:val="28"/>
          <w:szCs w:val="28"/>
        </w:rPr>
        <w:t xml:space="preserve"> года</w:t>
      </w:r>
    </w:p>
    <w:p w:rsidR="0087227B" w:rsidRPr="009755AF" w:rsidRDefault="0087227B" w:rsidP="0087227B">
      <w:pPr>
        <w:pStyle w:val="NoSpacing"/>
        <w:jc w:val="both"/>
        <w:rPr>
          <w:rFonts w:ascii="Times New Roman" w:hAnsi="Times New Roman" w:cs="Times New Roman"/>
          <w:sz w:val="28"/>
          <w:szCs w:val="28"/>
        </w:rPr>
      </w:pPr>
    </w:p>
    <w:p w:rsidR="0087227B" w:rsidRPr="009755AF" w:rsidRDefault="0087227B" w:rsidP="0087227B">
      <w:pPr>
        <w:pStyle w:val="NoSpacing"/>
        <w:jc w:val="both"/>
        <w:rPr>
          <w:rFonts w:ascii="Times New Roman" w:hAnsi="Times New Roman" w:cs="Times New Roman"/>
          <w:sz w:val="28"/>
          <w:szCs w:val="28"/>
        </w:rPr>
      </w:pPr>
    </w:p>
    <w:p w:rsidR="0087227B" w:rsidRPr="009755AF" w:rsidRDefault="0087227B" w:rsidP="0087227B">
      <w:pPr>
        <w:pStyle w:val="NoSpacing"/>
        <w:jc w:val="both"/>
        <w:rPr>
          <w:rFonts w:ascii="Times New Roman" w:hAnsi="Times New Roman" w:cs="Times New Roman"/>
          <w:sz w:val="28"/>
          <w:szCs w:val="28"/>
        </w:rPr>
      </w:pPr>
      <w:r w:rsidRPr="009755AF">
        <w:rPr>
          <w:rFonts w:ascii="Times New Roman" w:hAnsi="Times New Roman" w:cs="Times New Roman"/>
          <w:sz w:val="28"/>
          <w:szCs w:val="28"/>
        </w:rPr>
        <w:t xml:space="preserve">             На основании Федерального закона</w:t>
      </w:r>
      <w:r>
        <w:rPr>
          <w:rFonts w:ascii="Times New Roman" w:hAnsi="Times New Roman" w:cs="Times New Roman"/>
          <w:sz w:val="28"/>
          <w:szCs w:val="28"/>
        </w:rPr>
        <w:t xml:space="preserve"> </w:t>
      </w:r>
      <w:r w:rsidRPr="009755AF">
        <w:rPr>
          <w:rFonts w:ascii="Times New Roman" w:hAnsi="Times New Roman" w:cs="Times New Roman"/>
          <w:sz w:val="28"/>
          <w:szCs w:val="28"/>
        </w:rPr>
        <w:t>от 29.11.2004 № 141-ФЗ, от 27.07.2010 № 229-ФЗ «О внесении изменений в часть первую  и часть вторую Налогового кодекса Российской Фед</w:t>
      </w:r>
      <w:r>
        <w:rPr>
          <w:rFonts w:ascii="Times New Roman" w:hAnsi="Times New Roman" w:cs="Times New Roman"/>
          <w:sz w:val="28"/>
          <w:szCs w:val="28"/>
        </w:rPr>
        <w:t>е</w:t>
      </w:r>
      <w:r w:rsidRPr="009755AF">
        <w:rPr>
          <w:rFonts w:ascii="Times New Roman" w:hAnsi="Times New Roman" w:cs="Times New Roman"/>
          <w:sz w:val="28"/>
          <w:szCs w:val="28"/>
        </w:rPr>
        <w:t>рации</w:t>
      </w:r>
      <w:r>
        <w:rPr>
          <w:rFonts w:ascii="Times New Roman" w:hAnsi="Times New Roman" w:cs="Times New Roman"/>
          <w:sz w:val="28"/>
          <w:szCs w:val="28"/>
        </w:rPr>
        <w:t>,</w:t>
      </w:r>
      <w:r w:rsidRPr="009755AF">
        <w:rPr>
          <w:rFonts w:ascii="Times New Roman" w:hAnsi="Times New Roman" w:cs="Times New Roman"/>
          <w:sz w:val="28"/>
          <w:szCs w:val="28"/>
        </w:rPr>
        <w:t xml:space="preserve">  руководствуясь Уставом муниципального образования </w:t>
      </w:r>
    </w:p>
    <w:p w:rsidR="0087227B" w:rsidRPr="009755AF" w:rsidRDefault="0087227B" w:rsidP="0087227B">
      <w:pPr>
        <w:pStyle w:val="NoSpacing"/>
        <w:jc w:val="both"/>
        <w:rPr>
          <w:rFonts w:ascii="Times New Roman" w:hAnsi="Times New Roman" w:cs="Times New Roman"/>
          <w:sz w:val="28"/>
          <w:szCs w:val="28"/>
        </w:rPr>
      </w:pPr>
      <w:r w:rsidRPr="009755AF">
        <w:rPr>
          <w:rFonts w:ascii="Times New Roman" w:hAnsi="Times New Roman" w:cs="Times New Roman"/>
          <w:sz w:val="28"/>
          <w:szCs w:val="28"/>
        </w:rPr>
        <w:t>Совет депутатов</w:t>
      </w:r>
      <w:proofErr w:type="gramStart"/>
      <w:r w:rsidRPr="009755AF">
        <w:rPr>
          <w:rFonts w:ascii="Times New Roman" w:hAnsi="Times New Roman" w:cs="Times New Roman"/>
          <w:sz w:val="28"/>
          <w:szCs w:val="28"/>
        </w:rPr>
        <w:t xml:space="preserve"> Р</w:t>
      </w:r>
      <w:proofErr w:type="gramEnd"/>
      <w:r w:rsidRPr="009755AF">
        <w:rPr>
          <w:rFonts w:ascii="Times New Roman" w:hAnsi="Times New Roman" w:cs="Times New Roman"/>
          <w:sz w:val="28"/>
          <w:szCs w:val="28"/>
        </w:rPr>
        <w:t>ешил:</w:t>
      </w:r>
    </w:p>
    <w:p w:rsidR="0087227B" w:rsidRPr="009755AF" w:rsidRDefault="0087227B" w:rsidP="0087227B">
      <w:pPr>
        <w:pStyle w:val="NoSpacing"/>
        <w:jc w:val="both"/>
        <w:rPr>
          <w:rFonts w:ascii="Times New Roman" w:hAnsi="Times New Roman" w:cs="Times New Roman"/>
          <w:sz w:val="28"/>
          <w:szCs w:val="28"/>
        </w:rPr>
      </w:pPr>
      <w:r w:rsidRPr="009755AF">
        <w:rPr>
          <w:rFonts w:ascii="Times New Roman" w:hAnsi="Times New Roman" w:cs="Times New Roman"/>
          <w:sz w:val="28"/>
          <w:szCs w:val="28"/>
        </w:rPr>
        <w:t>1. Установить с 201</w:t>
      </w:r>
      <w:r>
        <w:rPr>
          <w:rFonts w:ascii="Times New Roman" w:hAnsi="Times New Roman" w:cs="Times New Roman"/>
          <w:sz w:val="28"/>
          <w:szCs w:val="28"/>
        </w:rPr>
        <w:t>7</w:t>
      </w:r>
      <w:r w:rsidRPr="009755AF">
        <w:rPr>
          <w:rFonts w:ascii="Times New Roman" w:hAnsi="Times New Roman" w:cs="Times New Roman"/>
          <w:sz w:val="28"/>
          <w:szCs w:val="28"/>
        </w:rPr>
        <w:t xml:space="preserve"> года на территории  Верх-</w:t>
      </w:r>
      <w:proofErr w:type="spellStart"/>
      <w:r w:rsidRPr="009755AF">
        <w:rPr>
          <w:rFonts w:ascii="Times New Roman" w:hAnsi="Times New Roman" w:cs="Times New Roman"/>
          <w:sz w:val="28"/>
          <w:szCs w:val="28"/>
        </w:rPr>
        <w:t>Урмского</w:t>
      </w:r>
      <w:proofErr w:type="spellEnd"/>
      <w:r w:rsidRPr="009755AF">
        <w:rPr>
          <w:rFonts w:ascii="Times New Roman" w:hAnsi="Times New Roman" w:cs="Times New Roman"/>
          <w:sz w:val="28"/>
          <w:szCs w:val="28"/>
        </w:rPr>
        <w:t xml:space="preserve"> сельсовета ставки земельного налога в соответствии с приложением 1.</w:t>
      </w:r>
    </w:p>
    <w:p w:rsidR="0087227B" w:rsidRPr="009755AF" w:rsidRDefault="0087227B" w:rsidP="0087227B">
      <w:pPr>
        <w:pStyle w:val="NoSpacing"/>
        <w:jc w:val="both"/>
        <w:rPr>
          <w:rFonts w:ascii="Times New Roman" w:hAnsi="Times New Roman" w:cs="Times New Roman"/>
          <w:sz w:val="28"/>
          <w:szCs w:val="28"/>
        </w:rPr>
      </w:pPr>
    </w:p>
    <w:p w:rsidR="0087227B" w:rsidRPr="009755AF" w:rsidRDefault="0087227B" w:rsidP="0087227B">
      <w:pPr>
        <w:pStyle w:val="NoSpacing"/>
        <w:jc w:val="both"/>
        <w:rPr>
          <w:rFonts w:ascii="Times New Roman" w:hAnsi="Times New Roman" w:cs="Times New Roman"/>
          <w:sz w:val="28"/>
          <w:szCs w:val="28"/>
        </w:rPr>
      </w:pPr>
      <w:r w:rsidRPr="009755AF">
        <w:rPr>
          <w:rFonts w:ascii="Times New Roman" w:hAnsi="Times New Roman" w:cs="Times New Roman"/>
          <w:sz w:val="28"/>
          <w:szCs w:val="28"/>
        </w:rPr>
        <w:t>2. Установить с 01.01.201</w:t>
      </w:r>
      <w:r>
        <w:rPr>
          <w:rFonts w:ascii="Times New Roman" w:hAnsi="Times New Roman" w:cs="Times New Roman"/>
          <w:sz w:val="28"/>
          <w:szCs w:val="28"/>
        </w:rPr>
        <w:t>7</w:t>
      </w:r>
      <w:r w:rsidRPr="009755AF">
        <w:rPr>
          <w:rFonts w:ascii="Times New Roman" w:hAnsi="Times New Roman" w:cs="Times New Roman"/>
          <w:sz w:val="28"/>
          <w:szCs w:val="28"/>
        </w:rPr>
        <w:t xml:space="preserve"> года следующие сроки и порядок уплаты земельного налога:</w:t>
      </w:r>
    </w:p>
    <w:p w:rsidR="0087227B" w:rsidRPr="007D5811" w:rsidRDefault="0087227B" w:rsidP="0087227B">
      <w:pPr>
        <w:jc w:val="both"/>
        <w:rPr>
          <w:rFonts w:ascii="Times New Roman" w:hAnsi="Times New Roman" w:cs="Times New Roman"/>
          <w:sz w:val="28"/>
          <w:szCs w:val="28"/>
        </w:rPr>
      </w:pPr>
      <w:r w:rsidRPr="009755AF">
        <w:rPr>
          <w:rFonts w:ascii="Times New Roman" w:hAnsi="Times New Roman" w:cs="Times New Roman"/>
          <w:sz w:val="28"/>
          <w:szCs w:val="28"/>
        </w:rPr>
        <w:t xml:space="preserve">2.1.  </w:t>
      </w:r>
      <w:r w:rsidRPr="007D5811">
        <w:rPr>
          <w:rFonts w:ascii="Times New Roman" w:hAnsi="Times New Roman" w:cs="Times New Roman"/>
          <w:sz w:val="28"/>
          <w:szCs w:val="28"/>
        </w:rPr>
        <w:t>Организации уплачивают земельный налог 1 февраля года, следующего за истекшим налоговым периодом. Аван</w:t>
      </w:r>
      <w:r>
        <w:rPr>
          <w:rFonts w:ascii="Times New Roman" w:hAnsi="Times New Roman" w:cs="Times New Roman"/>
          <w:sz w:val="28"/>
          <w:szCs w:val="28"/>
        </w:rPr>
        <w:t>совые платежи не предусмотрены.</w:t>
      </w:r>
    </w:p>
    <w:p w:rsidR="0087227B" w:rsidRPr="009755AF" w:rsidRDefault="0087227B" w:rsidP="0087227B">
      <w:pPr>
        <w:jc w:val="both"/>
        <w:rPr>
          <w:rFonts w:ascii="Times New Roman" w:hAnsi="Times New Roman" w:cs="Times New Roman"/>
          <w:sz w:val="28"/>
          <w:szCs w:val="28"/>
        </w:rPr>
      </w:pPr>
      <w:r w:rsidRPr="009755AF">
        <w:rPr>
          <w:rFonts w:ascii="Times New Roman" w:hAnsi="Times New Roman" w:cs="Times New Roman"/>
          <w:sz w:val="28"/>
          <w:szCs w:val="28"/>
        </w:rPr>
        <w:t xml:space="preserve">2.2. </w:t>
      </w:r>
      <w:r w:rsidRPr="007D5811">
        <w:rPr>
          <w:rFonts w:ascii="Times New Roman" w:hAnsi="Times New Roman" w:cs="Times New Roman"/>
          <w:sz w:val="28"/>
          <w:szCs w:val="28"/>
        </w:rPr>
        <w:t xml:space="preserve"> Физические лица уплачивают земельный налог на основании налогового уведомления</w:t>
      </w:r>
      <w:r>
        <w:rPr>
          <w:rFonts w:ascii="Times New Roman" w:hAnsi="Times New Roman" w:cs="Times New Roman"/>
          <w:sz w:val="28"/>
          <w:szCs w:val="28"/>
        </w:rPr>
        <w:t xml:space="preserve"> </w:t>
      </w:r>
      <w:r w:rsidRPr="00657923">
        <w:rPr>
          <w:rFonts w:ascii="Times New Roman" w:hAnsi="Times New Roman" w:cs="Times New Roman"/>
          <w:sz w:val="28"/>
          <w:szCs w:val="28"/>
        </w:rPr>
        <w:t xml:space="preserve"> </w:t>
      </w:r>
      <w:r>
        <w:rPr>
          <w:rFonts w:ascii="Times New Roman" w:hAnsi="Times New Roman" w:cs="Times New Roman"/>
          <w:sz w:val="28"/>
          <w:szCs w:val="28"/>
        </w:rPr>
        <w:t xml:space="preserve">не позднее </w:t>
      </w:r>
      <w:r w:rsidRPr="009755AF">
        <w:rPr>
          <w:rFonts w:ascii="Times New Roman" w:hAnsi="Times New Roman" w:cs="Times New Roman"/>
          <w:sz w:val="28"/>
          <w:szCs w:val="28"/>
        </w:rPr>
        <w:t xml:space="preserve"> 1 </w:t>
      </w:r>
      <w:r>
        <w:rPr>
          <w:rFonts w:ascii="Times New Roman" w:hAnsi="Times New Roman" w:cs="Times New Roman"/>
          <w:sz w:val="28"/>
          <w:szCs w:val="28"/>
        </w:rPr>
        <w:t>декабря</w:t>
      </w:r>
      <w:r w:rsidRPr="009755AF">
        <w:rPr>
          <w:rFonts w:ascii="Times New Roman" w:hAnsi="Times New Roman" w:cs="Times New Roman"/>
          <w:sz w:val="28"/>
          <w:szCs w:val="28"/>
        </w:rPr>
        <w:t xml:space="preserve"> года, следующего за истекшим налоговым периодом.</w:t>
      </w:r>
      <w:r w:rsidRPr="007D5811">
        <w:rPr>
          <w:rFonts w:ascii="Times New Roman" w:hAnsi="Times New Roman" w:cs="Times New Roman"/>
          <w:sz w:val="28"/>
          <w:szCs w:val="28"/>
        </w:rPr>
        <w:t xml:space="preserve"> </w:t>
      </w:r>
    </w:p>
    <w:p w:rsidR="0087227B" w:rsidRPr="00754CB0" w:rsidRDefault="0087227B" w:rsidP="0087227B">
      <w:pPr>
        <w:pStyle w:val="a3"/>
        <w:rPr>
          <w:rFonts w:ascii="Times New Roman" w:hAnsi="Times New Roman" w:cs="Times New Roman"/>
          <w:sz w:val="28"/>
          <w:szCs w:val="28"/>
        </w:rPr>
      </w:pPr>
      <w:r w:rsidRPr="00754CB0">
        <w:rPr>
          <w:rFonts w:ascii="Times New Roman" w:hAnsi="Times New Roman" w:cs="Times New Roman"/>
          <w:sz w:val="28"/>
          <w:szCs w:val="28"/>
        </w:rPr>
        <w:t>33..От уплаты земельного налога  освободить:</w:t>
      </w:r>
    </w:p>
    <w:p w:rsidR="0087227B" w:rsidRPr="00754CB0" w:rsidRDefault="0087227B" w:rsidP="0087227B">
      <w:pPr>
        <w:pStyle w:val="a3"/>
        <w:rPr>
          <w:rFonts w:ascii="Times New Roman" w:hAnsi="Times New Roman" w:cs="Times New Roman"/>
          <w:sz w:val="28"/>
          <w:szCs w:val="28"/>
        </w:rPr>
      </w:pPr>
      <w:r w:rsidRPr="00754CB0">
        <w:rPr>
          <w:rFonts w:ascii="Times New Roman" w:hAnsi="Times New Roman" w:cs="Times New Roman"/>
          <w:sz w:val="28"/>
          <w:szCs w:val="28"/>
        </w:rPr>
        <w:t xml:space="preserve">    3.1.Юридические лица:</w:t>
      </w:r>
    </w:p>
    <w:p w:rsidR="0087227B" w:rsidRPr="00754CB0" w:rsidRDefault="0087227B" w:rsidP="0087227B">
      <w:pPr>
        <w:pStyle w:val="a3"/>
        <w:rPr>
          <w:rFonts w:ascii="Times New Roman" w:hAnsi="Times New Roman" w:cs="Times New Roman"/>
          <w:sz w:val="28"/>
          <w:szCs w:val="28"/>
        </w:rPr>
      </w:pPr>
      <w:r w:rsidRPr="00754CB0">
        <w:rPr>
          <w:rFonts w:ascii="Times New Roman" w:hAnsi="Times New Roman" w:cs="Times New Roman"/>
          <w:sz w:val="28"/>
          <w:szCs w:val="28"/>
        </w:rPr>
        <w:t xml:space="preserve">  -  учреждения культуры,</w:t>
      </w:r>
    </w:p>
    <w:p w:rsidR="0087227B" w:rsidRPr="00754CB0" w:rsidRDefault="0087227B" w:rsidP="0087227B">
      <w:pPr>
        <w:pStyle w:val="a3"/>
        <w:rPr>
          <w:rFonts w:ascii="Times New Roman" w:hAnsi="Times New Roman" w:cs="Times New Roman"/>
          <w:sz w:val="28"/>
          <w:szCs w:val="28"/>
        </w:rPr>
      </w:pPr>
      <w:r w:rsidRPr="00754CB0">
        <w:rPr>
          <w:rFonts w:ascii="Times New Roman" w:hAnsi="Times New Roman" w:cs="Times New Roman"/>
          <w:sz w:val="28"/>
          <w:szCs w:val="28"/>
        </w:rPr>
        <w:t xml:space="preserve">   - администрация Верх-</w:t>
      </w:r>
      <w:proofErr w:type="spellStart"/>
      <w:r w:rsidRPr="00754CB0">
        <w:rPr>
          <w:rFonts w:ascii="Times New Roman" w:hAnsi="Times New Roman" w:cs="Times New Roman"/>
          <w:sz w:val="28"/>
          <w:szCs w:val="28"/>
        </w:rPr>
        <w:t>Урюмского</w:t>
      </w:r>
      <w:proofErr w:type="spellEnd"/>
      <w:r w:rsidRPr="00754CB0">
        <w:rPr>
          <w:rFonts w:ascii="Times New Roman" w:hAnsi="Times New Roman" w:cs="Times New Roman"/>
          <w:sz w:val="28"/>
          <w:szCs w:val="28"/>
        </w:rPr>
        <w:t xml:space="preserve"> сельсовета.</w:t>
      </w:r>
    </w:p>
    <w:p w:rsidR="0087227B" w:rsidRPr="00754CB0" w:rsidRDefault="0087227B" w:rsidP="0087227B">
      <w:pPr>
        <w:pStyle w:val="a3"/>
        <w:rPr>
          <w:rFonts w:ascii="Times New Roman" w:hAnsi="Times New Roman" w:cs="Times New Roman"/>
          <w:sz w:val="28"/>
          <w:szCs w:val="28"/>
        </w:rPr>
      </w:pPr>
      <w:r w:rsidRPr="00754CB0">
        <w:rPr>
          <w:rFonts w:ascii="Times New Roman" w:hAnsi="Times New Roman" w:cs="Times New Roman"/>
          <w:sz w:val="28"/>
          <w:szCs w:val="28"/>
        </w:rPr>
        <w:t>3.2. Физические лица:</w:t>
      </w:r>
    </w:p>
    <w:p w:rsidR="0087227B" w:rsidRPr="00754CB0" w:rsidRDefault="0087227B" w:rsidP="0087227B">
      <w:pPr>
        <w:pStyle w:val="a3"/>
        <w:rPr>
          <w:rFonts w:ascii="Times New Roman" w:hAnsi="Times New Roman" w:cs="Times New Roman"/>
          <w:sz w:val="28"/>
          <w:szCs w:val="28"/>
        </w:rPr>
      </w:pPr>
      <w:r w:rsidRPr="00754CB0">
        <w:rPr>
          <w:rFonts w:ascii="Times New Roman" w:hAnsi="Times New Roman" w:cs="Times New Roman"/>
          <w:sz w:val="28"/>
          <w:szCs w:val="28"/>
        </w:rPr>
        <w:t xml:space="preserve">    - ветераны и инвалиды ВОВ,</w:t>
      </w:r>
    </w:p>
    <w:p w:rsidR="0087227B" w:rsidRDefault="0087227B" w:rsidP="0087227B">
      <w:pPr>
        <w:pStyle w:val="NoSpacing"/>
        <w:rPr>
          <w:rFonts w:ascii="Times New Roman" w:hAnsi="Times New Roman" w:cs="Times New Roman"/>
          <w:sz w:val="24"/>
          <w:szCs w:val="24"/>
        </w:rPr>
      </w:pPr>
      <w:r w:rsidRPr="00F83CDF">
        <w:rPr>
          <w:rFonts w:ascii="Times New Roman" w:hAnsi="Times New Roman" w:cs="Times New Roman"/>
          <w:sz w:val="28"/>
          <w:szCs w:val="28"/>
        </w:rPr>
        <w:t>3.4.Лиц, имеющих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r>
        <w:rPr>
          <w:rFonts w:ascii="Times New Roman" w:hAnsi="Times New Roman" w:cs="Times New Roman"/>
          <w:sz w:val="24"/>
          <w:szCs w:val="24"/>
        </w:rPr>
        <w:t>;</w:t>
      </w:r>
    </w:p>
    <w:p w:rsidR="0087227B" w:rsidRPr="00F83CDF" w:rsidRDefault="0087227B" w:rsidP="0087227B">
      <w:pPr>
        <w:pStyle w:val="NoSpacing"/>
        <w:rPr>
          <w:rFonts w:ascii="Times New Roman" w:hAnsi="Times New Roman" w:cs="Times New Roman"/>
          <w:sz w:val="28"/>
          <w:szCs w:val="28"/>
        </w:rPr>
      </w:pPr>
      <w:r w:rsidRPr="00F83CDF">
        <w:rPr>
          <w:rFonts w:ascii="Times New Roman" w:hAnsi="Times New Roman" w:cs="Times New Roman"/>
          <w:sz w:val="28"/>
          <w:szCs w:val="28"/>
        </w:rPr>
        <w:t xml:space="preserve">3.5.несовершеннолетних детей, детей старше восемнадцати лет, обучающиеся по очной форме обучения до получения образования, но не более чем до двадцати трех лет, находящиеся на иждивении лиц, указанных в предыдущем подпункте. </w:t>
      </w:r>
    </w:p>
    <w:p w:rsidR="0087227B" w:rsidRPr="009755AF" w:rsidRDefault="0087227B" w:rsidP="0087227B">
      <w:pPr>
        <w:pStyle w:val="NoSpacing"/>
        <w:ind w:left="360"/>
        <w:rPr>
          <w:sz w:val="28"/>
          <w:szCs w:val="28"/>
        </w:rPr>
      </w:pPr>
    </w:p>
    <w:p w:rsidR="0087227B" w:rsidRPr="009755AF" w:rsidRDefault="0087227B" w:rsidP="0087227B">
      <w:pPr>
        <w:pStyle w:val="NoSpacing"/>
        <w:jc w:val="both"/>
        <w:rPr>
          <w:rFonts w:ascii="Times New Roman" w:hAnsi="Times New Roman" w:cs="Times New Roman"/>
          <w:sz w:val="28"/>
          <w:szCs w:val="28"/>
        </w:rPr>
      </w:pPr>
    </w:p>
    <w:p w:rsidR="0087227B" w:rsidRPr="009755AF" w:rsidRDefault="0087227B" w:rsidP="0087227B">
      <w:pPr>
        <w:jc w:val="both"/>
        <w:rPr>
          <w:rFonts w:ascii="Times New Roman" w:hAnsi="Times New Roman" w:cs="Times New Roman"/>
          <w:sz w:val="28"/>
          <w:szCs w:val="28"/>
        </w:rPr>
      </w:pPr>
      <w:r w:rsidRPr="009755AF">
        <w:rPr>
          <w:rFonts w:ascii="Times New Roman" w:hAnsi="Times New Roman" w:cs="Times New Roman"/>
          <w:sz w:val="28"/>
          <w:szCs w:val="28"/>
        </w:rPr>
        <w:lastRenderedPageBreak/>
        <w:t>4.  Налогоплательщики, имеющие право на налоговые льготы и уменьшение налогооблагаемой базы, должны представить документы, подтверждающие такое право, в налоговые органы в срок до 1 февраля текущего года либо в течение 30 (тридцати) дней с момента возникновения права на льготу, либо уменьшение налогооблагаемой базы.</w:t>
      </w:r>
    </w:p>
    <w:p w:rsidR="0087227B" w:rsidRPr="009755AF" w:rsidRDefault="0087227B" w:rsidP="0087227B">
      <w:pPr>
        <w:jc w:val="both"/>
        <w:rPr>
          <w:rFonts w:ascii="Times New Roman" w:hAnsi="Times New Roman" w:cs="Times New Roman"/>
          <w:sz w:val="28"/>
          <w:szCs w:val="28"/>
        </w:rPr>
      </w:pPr>
      <w:r w:rsidRPr="009755AF">
        <w:rPr>
          <w:rFonts w:ascii="Times New Roman" w:hAnsi="Times New Roman" w:cs="Times New Roman"/>
          <w:sz w:val="28"/>
          <w:szCs w:val="28"/>
        </w:rPr>
        <w:t>5. Решение опубликовать в газете « Вестник Верх-</w:t>
      </w:r>
      <w:proofErr w:type="spellStart"/>
      <w:r w:rsidRPr="009755AF">
        <w:rPr>
          <w:rFonts w:ascii="Times New Roman" w:hAnsi="Times New Roman" w:cs="Times New Roman"/>
          <w:sz w:val="28"/>
          <w:szCs w:val="28"/>
        </w:rPr>
        <w:t>Урюмского</w:t>
      </w:r>
      <w:proofErr w:type="spellEnd"/>
      <w:r w:rsidRPr="009755AF">
        <w:rPr>
          <w:rFonts w:ascii="Times New Roman" w:hAnsi="Times New Roman" w:cs="Times New Roman"/>
          <w:sz w:val="28"/>
          <w:szCs w:val="28"/>
        </w:rPr>
        <w:t xml:space="preserve"> сельсовета ».</w:t>
      </w:r>
    </w:p>
    <w:p w:rsidR="0087227B" w:rsidRPr="009755AF" w:rsidRDefault="0087227B" w:rsidP="0087227B">
      <w:pPr>
        <w:jc w:val="both"/>
        <w:rPr>
          <w:rFonts w:ascii="Times New Roman" w:hAnsi="Times New Roman" w:cs="Times New Roman"/>
          <w:sz w:val="28"/>
          <w:szCs w:val="28"/>
        </w:rPr>
      </w:pPr>
      <w:r w:rsidRPr="009755AF">
        <w:rPr>
          <w:rFonts w:ascii="Times New Roman" w:hAnsi="Times New Roman" w:cs="Times New Roman"/>
          <w:sz w:val="28"/>
          <w:szCs w:val="28"/>
        </w:rPr>
        <w:t>6. Настоящее решение вступает в силу не ранее 1 января года, следующего за годом их принятия, но не ранее одного месяца со дня его официального опубликования.</w:t>
      </w:r>
    </w:p>
    <w:p w:rsidR="0087227B" w:rsidRPr="00754CB0" w:rsidRDefault="0087227B" w:rsidP="0087227B">
      <w:pPr>
        <w:jc w:val="both"/>
        <w:rPr>
          <w:rFonts w:ascii="Times New Roman" w:hAnsi="Times New Roman" w:cs="Times New Roman"/>
          <w:sz w:val="28"/>
          <w:szCs w:val="28"/>
        </w:rPr>
      </w:pPr>
      <w:r w:rsidRPr="00754CB0">
        <w:rPr>
          <w:rFonts w:ascii="Times New Roman" w:hAnsi="Times New Roman" w:cs="Times New Roman"/>
          <w:sz w:val="28"/>
          <w:szCs w:val="28"/>
        </w:rPr>
        <w:t xml:space="preserve">7. </w:t>
      </w:r>
      <w:proofErr w:type="gramStart"/>
      <w:r w:rsidRPr="00754CB0">
        <w:rPr>
          <w:rFonts w:ascii="Times New Roman" w:hAnsi="Times New Roman" w:cs="Times New Roman"/>
          <w:sz w:val="28"/>
          <w:szCs w:val="28"/>
        </w:rPr>
        <w:t>Со дня вступления в силу настоящего Решения,  признать утратившим силу решение тридцать седьмой сессии Совета депутатов от 26.11.2013г.№ 2 «Об определении налоговых ставок, порядка и сроков уплаты земельного налога с  2014 года», с внесенными  в него изменениями  от 20.11.2014 № 27  «О внесении изменений в решение Совета депутатов от 25.10.2013 № 5 « Об определении налоговых ставок, порядка и сроков уплаты земельного</w:t>
      </w:r>
      <w:proofErr w:type="gramEnd"/>
      <w:r w:rsidRPr="00754CB0">
        <w:rPr>
          <w:rFonts w:ascii="Times New Roman" w:hAnsi="Times New Roman" w:cs="Times New Roman"/>
          <w:sz w:val="28"/>
          <w:szCs w:val="28"/>
        </w:rPr>
        <w:t xml:space="preserve"> налога с 2014 года».</w:t>
      </w:r>
    </w:p>
    <w:p w:rsidR="0087227B" w:rsidRPr="00CB0C3C" w:rsidRDefault="0087227B" w:rsidP="0087227B">
      <w:pPr>
        <w:pStyle w:val="a3"/>
        <w:rPr>
          <w:rFonts w:ascii="Times New Roman" w:hAnsi="Times New Roman" w:cs="Times New Roman"/>
          <w:sz w:val="28"/>
          <w:szCs w:val="28"/>
        </w:rPr>
      </w:pPr>
      <w:r w:rsidRPr="00CB0C3C">
        <w:rPr>
          <w:rFonts w:ascii="Times New Roman" w:hAnsi="Times New Roman" w:cs="Times New Roman"/>
          <w:sz w:val="28"/>
          <w:szCs w:val="28"/>
        </w:rPr>
        <w:t xml:space="preserve">Председатель Совета депутатов            Глава Верх – </w:t>
      </w:r>
      <w:proofErr w:type="spellStart"/>
      <w:r w:rsidRPr="00CB0C3C">
        <w:rPr>
          <w:rFonts w:ascii="Times New Roman" w:hAnsi="Times New Roman" w:cs="Times New Roman"/>
          <w:sz w:val="28"/>
          <w:szCs w:val="28"/>
        </w:rPr>
        <w:t>Урюмского</w:t>
      </w:r>
      <w:proofErr w:type="spellEnd"/>
      <w:r w:rsidRPr="00CB0C3C">
        <w:rPr>
          <w:rFonts w:ascii="Times New Roman" w:hAnsi="Times New Roman" w:cs="Times New Roman"/>
          <w:sz w:val="28"/>
          <w:szCs w:val="28"/>
        </w:rPr>
        <w:t xml:space="preserve"> сельсовета Верх-</w:t>
      </w:r>
      <w:proofErr w:type="spellStart"/>
      <w:r w:rsidRPr="00CB0C3C">
        <w:rPr>
          <w:rFonts w:ascii="Times New Roman" w:hAnsi="Times New Roman" w:cs="Times New Roman"/>
          <w:sz w:val="28"/>
          <w:szCs w:val="28"/>
        </w:rPr>
        <w:t>Урюмского</w:t>
      </w:r>
      <w:proofErr w:type="spellEnd"/>
      <w:r w:rsidRPr="00CB0C3C">
        <w:rPr>
          <w:rFonts w:ascii="Times New Roman" w:hAnsi="Times New Roman" w:cs="Times New Roman"/>
          <w:sz w:val="28"/>
          <w:szCs w:val="28"/>
        </w:rPr>
        <w:t xml:space="preserve"> сельсовета                         </w:t>
      </w:r>
      <w:proofErr w:type="spellStart"/>
      <w:r w:rsidRPr="00CB0C3C">
        <w:rPr>
          <w:rFonts w:ascii="Times New Roman" w:hAnsi="Times New Roman" w:cs="Times New Roman"/>
          <w:sz w:val="28"/>
          <w:szCs w:val="28"/>
        </w:rPr>
        <w:t>Здвинского</w:t>
      </w:r>
      <w:proofErr w:type="spellEnd"/>
      <w:r w:rsidRPr="00CB0C3C">
        <w:rPr>
          <w:rFonts w:ascii="Times New Roman" w:hAnsi="Times New Roman" w:cs="Times New Roman"/>
          <w:sz w:val="28"/>
          <w:szCs w:val="28"/>
        </w:rPr>
        <w:t xml:space="preserve"> района                   </w:t>
      </w:r>
    </w:p>
    <w:p w:rsidR="0087227B" w:rsidRPr="00CB0C3C" w:rsidRDefault="0087227B" w:rsidP="0087227B">
      <w:pPr>
        <w:pStyle w:val="a3"/>
        <w:rPr>
          <w:rFonts w:ascii="Times New Roman" w:hAnsi="Times New Roman" w:cs="Times New Roman"/>
          <w:sz w:val="28"/>
          <w:szCs w:val="28"/>
        </w:rPr>
      </w:pPr>
      <w:proofErr w:type="spellStart"/>
      <w:r w:rsidRPr="00CB0C3C">
        <w:rPr>
          <w:rFonts w:ascii="Times New Roman" w:hAnsi="Times New Roman" w:cs="Times New Roman"/>
          <w:sz w:val="28"/>
          <w:szCs w:val="28"/>
        </w:rPr>
        <w:t>Здинского</w:t>
      </w:r>
      <w:proofErr w:type="spellEnd"/>
      <w:r w:rsidRPr="00CB0C3C">
        <w:rPr>
          <w:rFonts w:ascii="Times New Roman" w:hAnsi="Times New Roman" w:cs="Times New Roman"/>
          <w:sz w:val="28"/>
          <w:szCs w:val="28"/>
        </w:rPr>
        <w:t xml:space="preserve"> района                                             Новосибирской области</w:t>
      </w:r>
    </w:p>
    <w:p w:rsidR="0087227B" w:rsidRPr="00CB0C3C" w:rsidRDefault="0087227B" w:rsidP="0087227B">
      <w:pPr>
        <w:pStyle w:val="a3"/>
        <w:rPr>
          <w:rFonts w:ascii="Times New Roman" w:hAnsi="Times New Roman" w:cs="Times New Roman"/>
          <w:sz w:val="28"/>
          <w:szCs w:val="28"/>
        </w:rPr>
      </w:pPr>
      <w:r w:rsidRPr="00CB0C3C">
        <w:rPr>
          <w:rFonts w:ascii="Times New Roman" w:hAnsi="Times New Roman" w:cs="Times New Roman"/>
          <w:sz w:val="28"/>
          <w:szCs w:val="28"/>
        </w:rPr>
        <w:t xml:space="preserve">Новосибирской области             </w:t>
      </w:r>
    </w:p>
    <w:p w:rsidR="0087227B" w:rsidRPr="00012CDF" w:rsidRDefault="0087227B" w:rsidP="0087227B">
      <w:pPr>
        <w:jc w:val="both"/>
        <w:rPr>
          <w:rFonts w:ascii="Times New Roman" w:hAnsi="Times New Roman" w:cs="Times New Roman"/>
          <w:sz w:val="28"/>
          <w:szCs w:val="28"/>
        </w:rPr>
      </w:pPr>
      <w:r w:rsidRPr="00CB0C3C">
        <w:rPr>
          <w:rFonts w:ascii="Times New Roman" w:hAnsi="Times New Roman" w:cs="Times New Roman"/>
          <w:sz w:val="28"/>
          <w:szCs w:val="28"/>
        </w:rPr>
        <w:t xml:space="preserve">                              </w:t>
      </w:r>
      <w:proofErr w:type="spellStart"/>
      <w:r w:rsidRPr="00CB0C3C">
        <w:rPr>
          <w:rFonts w:ascii="Times New Roman" w:hAnsi="Times New Roman" w:cs="Times New Roman"/>
          <w:sz w:val="28"/>
          <w:szCs w:val="28"/>
        </w:rPr>
        <w:t>Н.В.Котлов</w:t>
      </w:r>
      <w:proofErr w:type="spellEnd"/>
      <w:r w:rsidRPr="00CB0C3C">
        <w:rPr>
          <w:rFonts w:ascii="Times New Roman" w:hAnsi="Times New Roman" w:cs="Times New Roman"/>
          <w:sz w:val="28"/>
          <w:szCs w:val="28"/>
        </w:rPr>
        <w:t xml:space="preserve">                                                     И.А Морозов </w:t>
      </w:r>
      <w:r w:rsidRPr="009755AF">
        <w:rPr>
          <w:rFonts w:ascii="Times New Roman" w:hAnsi="Times New Roman" w:cs="Times New Roman"/>
          <w:sz w:val="28"/>
          <w:szCs w:val="28"/>
        </w:rPr>
        <w:t xml:space="preserve">                                                          </w:t>
      </w:r>
      <w:r w:rsidR="00012CDF">
        <w:rPr>
          <w:rFonts w:ascii="Times New Roman" w:hAnsi="Times New Roman" w:cs="Times New Roman"/>
          <w:sz w:val="28"/>
          <w:szCs w:val="28"/>
        </w:rPr>
        <w:t xml:space="preserve">                          </w:t>
      </w:r>
    </w:p>
    <w:p w:rsidR="0087227B" w:rsidRPr="00012CDF" w:rsidRDefault="0087227B" w:rsidP="00012CDF">
      <w:pPr>
        <w:pStyle w:val="a3"/>
        <w:jc w:val="right"/>
        <w:rPr>
          <w:rFonts w:ascii="Times New Roman" w:hAnsi="Times New Roman" w:cs="Times New Roman"/>
        </w:rPr>
      </w:pPr>
    </w:p>
    <w:p w:rsidR="0087227B" w:rsidRPr="00012CDF" w:rsidRDefault="0087227B" w:rsidP="00012CDF">
      <w:pPr>
        <w:pStyle w:val="a3"/>
        <w:jc w:val="right"/>
        <w:rPr>
          <w:rFonts w:ascii="Times New Roman" w:hAnsi="Times New Roman" w:cs="Times New Roman"/>
        </w:rPr>
      </w:pPr>
      <w:r w:rsidRPr="00012CDF">
        <w:rPr>
          <w:rFonts w:ascii="Times New Roman" w:hAnsi="Times New Roman" w:cs="Times New Roman"/>
        </w:rPr>
        <w:t xml:space="preserve">                                                                                                                   Приложение</w:t>
      </w:r>
    </w:p>
    <w:p w:rsidR="0087227B" w:rsidRPr="00012CDF" w:rsidRDefault="0087227B" w:rsidP="00012CDF">
      <w:pPr>
        <w:pStyle w:val="a3"/>
        <w:jc w:val="right"/>
        <w:rPr>
          <w:rFonts w:ascii="Times New Roman" w:hAnsi="Times New Roman" w:cs="Times New Roman"/>
          <w:sz w:val="28"/>
          <w:szCs w:val="28"/>
        </w:rPr>
      </w:pPr>
      <w:r w:rsidRPr="00012CDF">
        <w:rPr>
          <w:rFonts w:ascii="Times New Roman" w:hAnsi="Times New Roman" w:cs="Times New Roman"/>
          <w:sz w:val="28"/>
          <w:szCs w:val="28"/>
        </w:rPr>
        <w:t xml:space="preserve">к решению 11 сессии </w:t>
      </w:r>
    </w:p>
    <w:p w:rsidR="0087227B" w:rsidRPr="00012CDF" w:rsidRDefault="0087227B" w:rsidP="00012CDF">
      <w:pPr>
        <w:pStyle w:val="a3"/>
        <w:jc w:val="right"/>
        <w:rPr>
          <w:rFonts w:ascii="Times New Roman" w:hAnsi="Times New Roman" w:cs="Times New Roman"/>
          <w:sz w:val="28"/>
          <w:szCs w:val="28"/>
        </w:rPr>
      </w:pPr>
      <w:r w:rsidRPr="00012CDF">
        <w:rPr>
          <w:rFonts w:ascii="Times New Roman" w:hAnsi="Times New Roman" w:cs="Times New Roman"/>
          <w:sz w:val="28"/>
          <w:szCs w:val="28"/>
        </w:rPr>
        <w:t xml:space="preserve">от .11.2016 №  </w:t>
      </w:r>
    </w:p>
    <w:p w:rsidR="0087227B" w:rsidRPr="00012CDF" w:rsidRDefault="0087227B" w:rsidP="0087227B">
      <w:pPr>
        <w:jc w:val="center"/>
        <w:rPr>
          <w:rFonts w:ascii="Times New Roman" w:hAnsi="Times New Roman" w:cs="Times New Roman"/>
          <w:sz w:val="28"/>
          <w:szCs w:val="28"/>
        </w:rPr>
      </w:pPr>
      <w:r w:rsidRPr="00012CDF">
        <w:rPr>
          <w:rFonts w:ascii="Times New Roman" w:hAnsi="Times New Roman" w:cs="Times New Roman"/>
          <w:sz w:val="28"/>
          <w:szCs w:val="28"/>
        </w:rPr>
        <w:t>СТАВКИ  ЗЕМЕЛЬНОГО  НАЛОГА</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7110"/>
        <w:gridCol w:w="1679"/>
      </w:tblGrid>
      <w:tr w:rsidR="0087227B" w:rsidRPr="00012CDF" w:rsidTr="00012CDF">
        <w:tc>
          <w:tcPr>
            <w:tcW w:w="88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012CDF">
            <w:pPr>
              <w:widowControl w:val="0"/>
              <w:tabs>
                <w:tab w:val="left" w:pos="0"/>
              </w:tabs>
              <w:autoSpaceDE w:val="0"/>
              <w:autoSpaceDN w:val="0"/>
              <w:adjustRightInd w:val="0"/>
              <w:ind w:firstLine="720"/>
              <w:jc w:val="both"/>
              <w:rPr>
                <w:rFonts w:ascii="Times New Roman" w:hAnsi="Times New Roman" w:cs="Times New Roman"/>
                <w:sz w:val="24"/>
                <w:szCs w:val="24"/>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012CDF">
            <w:pPr>
              <w:jc w:val="center"/>
              <w:rPr>
                <w:rFonts w:ascii="Times New Roman" w:hAnsi="Times New Roman" w:cs="Times New Roman"/>
                <w:sz w:val="24"/>
                <w:szCs w:val="24"/>
              </w:rPr>
            </w:pPr>
            <w:r w:rsidRPr="00012CDF">
              <w:rPr>
                <w:rFonts w:ascii="Times New Roman" w:hAnsi="Times New Roman" w:cs="Times New Roman"/>
                <w:sz w:val="24"/>
                <w:szCs w:val="24"/>
              </w:rPr>
              <w:t>Категория земель и \или разрешенное использование</w:t>
            </w:r>
          </w:p>
          <w:p w:rsidR="0087227B" w:rsidRPr="00012CDF" w:rsidRDefault="0087227B" w:rsidP="00012CDF">
            <w:pPr>
              <w:ind w:left="-530"/>
              <w:jc w:val="center"/>
              <w:rPr>
                <w:rFonts w:ascii="Times New Roman" w:hAnsi="Times New Roman" w:cs="Times New Roman"/>
                <w:sz w:val="24"/>
                <w:szCs w:val="24"/>
              </w:rPr>
            </w:pPr>
            <w:r w:rsidRPr="00012CDF">
              <w:rPr>
                <w:rFonts w:ascii="Times New Roman" w:hAnsi="Times New Roman" w:cs="Times New Roman"/>
                <w:sz w:val="24"/>
                <w:szCs w:val="24"/>
              </w:rPr>
              <w:t>земельного участка</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012CDF">
            <w:pPr>
              <w:widowControl w:val="0"/>
              <w:autoSpaceDE w:val="0"/>
              <w:autoSpaceDN w:val="0"/>
              <w:adjustRightInd w:val="0"/>
              <w:jc w:val="center"/>
              <w:rPr>
                <w:rFonts w:ascii="Times New Roman" w:hAnsi="Times New Roman" w:cs="Times New Roman"/>
                <w:sz w:val="24"/>
                <w:szCs w:val="24"/>
              </w:rPr>
            </w:pPr>
            <w:r w:rsidRPr="00012CDF">
              <w:rPr>
                <w:rFonts w:ascii="Times New Roman" w:hAnsi="Times New Roman" w:cs="Times New Roman"/>
                <w:sz w:val="24"/>
                <w:szCs w:val="24"/>
              </w:rPr>
              <w:t>Налоговая ставка (</w:t>
            </w:r>
            <w:proofErr w:type="gramStart"/>
            <w:r w:rsidRPr="00012CDF">
              <w:rPr>
                <w:rFonts w:ascii="Times New Roman" w:hAnsi="Times New Roman" w:cs="Times New Roman"/>
                <w:sz w:val="24"/>
                <w:szCs w:val="24"/>
              </w:rPr>
              <w:t>в</w:t>
            </w:r>
            <w:proofErr w:type="gramEnd"/>
            <w:r w:rsidRPr="00012CDF">
              <w:rPr>
                <w:rFonts w:ascii="Times New Roman" w:hAnsi="Times New Roman" w:cs="Times New Roman"/>
                <w:sz w:val="24"/>
                <w:szCs w:val="24"/>
              </w:rPr>
              <w:t xml:space="preserve">  %)</w:t>
            </w:r>
          </w:p>
          <w:p w:rsidR="0087227B" w:rsidRPr="00012CDF" w:rsidRDefault="0087227B" w:rsidP="00012CDF">
            <w:pPr>
              <w:widowControl w:val="0"/>
              <w:autoSpaceDE w:val="0"/>
              <w:autoSpaceDN w:val="0"/>
              <w:adjustRightInd w:val="0"/>
              <w:jc w:val="center"/>
              <w:rPr>
                <w:rFonts w:ascii="Times New Roman" w:hAnsi="Times New Roman" w:cs="Times New Roman"/>
                <w:sz w:val="24"/>
                <w:szCs w:val="24"/>
              </w:rPr>
            </w:pPr>
            <w:r w:rsidRPr="00012CDF">
              <w:rPr>
                <w:rFonts w:ascii="Times New Roman" w:hAnsi="Times New Roman" w:cs="Times New Roman"/>
                <w:sz w:val="24"/>
                <w:szCs w:val="24"/>
              </w:rPr>
              <w:t>2017</w:t>
            </w:r>
          </w:p>
        </w:tc>
      </w:tr>
      <w:tr w:rsidR="0087227B" w:rsidRPr="00012CDF" w:rsidTr="00012CDF">
        <w:tc>
          <w:tcPr>
            <w:tcW w:w="88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012CDF" w:rsidP="00012CD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6543C7">
            <w:pPr>
              <w:jc w:val="both"/>
              <w:rPr>
                <w:rFonts w:ascii="Times New Roman" w:hAnsi="Times New Roman" w:cs="Times New Roman"/>
                <w:sz w:val="24"/>
                <w:szCs w:val="24"/>
              </w:rPr>
            </w:pPr>
            <w:r w:rsidRPr="00012CDF">
              <w:rPr>
                <w:rFonts w:ascii="Times New Roman" w:hAnsi="Times New Roman" w:cs="Times New Roman"/>
                <w:sz w:val="24"/>
                <w:szCs w:val="24"/>
              </w:rPr>
              <w:t>Отнесенные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012CDF">
            <w:pPr>
              <w:widowControl w:val="0"/>
              <w:autoSpaceDE w:val="0"/>
              <w:autoSpaceDN w:val="0"/>
              <w:adjustRightInd w:val="0"/>
              <w:jc w:val="center"/>
              <w:rPr>
                <w:rFonts w:ascii="Times New Roman" w:hAnsi="Times New Roman" w:cs="Times New Roman"/>
                <w:sz w:val="28"/>
                <w:szCs w:val="28"/>
              </w:rPr>
            </w:pPr>
            <w:r w:rsidRPr="00012CDF">
              <w:rPr>
                <w:rFonts w:ascii="Times New Roman" w:hAnsi="Times New Roman" w:cs="Times New Roman"/>
                <w:sz w:val="28"/>
                <w:szCs w:val="28"/>
              </w:rPr>
              <w:t>0,15</w:t>
            </w:r>
          </w:p>
        </w:tc>
      </w:tr>
      <w:tr w:rsidR="0087227B" w:rsidRPr="00012CDF" w:rsidTr="00012CDF">
        <w:tc>
          <w:tcPr>
            <w:tcW w:w="88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012CDF" w:rsidP="006A39D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6543C7">
            <w:pPr>
              <w:jc w:val="both"/>
              <w:rPr>
                <w:rFonts w:ascii="Times New Roman" w:hAnsi="Times New Roman" w:cs="Times New Roman"/>
                <w:sz w:val="24"/>
                <w:szCs w:val="24"/>
              </w:rPr>
            </w:pPr>
            <w:proofErr w:type="gramStart"/>
            <w:r w:rsidRPr="00012CDF">
              <w:rPr>
                <w:rFonts w:ascii="Times New Roman" w:hAnsi="Times New Roman" w:cs="Times New Roman"/>
                <w:sz w:val="24"/>
                <w:szCs w:val="24"/>
              </w:rPr>
              <w:t>Отнесенные к землям в составе зон сельскохозяйственного использования в населенных пунктах и используемых для сельскохозяйственного производства</w:t>
            </w:r>
            <w:proofErr w:type="gramEnd"/>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012CDF">
            <w:pPr>
              <w:widowControl w:val="0"/>
              <w:autoSpaceDE w:val="0"/>
              <w:autoSpaceDN w:val="0"/>
              <w:adjustRightInd w:val="0"/>
              <w:jc w:val="center"/>
              <w:rPr>
                <w:rFonts w:ascii="Times New Roman" w:hAnsi="Times New Roman" w:cs="Times New Roman"/>
                <w:sz w:val="28"/>
                <w:szCs w:val="28"/>
              </w:rPr>
            </w:pPr>
            <w:r w:rsidRPr="00012CDF">
              <w:rPr>
                <w:rFonts w:ascii="Times New Roman" w:hAnsi="Times New Roman" w:cs="Times New Roman"/>
                <w:sz w:val="28"/>
                <w:szCs w:val="28"/>
              </w:rPr>
              <w:t>0,2</w:t>
            </w:r>
          </w:p>
        </w:tc>
      </w:tr>
      <w:tr w:rsidR="0087227B" w:rsidRPr="00012CDF" w:rsidTr="00012CDF">
        <w:tc>
          <w:tcPr>
            <w:tcW w:w="88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6A39D4" w:rsidP="006A39D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6543C7">
            <w:pPr>
              <w:jc w:val="both"/>
              <w:rPr>
                <w:rFonts w:ascii="Times New Roman" w:hAnsi="Times New Roman" w:cs="Times New Roman"/>
                <w:sz w:val="24"/>
                <w:szCs w:val="24"/>
              </w:rPr>
            </w:pPr>
            <w:r w:rsidRPr="00012CDF">
              <w:rPr>
                <w:rFonts w:ascii="Times New Roman" w:hAnsi="Times New Roman" w:cs="Times New Roman"/>
                <w:sz w:val="24"/>
                <w:szCs w:val="24"/>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w:t>
            </w:r>
            <w:proofErr w:type="gramStart"/>
            <w:r w:rsidRPr="00012CDF">
              <w:rPr>
                <w:rFonts w:ascii="Times New Roman" w:hAnsi="Times New Roman" w:cs="Times New Roman"/>
                <w:sz w:val="24"/>
                <w:szCs w:val="24"/>
              </w:rPr>
              <w:t>приобретённых</w:t>
            </w:r>
            <w:proofErr w:type="gramEnd"/>
            <w:r w:rsidRPr="00012CDF">
              <w:rPr>
                <w:rFonts w:ascii="Times New Roman" w:hAnsi="Times New Roman" w:cs="Times New Roman"/>
                <w:sz w:val="24"/>
                <w:szCs w:val="24"/>
              </w:rPr>
              <w:t xml:space="preserve"> (предоставленных)  для жилищного строительства</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012CDF">
            <w:pPr>
              <w:widowControl w:val="0"/>
              <w:autoSpaceDE w:val="0"/>
              <w:autoSpaceDN w:val="0"/>
              <w:adjustRightInd w:val="0"/>
              <w:jc w:val="center"/>
              <w:rPr>
                <w:rFonts w:ascii="Times New Roman" w:hAnsi="Times New Roman" w:cs="Times New Roman"/>
                <w:sz w:val="28"/>
                <w:szCs w:val="28"/>
              </w:rPr>
            </w:pPr>
            <w:r w:rsidRPr="00012CDF">
              <w:rPr>
                <w:rFonts w:ascii="Times New Roman" w:hAnsi="Times New Roman" w:cs="Times New Roman"/>
                <w:sz w:val="28"/>
                <w:szCs w:val="28"/>
              </w:rPr>
              <w:t>0,2</w:t>
            </w:r>
          </w:p>
        </w:tc>
      </w:tr>
      <w:tr w:rsidR="0087227B" w:rsidRPr="00012CDF" w:rsidTr="00012CDF">
        <w:tc>
          <w:tcPr>
            <w:tcW w:w="88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6A39D4" w:rsidP="006A39D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6543C7">
            <w:pPr>
              <w:tabs>
                <w:tab w:val="left" w:pos="1993"/>
              </w:tabs>
              <w:jc w:val="both"/>
              <w:rPr>
                <w:rFonts w:ascii="Times New Roman" w:hAnsi="Times New Roman" w:cs="Times New Roman"/>
                <w:sz w:val="24"/>
                <w:szCs w:val="24"/>
              </w:rPr>
            </w:pPr>
            <w:r w:rsidRPr="00012CDF">
              <w:rPr>
                <w:rFonts w:ascii="Times New Roman" w:hAnsi="Times New Roman" w:cs="Times New Roman"/>
                <w:sz w:val="24"/>
                <w:szCs w:val="24"/>
              </w:rPr>
              <w:t>Предоставленные для личного  подсобного хозяйства, садоводства, огородничества,  животноводства и дачного хозяйства</w:t>
            </w:r>
            <w:r w:rsidRPr="00012CDF">
              <w:rPr>
                <w:rFonts w:ascii="Times New Roman" w:hAnsi="Times New Roman" w:cs="Times New Roman"/>
                <w:sz w:val="28"/>
                <w:szCs w:val="28"/>
              </w:rPr>
              <w:t>.</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012CDF">
            <w:pPr>
              <w:widowControl w:val="0"/>
              <w:autoSpaceDE w:val="0"/>
              <w:autoSpaceDN w:val="0"/>
              <w:adjustRightInd w:val="0"/>
              <w:jc w:val="center"/>
              <w:rPr>
                <w:rFonts w:ascii="Times New Roman" w:hAnsi="Times New Roman" w:cs="Times New Roman"/>
                <w:sz w:val="24"/>
                <w:szCs w:val="24"/>
              </w:rPr>
            </w:pPr>
            <w:r w:rsidRPr="00012CDF">
              <w:rPr>
                <w:rFonts w:ascii="Times New Roman" w:hAnsi="Times New Roman" w:cs="Times New Roman"/>
                <w:sz w:val="24"/>
                <w:szCs w:val="24"/>
              </w:rPr>
              <w:t>0,2</w:t>
            </w:r>
          </w:p>
        </w:tc>
      </w:tr>
      <w:tr w:rsidR="0087227B" w:rsidRPr="00012CDF" w:rsidTr="00012CDF">
        <w:trPr>
          <w:trHeight w:val="712"/>
        </w:trPr>
        <w:tc>
          <w:tcPr>
            <w:tcW w:w="88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6A39D4" w:rsidP="00012CD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6543C7">
            <w:pPr>
              <w:jc w:val="both"/>
              <w:rPr>
                <w:rFonts w:ascii="Times New Roman" w:hAnsi="Times New Roman" w:cs="Times New Roman"/>
                <w:sz w:val="24"/>
                <w:szCs w:val="24"/>
              </w:rPr>
            </w:pPr>
            <w:r w:rsidRPr="00012CDF">
              <w:rPr>
                <w:rFonts w:ascii="Times New Roman" w:hAnsi="Times New Roman" w:cs="Times New Roman"/>
                <w:sz w:val="24"/>
                <w:szCs w:val="24"/>
              </w:rPr>
              <w:t xml:space="preserve">Прочие земельные участки </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012CDF">
            <w:pPr>
              <w:widowControl w:val="0"/>
              <w:autoSpaceDE w:val="0"/>
              <w:autoSpaceDN w:val="0"/>
              <w:adjustRightInd w:val="0"/>
              <w:jc w:val="center"/>
              <w:rPr>
                <w:rFonts w:ascii="Times New Roman" w:hAnsi="Times New Roman" w:cs="Times New Roman"/>
                <w:sz w:val="24"/>
                <w:szCs w:val="24"/>
              </w:rPr>
            </w:pPr>
            <w:r w:rsidRPr="00012CDF">
              <w:rPr>
                <w:rFonts w:ascii="Times New Roman" w:hAnsi="Times New Roman" w:cs="Times New Roman"/>
                <w:sz w:val="24"/>
                <w:szCs w:val="24"/>
              </w:rPr>
              <w:t>1,5</w:t>
            </w:r>
          </w:p>
        </w:tc>
      </w:tr>
      <w:tr w:rsidR="0087227B" w:rsidRPr="00012CDF" w:rsidTr="00012CDF">
        <w:trPr>
          <w:trHeight w:val="971"/>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7227B" w:rsidRPr="00012CDF" w:rsidRDefault="006A39D4" w:rsidP="006A39D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012CDF">
            <w:pPr>
              <w:ind w:left="72"/>
              <w:rPr>
                <w:rFonts w:ascii="Times New Roman" w:hAnsi="Times New Roman" w:cs="Times New Roman"/>
                <w:sz w:val="24"/>
                <w:szCs w:val="24"/>
              </w:rPr>
            </w:pPr>
            <w:r w:rsidRPr="00012CDF">
              <w:rPr>
                <w:rFonts w:ascii="Times New Roman" w:hAnsi="Times New Roman" w:cs="Times New Roman"/>
                <w:sz w:val="24"/>
                <w:szCs w:val="24"/>
              </w:rPr>
              <w:t>Земельные участки, предназначенные для размещения  объектов образования, здравоохранения и социального обеспечения, физической культуры</w:t>
            </w:r>
            <w:r w:rsidR="00012CDF">
              <w:rPr>
                <w:rFonts w:ascii="Times New Roman" w:hAnsi="Times New Roman" w:cs="Times New Roman"/>
                <w:sz w:val="24"/>
                <w:szCs w:val="24"/>
              </w:rPr>
              <w:t xml:space="preserve"> и спорта,  искусства, религии»</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6A39D4" w:rsidP="006A39D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87227B" w:rsidRPr="00012CDF">
              <w:rPr>
                <w:rFonts w:ascii="Times New Roman" w:hAnsi="Times New Roman" w:cs="Times New Roman"/>
                <w:sz w:val="24"/>
                <w:szCs w:val="24"/>
              </w:rPr>
              <w:t>0,2</w:t>
            </w:r>
          </w:p>
        </w:tc>
      </w:tr>
      <w:tr w:rsidR="0087227B" w:rsidRPr="00012CDF" w:rsidTr="00012CDF">
        <w:trPr>
          <w:trHeight w:val="971"/>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87227B" w:rsidRPr="00012CDF" w:rsidRDefault="006A39D4" w:rsidP="006A39D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87227B" w:rsidP="006543C7">
            <w:pPr>
              <w:ind w:left="72"/>
              <w:rPr>
                <w:rFonts w:ascii="Times New Roman" w:hAnsi="Times New Roman" w:cs="Times New Roman"/>
                <w:sz w:val="24"/>
                <w:szCs w:val="24"/>
              </w:rPr>
            </w:pPr>
            <w:r w:rsidRPr="00012CDF">
              <w:rPr>
                <w:rFonts w:ascii="Times New Roman" w:hAnsi="Times New Roman" w:cs="Times New Roman"/>
                <w:sz w:val="24"/>
                <w:szCs w:val="24"/>
              </w:rPr>
              <w:t>В случае неиспользования земель сельскохозяйственного назначения для производства сельскохозяйственной продукции</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87227B" w:rsidRPr="00012CDF" w:rsidRDefault="006A39D4" w:rsidP="006A39D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87227B" w:rsidRPr="00012CDF">
              <w:rPr>
                <w:rFonts w:ascii="Times New Roman" w:hAnsi="Times New Roman" w:cs="Times New Roman"/>
                <w:sz w:val="24"/>
                <w:szCs w:val="24"/>
              </w:rPr>
              <w:t>0,3</w:t>
            </w:r>
          </w:p>
        </w:tc>
      </w:tr>
    </w:tbl>
    <w:p w:rsidR="0087227B" w:rsidRPr="00012CDF" w:rsidRDefault="0087227B" w:rsidP="0087227B">
      <w:pPr>
        <w:jc w:val="both"/>
        <w:rPr>
          <w:rFonts w:ascii="Times New Roman" w:hAnsi="Times New Roman" w:cs="Times New Roman"/>
          <w:sz w:val="24"/>
          <w:szCs w:val="24"/>
        </w:rPr>
      </w:pPr>
    </w:p>
    <w:p w:rsidR="0087227B" w:rsidRPr="006A39D4" w:rsidRDefault="0087227B" w:rsidP="006A39D4">
      <w:pPr>
        <w:pStyle w:val="a3"/>
        <w:jc w:val="center"/>
        <w:rPr>
          <w:rFonts w:ascii="Times New Roman" w:hAnsi="Times New Roman" w:cs="Times New Roman"/>
          <w:sz w:val="24"/>
          <w:szCs w:val="24"/>
        </w:rPr>
      </w:pPr>
      <w:r w:rsidRPr="006A39D4">
        <w:rPr>
          <w:rFonts w:ascii="Times New Roman" w:hAnsi="Times New Roman" w:cs="Times New Roman"/>
          <w:sz w:val="24"/>
          <w:szCs w:val="24"/>
        </w:rPr>
        <w:t>СОВЕТ ДЕПУТАТОВ</w:t>
      </w:r>
    </w:p>
    <w:p w:rsidR="0087227B" w:rsidRPr="006A39D4" w:rsidRDefault="0087227B" w:rsidP="006A39D4">
      <w:pPr>
        <w:pStyle w:val="a3"/>
        <w:jc w:val="center"/>
        <w:rPr>
          <w:rFonts w:ascii="Times New Roman" w:hAnsi="Times New Roman" w:cs="Times New Roman"/>
          <w:sz w:val="24"/>
          <w:szCs w:val="24"/>
        </w:rPr>
      </w:pPr>
      <w:r w:rsidRPr="006A39D4">
        <w:rPr>
          <w:rFonts w:ascii="Times New Roman" w:hAnsi="Times New Roman" w:cs="Times New Roman"/>
          <w:sz w:val="24"/>
          <w:szCs w:val="24"/>
        </w:rPr>
        <w:t>ВЕРХ-УРЮМСКОГО СЕЛЬСОВЕТА</w:t>
      </w:r>
    </w:p>
    <w:p w:rsidR="0087227B" w:rsidRPr="006A39D4" w:rsidRDefault="0087227B" w:rsidP="0087227B">
      <w:pPr>
        <w:jc w:val="center"/>
        <w:rPr>
          <w:rFonts w:ascii="Times New Roman" w:hAnsi="Times New Roman" w:cs="Times New Roman"/>
          <w:b/>
          <w:sz w:val="24"/>
          <w:szCs w:val="24"/>
        </w:rPr>
      </w:pPr>
      <w:r w:rsidRPr="006A39D4">
        <w:rPr>
          <w:rFonts w:ascii="Times New Roman" w:hAnsi="Times New Roman" w:cs="Times New Roman"/>
          <w:b/>
          <w:sz w:val="24"/>
          <w:szCs w:val="24"/>
        </w:rPr>
        <w:t>ЗДВИНСКОГО РАЙОНА НОВОСИБИСРКОЙ ОБЛАСТИ</w:t>
      </w:r>
    </w:p>
    <w:p w:rsidR="0087227B" w:rsidRPr="00012CDF" w:rsidRDefault="0087227B" w:rsidP="006A39D4">
      <w:pPr>
        <w:jc w:val="center"/>
        <w:rPr>
          <w:rFonts w:ascii="Times New Roman" w:hAnsi="Times New Roman" w:cs="Times New Roman"/>
          <w:b/>
          <w:sz w:val="28"/>
        </w:rPr>
      </w:pPr>
      <w:r w:rsidRPr="00012CDF">
        <w:rPr>
          <w:rFonts w:ascii="Times New Roman" w:hAnsi="Times New Roman" w:cs="Times New Roman"/>
          <w:b/>
          <w:sz w:val="28"/>
        </w:rPr>
        <w:t>пятого</w:t>
      </w:r>
      <w:r w:rsidR="006A39D4">
        <w:rPr>
          <w:rFonts w:ascii="Times New Roman" w:hAnsi="Times New Roman" w:cs="Times New Roman"/>
          <w:b/>
          <w:sz w:val="28"/>
        </w:rPr>
        <w:t xml:space="preserve"> созыва</w:t>
      </w:r>
    </w:p>
    <w:p w:rsidR="0087227B" w:rsidRPr="00012CDF" w:rsidRDefault="0087227B" w:rsidP="0087227B">
      <w:pPr>
        <w:jc w:val="center"/>
        <w:rPr>
          <w:rFonts w:ascii="Times New Roman" w:hAnsi="Times New Roman" w:cs="Times New Roman"/>
          <w:b/>
          <w:sz w:val="28"/>
        </w:rPr>
      </w:pPr>
      <w:r w:rsidRPr="00012CDF">
        <w:rPr>
          <w:rFonts w:ascii="Times New Roman" w:hAnsi="Times New Roman" w:cs="Times New Roman"/>
          <w:b/>
          <w:sz w:val="28"/>
        </w:rPr>
        <w:t>РЕШЕНИЕ</w:t>
      </w:r>
    </w:p>
    <w:p w:rsidR="0087227B" w:rsidRPr="00012CDF" w:rsidRDefault="0087227B" w:rsidP="006A39D4">
      <w:pPr>
        <w:jc w:val="center"/>
        <w:rPr>
          <w:rFonts w:ascii="Times New Roman" w:hAnsi="Times New Roman" w:cs="Times New Roman"/>
          <w:b/>
          <w:sz w:val="28"/>
        </w:rPr>
      </w:pPr>
      <w:r w:rsidRPr="00012CDF">
        <w:rPr>
          <w:rFonts w:ascii="Times New Roman" w:hAnsi="Times New Roman" w:cs="Times New Roman"/>
          <w:b/>
          <w:sz w:val="28"/>
        </w:rPr>
        <w:t xml:space="preserve">Одиннадцатой  </w:t>
      </w:r>
      <w:r w:rsidR="006A39D4">
        <w:rPr>
          <w:rFonts w:ascii="Times New Roman" w:hAnsi="Times New Roman" w:cs="Times New Roman"/>
          <w:b/>
          <w:sz w:val="28"/>
        </w:rPr>
        <w:t>сессии</w:t>
      </w:r>
      <w:bookmarkStart w:id="0" w:name="_GoBack"/>
      <w:bookmarkEnd w:id="0"/>
    </w:p>
    <w:p w:rsidR="0087227B" w:rsidRPr="00012CDF" w:rsidRDefault="0087227B" w:rsidP="0087227B">
      <w:pPr>
        <w:rPr>
          <w:rFonts w:ascii="Times New Roman" w:hAnsi="Times New Roman" w:cs="Times New Roman"/>
          <w:b/>
          <w:sz w:val="28"/>
        </w:rPr>
      </w:pPr>
    </w:p>
    <w:p w:rsidR="0087227B" w:rsidRPr="00012CDF" w:rsidRDefault="0087227B" w:rsidP="0087227B">
      <w:pPr>
        <w:rPr>
          <w:rFonts w:ascii="Times New Roman" w:hAnsi="Times New Roman" w:cs="Times New Roman"/>
          <w:sz w:val="28"/>
        </w:rPr>
      </w:pPr>
      <w:r w:rsidRPr="00012CDF">
        <w:rPr>
          <w:rFonts w:ascii="Times New Roman" w:hAnsi="Times New Roman" w:cs="Times New Roman"/>
          <w:sz w:val="28"/>
        </w:rPr>
        <w:t xml:space="preserve"> от 30.11.2016года.                    </w:t>
      </w:r>
      <w:proofErr w:type="spellStart"/>
      <w:r w:rsidRPr="00012CDF">
        <w:rPr>
          <w:rFonts w:ascii="Times New Roman" w:hAnsi="Times New Roman" w:cs="Times New Roman"/>
          <w:sz w:val="28"/>
        </w:rPr>
        <w:t>с</w:t>
      </w:r>
      <w:proofErr w:type="gramStart"/>
      <w:r w:rsidRPr="00012CDF">
        <w:rPr>
          <w:rFonts w:ascii="Times New Roman" w:hAnsi="Times New Roman" w:cs="Times New Roman"/>
          <w:sz w:val="28"/>
        </w:rPr>
        <w:t>.В</w:t>
      </w:r>
      <w:proofErr w:type="gramEnd"/>
      <w:r w:rsidRPr="00012CDF">
        <w:rPr>
          <w:rFonts w:ascii="Times New Roman" w:hAnsi="Times New Roman" w:cs="Times New Roman"/>
          <w:sz w:val="28"/>
        </w:rPr>
        <w:t>ерх</w:t>
      </w:r>
      <w:proofErr w:type="spellEnd"/>
      <w:r w:rsidRPr="00012CDF">
        <w:rPr>
          <w:rFonts w:ascii="Times New Roman" w:hAnsi="Times New Roman" w:cs="Times New Roman"/>
          <w:sz w:val="28"/>
        </w:rPr>
        <w:t xml:space="preserve">-Урюм                                              №53 </w:t>
      </w:r>
    </w:p>
    <w:p w:rsidR="0087227B" w:rsidRPr="00012CDF" w:rsidRDefault="0087227B" w:rsidP="0087227B">
      <w:pPr>
        <w:rPr>
          <w:rFonts w:ascii="Times New Roman" w:hAnsi="Times New Roman" w:cs="Times New Roman"/>
          <w:sz w:val="28"/>
        </w:rPr>
      </w:pPr>
      <w:r w:rsidRPr="00012CDF">
        <w:rPr>
          <w:rFonts w:ascii="Times New Roman" w:hAnsi="Times New Roman" w:cs="Times New Roman"/>
          <w:sz w:val="28"/>
        </w:rPr>
        <w:t xml:space="preserve">     </w:t>
      </w:r>
      <w:r w:rsidRPr="00012CDF">
        <w:rPr>
          <w:rFonts w:ascii="Times New Roman" w:hAnsi="Times New Roman" w:cs="Times New Roman"/>
          <w:sz w:val="28"/>
        </w:rPr>
        <w:tab/>
      </w:r>
      <w:r w:rsidRPr="00012CDF">
        <w:rPr>
          <w:rFonts w:ascii="Times New Roman" w:hAnsi="Times New Roman" w:cs="Times New Roman"/>
          <w:sz w:val="28"/>
        </w:rPr>
        <w:tab/>
      </w:r>
      <w:r w:rsidRPr="00012CDF">
        <w:rPr>
          <w:rFonts w:ascii="Times New Roman" w:hAnsi="Times New Roman" w:cs="Times New Roman"/>
          <w:sz w:val="28"/>
        </w:rPr>
        <w:tab/>
        <w:t xml:space="preserve">   </w:t>
      </w:r>
    </w:p>
    <w:p w:rsidR="0087227B" w:rsidRPr="00012CDF" w:rsidRDefault="0087227B" w:rsidP="0087227B">
      <w:pPr>
        <w:ind w:left="720"/>
        <w:rPr>
          <w:rFonts w:ascii="Times New Roman" w:hAnsi="Times New Roman" w:cs="Times New Roman"/>
          <w:sz w:val="28"/>
        </w:rPr>
      </w:pPr>
    </w:p>
    <w:p w:rsidR="0087227B" w:rsidRPr="00012CDF" w:rsidRDefault="0087227B" w:rsidP="0087227B">
      <w:pPr>
        <w:rPr>
          <w:rFonts w:ascii="Times New Roman" w:hAnsi="Times New Roman" w:cs="Times New Roman"/>
        </w:rPr>
      </w:pPr>
      <w:r w:rsidRPr="00012CDF">
        <w:rPr>
          <w:rFonts w:ascii="Times New Roman" w:hAnsi="Times New Roman" w:cs="Times New Roman"/>
        </w:rPr>
        <w:t> </w:t>
      </w:r>
    </w:p>
    <w:p w:rsidR="0087227B" w:rsidRPr="00012CDF" w:rsidRDefault="0087227B" w:rsidP="0087227B">
      <w:pPr>
        <w:jc w:val="center"/>
        <w:rPr>
          <w:rFonts w:ascii="Times New Roman" w:hAnsi="Times New Roman" w:cs="Times New Roman"/>
        </w:rPr>
      </w:pPr>
      <w:r w:rsidRPr="00012CDF">
        <w:rPr>
          <w:rFonts w:ascii="Times New Roman" w:hAnsi="Times New Roman" w:cs="Times New Roman"/>
        </w:rPr>
        <w:t>О ВНЕСЕНИИ ИЗМЕНЕНИЙ В УСТАВ ВЕРХ-УРЮМСКОГО СЕЛЬСОВЕТА</w:t>
      </w:r>
    </w:p>
    <w:p w:rsidR="0087227B" w:rsidRPr="00012CDF" w:rsidRDefault="0087227B" w:rsidP="0087227B">
      <w:pPr>
        <w:jc w:val="center"/>
        <w:rPr>
          <w:rFonts w:ascii="Times New Roman" w:hAnsi="Times New Roman" w:cs="Times New Roman"/>
        </w:rPr>
      </w:pPr>
      <w:r w:rsidRPr="00012CDF">
        <w:rPr>
          <w:rFonts w:ascii="Times New Roman" w:hAnsi="Times New Roman" w:cs="Times New Roman"/>
        </w:rPr>
        <w:t>ЗДВИНСКОГО РАЙОНА  НОВОСИБИРСКОЙ ОБЛАСТИ</w:t>
      </w:r>
    </w:p>
    <w:p w:rsidR="0087227B" w:rsidRPr="00012CDF" w:rsidRDefault="0087227B" w:rsidP="0087227B">
      <w:pPr>
        <w:jc w:val="both"/>
        <w:rPr>
          <w:rFonts w:ascii="Times New Roman" w:hAnsi="Times New Roman" w:cs="Times New Roman"/>
          <w:sz w:val="27"/>
        </w:rPr>
      </w:pPr>
      <w:r w:rsidRPr="00012CDF">
        <w:rPr>
          <w:rFonts w:ascii="Times New Roman" w:hAnsi="Times New Roman" w:cs="Times New Roman"/>
        </w:rPr>
        <w:t> </w:t>
      </w:r>
      <w:proofErr w:type="gramStart"/>
      <w:r w:rsidRPr="00012CDF">
        <w:rPr>
          <w:rFonts w:ascii="Times New Roman" w:hAnsi="Times New Roman" w:cs="Times New Roman"/>
          <w:sz w:val="27"/>
        </w:rPr>
        <w:t>В целях приведения Устава Верх-</w:t>
      </w:r>
      <w:proofErr w:type="spellStart"/>
      <w:r w:rsidRPr="00012CDF">
        <w:rPr>
          <w:rFonts w:ascii="Times New Roman" w:hAnsi="Times New Roman" w:cs="Times New Roman"/>
          <w:sz w:val="27"/>
        </w:rPr>
        <w:t>Урюмского</w:t>
      </w:r>
      <w:proofErr w:type="spellEnd"/>
      <w:r w:rsidRPr="00012CDF">
        <w:rPr>
          <w:rFonts w:ascii="Times New Roman" w:hAnsi="Times New Roman" w:cs="Times New Roman"/>
          <w:sz w:val="27"/>
        </w:rPr>
        <w:t xml:space="preserve"> сельсовета в соответствие с Законом Новосибирской области </w:t>
      </w:r>
      <w:r w:rsidRPr="00012CDF">
        <w:rPr>
          <w:rFonts w:ascii="Times New Roman" w:hAnsi="Times New Roman" w:cs="Times New Roman"/>
          <w:sz w:val="28"/>
          <w:szCs w:val="28"/>
        </w:rPr>
        <w:t xml:space="preserve">от 31.05.2016 № 62-ОЗ «О внесении </w:t>
      </w:r>
      <w:r w:rsidRPr="00012CDF">
        <w:rPr>
          <w:rFonts w:ascii="Times New Roman" w:hAnsi="Times New Roman" w:cs="Times New Roman"/>
          <w:sz w:val="28"/>
          <w:szCs w:val="28"/>
        </w:rPr>
        <w:lastRenderedPageBreak/>
        <w:t>изменений в отдельные законы Новосибирской области, регулирующие порядок подготовки и проведения выборов и референдумов в Новосибирской области, порядок отзыва губернатора Новосибирской области, правовой статус избирательных комиссий, комиссий референдума в Новосибирской области»</w:t>
      </w:r>
      <w:r w:rsidRPr="00012CDF">
        <w:rPr>
          <w:rFonts w:ascii="Times New Roman" w:hAnsi="Times New Roman" w:cs="Times New Roman"/>
          <w:sz w:val="27"/>
        </w:rPr>
        <w:t>,</w:t>
      </w:r>
      <w:r w:rsidRPr="00012CDF">
        <w:rPr>
          <w:rFonts w:ascii="Times New Roman" w:hAnsi="Times New Roman" w:cs="Times New Roman"/>
          <w:sz w:val="28"/>
          <w:szCs w:val="28"/>
        </w:rPr>
        <w:t xml:space="preserve"> </w:t>
      </w:r>
      <w:r w:rsidRPr="00012CDF">
        <w:rPr>
          <w:rFonts w:ascii="Times New Roman" w:hAnsi="Times New Roman" w:cs="Times New Roman"/>
          <w:sz w:val="27"/>
        </w:rPr>
        <w:t>Совет депутатов Верх-</w:t>
      </w:r>
      <w:proofErr w:type="spellStart"/>
      <w:r w:rsidRPr="00012CDF">
        <w:rPr>
          <w:rFonts w:ascii="Times New Roman" w:hAnsi="Times New Roman" w:cs="Times New Roman"/>
          <w:sz w:val="27"/>
        </w:rPr>
        <w:t>Урюмского</w:t>
      </w:r>
      <w:proofErr w:type="spellEnd"/>
      <w:r w:rsidRPr="00012CDF">
        <w:rPr>
          <w:rFonts w:ascii="Times New Roman" w:hAnsi="Times New Roman" w:cs="Times New Roman"/>
          <w:sz w:val="27"/>
        </w:rPr>
        <w:t xml:space="preserve"> сельсовета </w:t>
      </w:r>
      <w:proofErr w:type="spellStart"/>
      <w:r w:rsidRPr="00012CDF">
        <w:rPr>
          <w:rFonts w:ascii="Times New Roman" w:hAnsi="Times New Roman" w:cs="Times New Roman"/>
          <w:sz w:val="27"/>
        </w:rPr>
        <w:t>Здвинского</w:t>
      </w:r>
      <w:proofErr w:type="spellEnd"/>
      <w:r w:rsidRPr="00012CDF">
        <w:rPr>
          <w:rFonts w:ascii="Times New Roman" w:hAnsi="Times New Roman" w:cs="Times New Roman"/>
          <w:sz w:val="27"/>
        </w:rPr>
        <w:t xml:space="preserve"> района,</w:t>
      </w:r>
      <w:proofErr w:type="gramEnd"/>
    </w:p>
    <w:p w:rsidR="0087227B" w:rsidRPr="00012CDF" w:rsidRDefault="0087227B" w:rsidP="0087227B">
      <w:pPr>
        <w:jc w:val="both"/>
        <w:rPr>
          <w:rFonts w:ascii="Times New Roman" w:hAnsi="Times New Roman" w:cs="Times New Roman"/>
          <w:sz w:val="27"/>
        </w:rPr>
      </w:pPr>
    </w:p>
    <w:p w:rsidR="0087227B" w:rsidRPr="00012CDF" w:rsidRDefault="0087227B" w:rsidP="0087227B">
      <w:pPr>
        <w:jc w:val="center"/>
        <w:rPr>
          <w:rFonts w:ascii="Times New Roman" w:hAnsi="Times New Roman" w:cs="Times New Roman"/>
          <w:sz w:val="27"/>
        </w:rPr>
      </w:pPr>
      <w:r w:rsidRPr="00012CDF">
        <w:rPr>
          <w:rFonts w:ascii="Times New Roman" w:hAnsi="Times New Roman" w:cs="Times New Roman"/>
          <w:sz w:val="27"/>
        </w:rPr>
        <w:t>РЕШИЛ:</w:t>
      </w:r>
    </w:p>
    <w:p w:rsidR="0087227B" w:rsidRPr="00012CDF" w:rsidRDefault="0087227B" w:rsidP="0087227B">
      <w:pPr>
        <w:jc w:val="center"/>
        <w:rPr>
          <w:rFonts w:ascii="Times New Roman" w:hAnsi="Times New Roman" w:cs="Times New Roman"/>
          <w:sz w:val="27"/>
        </w:rPr>
      </w:pPr>
    </w:p>
    <w:p w:rsidR="0087227B" w:rsidRPr="00012CDF" w:rsidRDefault="0087227B" w:rsidP="0087227B">
      <w:pPr>
        <w:ind w:firstLine="720"/>
        <w:jc w:val="both"/>
        <w:rPr>
          <w:rFonts w:ascii="Times New Roman" w:hAnsi="Times New Roman" w:cs="Times New Roman"/>
          <w:sz w:val="28"/>
          <w:szCs w:val="28"/>
        </w:rPr>
      </w:pPr>
      <w:r w:rsidRPr="00012CDF">
        <w:rPr>
          <w:rFonts w:ascii="Times New Roman" w:hAnsi="Times New Roman" w:cs="Times New Roman"/>
          <w:sz w:val="28"/>
          <w:szCs w:val="28"/>
        </w:rPr>
        <w:t>1. Внести изменения в Устав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 </w:t>
      </w:r>
      <w:proofErr w:type="spellStart"/>
      <w:r w:rsidRPr="00012CDF">
        <w:rPr>
          <w:rFonts w:ascii="Times New Roman" w:hAnsi="Times New Roman" w:cs="Times New Roman"/>
          <w:sz w:val="28"/>
          <w:szCs w:val="28"/>
        </w:rPr>
        <w:t>Здвинского</w:t>
      </w:r>
      <w:proofErr w:type="spellEnd"/>
      <w:r w:rsidRPr="00012CDF">
        <w:rPr>
          <w:rFonts w:ascii="Times New Roman" w:hAnsi="Times New Roman" w:cs="Times New Roman"/>
          <w:sz w:val="28"/>
          <w:szCs w:val="28"/>
        </w:rPr>
        <w:t xml:space="preserve"> района Новосибирской области:</w:t>
      </w:r>
    </w:p>
    <w:p w:rsidR="0087227B" w:rsidRPr="00012CDF" w:rsidRDefault="0087227B" w:rsidP="0087227B">
      <w:pPr>
        <w:ind w:firstLine="720"/>
        <w:jc w:val="both"/>
        <w:rPr>
          <w:rFonts w:ascii="Times New Roman" w:hAnsi="Times New Roman" w:cs="Times New Roman"/>
          <w:b/>
          <w:sz w:val="28"/>
          <w:szCs w:val="28"/>
        </w:rPr>
      </w:pPr>
      <w:r w:rsidRPr="00012CDF">
        <w:rPr>
          <w:rFonts w:ascii="Times New Roman" w:hAnsi="Times New Roman" w:cs="Times New Roman"/>
          <w:sz w:val="28"/>
          <w:szCs w:val="28"/>
        </w:rPr>
        <w:t xml:space="preserve">1) </w:t>
      </w:r>
      <w:r w:rsidRPr="00012CDF">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87227B" w:rsidRPr="00012CDF" w:rsidRDefault="0087227B" w:rsidP="0087227B">
      <w:pPr>
        <w:ind w:firstLine="720"/>
        <w:jc w:val="both"/>
        <w:rPr>
          <w:rFonts w:ascii="Times New Roman" w:hAnsi="Times New Roman" w:cs="Times New Roman"/>
          <w:b/>
          <w:sz w:val="28"/>
          <w:szCs w:val="28"/>
        </w:rPr>
      </w:pPr>
      <w:r w:rsidRPr="00012CDF">
        <w:rPr>
          <w:rFonts w:ascii="Times New Roman" w:hAnsi="Times New Roman" w:cs="Times New Roman"/>
          <w:b/>
          <w:sz w:val="28"/>
          <w:szCs w:val="28"/>
        </w:rPr>
        <w:t>1.1 часть 1 дополнить пунктом 14 следующего содержания</w:t>
      </w:r>
    </w:p>
    <w:p w:rsidR="0087227B" w:rsidRPr="00012CDF" w:rsidRDefault="0087227B" w:rsidP="0087227B">
      <w:pPr>
        <w:autoSpaceDE w:val="0"/>
        <w:autoSpaceDN w:val="0"/>
        <w:adjustRightInd w:val="0"/>
        <w:ind w:firstLine="708"/>
        <w:jc w:val="both"/>
        <w:rPr>
          <w:rFonts w:ascii="Times New Roman" w:hAnsi="Times New Roman" w:cs="Times New Roman"/>
          <w:sz w:val="28"/>
          <w:szCs w:val="28"/>
        </w:rPr>
      </w:pPr>
      <w:r w:rsidRPr="00012CDF">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7227B" w:rsidRPr="00012CDF" w:rsidRDefault="0087227B" w:rsidP="0087227B">
      <w:pPr>
        <w:ind w:firstLine="720"/>
        <w:jc w:val="both"/>
        <w:rPr>
          <w:rFonts w:ascii="Times New Roman" w:hAnsi="Times New Roman" w:cs="Times New Roman"/>
          <w:b/>
          <w:sz w:val="28"/>
          <w:szCs w:val="28"/>
        </w:rPr>
      </w:pPr>
      <w:r w:rsidRPr="00012CDF">
        <w:rPr>
          <w:rFonts w:ascii="Times New Roman" w:hAnsi="Times New Roman" w:cs="Times New Roman"/>
          <w:sz w:val="28"/>
          <w:szCs w:val="28"/>
        </w:rPr>
        <w:t>2.</w:t>
      </w:r>
      <w:r w:rsidRPr="00012CDF">
        <w:rPr>
          <w:rFonts w:ascii="Times New Roman" w:hAnsi="Times New Roman" w:cs="Times New Roman"/>
          <w:b/>
          <w:sz w:val="28"/>
          <w:szCs w:val="28"/>
        </w:rPr>
        <w:t xml:space="preserve"> Статья 32. Полномочия администрации</w:t>
      </w:r>
    </w:p>
    <w:p w:rsidR="0087227B" w:rsidRPr="00012CDF" w:rsidRDefault="0087227B" w:rsidP="0087227B">
      <w:pPr>
        <w:ind w:firstLine="720"/>
        <w:jc w:val="both"/>
        <w:rPr>
          <w:rFonts w:ascii="Times New Roman" w:hAnsi="Times New Roman" w:cs="Times New Roman"/>
          <w:b/>
          <w:sz w:val="28"/>
          <w:szCs w:val="28"/>
        </w:rPr>
      </w:pPr>
      <w:r w:rsidRPr="00012CDF">
        <w:rPr>
          <w:rFonts w:ascii="Times New Roman" w:hAnsi="Times New Roman" w:cs="Times New Roman"/>
          <w:b/>
          <w:sz w:val="28"/>
          <w:szCs w:val="28"/>
        </w:rPr>
        <w:t>2.1</w:t>
      </w:r>
      <w:proofErr w:type="gramStart"/>
      <w:r w:rsidRPr="00012CDF">
        <w:rPr>
          <w:rFonts w:ascii="Times New Roman" w:hAnsi="Times New Roman" w:cs="Times New Roman"/>
          <w:b/>
          <w:sz w:val="28"/>
          <w:szCs w:val="28"/>
        </w:rPr>
        <w:t xml:space="preserve"> Д</w:t>
      </w:r>
      <w:proofErr w:type="gramEnd"/>
      <w:r w:rsidRPr="00012CDF">
        <w:rPr>
          <w:rFonts w:ascii="Times New Roman" w:hAnsi="Times New Roman" w:cs="Times New Roman"/>
          <w:b/>
          <w:sz w:val="28"/>
          <w:szCs w:val="28"/>
        </w:rPr>
        <w:t>ополнить пунктом 61.2. следующего содержания:</w:t>
      </w:r>
    </w:p>
    <w:p w:rsidR="0087227B" w:rsidRPr="00012CDF" w:rsidRDefault="0087227B" w:rsidP="0087227B">
      <w:pPr>
        <w:autoSpaceDE w:val="0"/>
        <w:autoSpaceDN w:val="0"/>
        <w:adjustRightInd w:val="0"/>
        <w:ind w:firstLine="708"/>
        <w:jc w:val="both"/>
        <w:rPr>
          <w:rFonts w:ascii="Times New Roman" w:hAnsi="Times New Roman" w:cs="Times New Roman"/>
          <w:sz w:val="28"/>
          <w:szCs w:val="28"/>
        </w:rPr>
      </w:pPr>
      <w:r w:rsidRPr="00012CDF">
        <w:rPr>
          <w:rFonts w:ascii="Times New Roman" w:hAnsi="Times New Roman" w:cs="Times New Roman"/>
          <w:b/>
          <w:sz w:val="28"/>
          <w:szCs w:val="28"/>
        </w:rPr>
        <w:t>61.2)</w:t>
      </w:r>
      <w:r w:rsidRPr="00012CDF">
        <w:rPr>
          <w:rFonts w:ascii="Times New Roman" w:hAnsi="Times New Roman" w:cs="Times New Roman"/>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7227B" w:rsidRPr="00012CDF" w:rsidRDefault="0087227B" w:rsidP="0087227B">
      <w:pPr>
        <w:ind w:firstLine="720"/>
        <w:jc w:val="both"/>
        <w:rPr>
          <w:rFonts w:ascii="Times New Roman" w:hAnsi="Times New Roman" w:cs="Times New Roman"/>
          <w:b/>
          <w:sz w:val="28"/>
          <w:szCs w:val="28"/>
        </w:rPr>
      </w:pPr>
      <w:r w:rsidRPr="00012CDF">
        <w:rPr>
          <w:rFonts w:ascii="Times New Roman" w:hAnsi="Times New Roman" w:cs="Times New Roman"/>
          <w:sz w:val="28"/>
          <w:szCs w:val="28"/>
        </w:rPr>
        <w:t>3.</w:t>
      </w:r>
      <w:r w:rsidRPr="00012CDF">
        <w:rPr>
          <w:rFonts w:ascii="Times New Roman" w:hAnsi="Times New Roman" w:cs="Times New Roman"/>
          <w:b/>
          <w:sz w:val="28"/>
          <w:szCs w:val="28"/>
        </w:rPr>
        <w:t xml:space="preserve"> Статья 33. Избирательная комиссия Верх-</w:t>
      </w:r>
      <w:proofErr w:type="spellStart"/>
      <w:r w:rsidRPr="00012CDF">
        <w:rPr>
          <w:rFonts w:ascii="Times New Roman" w:hAnsi="Times New Roman" w:cs="Times New Roman"/>
          <w:b/>
          <w:sz w:val="28"/>
          <w:szCs w:val="28"/>
        </w:rPr>
        <w:t>Урюмского</w:t>
      </w:r>
      <w:proofErr w:type="spellEnd"/>
      <w:r w:rsidRPr="00012CDF">
        <w:rPr>
          <w:rFonts w:ascii="Times New Roman" w:hAnsi="Times New Roman" w:cs="Times New Roman"/>
          <w:b/>
          <w:sz w:val="28"/>
          <w:szCs w:val="28"/>
        </w:rPr>
        <w:t xml:space="preserve"> сельсовета </w:t>
      </w:r>
      <w:proofErr w:type="spellStart"/>
      <w:r w:rsidRPr="00012CDF">
        <w:rPr>
          <w:rFonts w:ascii="Times New Roman" w:hAnsi="Times New Roman" w:cs="Times New Roman"/>
          <w:b/>
          <w:sz w:val="28"/>
          <w:szCs w:val="28"/>
        </w:rPr>
        <w:t>Здвинского</w:t>
      </w:r>
      <w:proofErr w:type="spellEnd"/>
      <w:r w:rsidRPr="00012CDF">
        <w:rPr>
          <w:rFonts w:ascii="Times New Roman" w:hAnsi="Times New Roman" w:cs="Times New Roman"/>
          <w:b/>
          <w:sz w:val="28"/>
          <w:szCs w:val="28"/>
        </w:rPr>
        <w:t xml:space="preserve"> района Новосибирской области</w:t>
      </w:r>
    </w:p>
    <w:p w:rsidR="0087227B" w:rsidRPr="00012CDF" w:rsidRDefault="0087227B" w:rsidP="0087227B">
      <w:pPr>
        <w:autoSpaceDE w:val="0"/>
        <w:autoSpaceDN w:val="0"/>
        <w:adjustRightInd w:val="0"/>
        <w:ind w:firstLine="708"/>
        <w:jc w:val="both"/>
        <w:rPr>
          <w:rFonts w:ascii="Times New Roman" w:hAnsi="Times New Roman" w:cs="Times New Roman"/>
        </w:rPr>
      </w:pPr>
    </w:p>
    <w:p w:rsidR="0087227B" w:rsidRPr="00012CDF" w:rsidRDefault="0087227B" w:rsidP="0087227B">
      <w:pPr>
        <w:ind w:firstLine="720"/>
        <w:jc w:val="both"/>
        <w:rPr>
          <w:rFonts w:ascii="Times New Roman" w:hAnsi="Times New Roman" w:cs="Times New Roman"/>
          <w:b/>
        </w:rPr>
      </w:pPr>
    </w:p>
    <w:p w:rsidR="0087227B" w:rsidRPr="00012CDF" w:rsidRDefault="0087227B" w:rsidP="0087227B">
      <w:pPr>
        <w:ind w:firstLine="720"/>
        <w:jc w:val="both"/>
        <w:rPr>
          <w:rFonts w:ascii="Times New Roman" w:hAnsi="Times New Roman" w:cs="Times New Roman"/>
          <w:sz w:val="28"/>
          <w:szCs w:val="28"/>
        </w:rPr>
      </w:pPr>
    </w:p>
    <w:p w:rsidR="0087227B" w:rsidRPr="00012CDF" w:rsidRDefault="0087227B" w:rsidP="0087227B">
      <w:pPr>
        <w:autoSpaceDE w:val="0"/>
        <w:autoSpaceDN w:val="0"/>
        <w:adjustRightInd w:val="0"/>
        <w:ind w:firstLine="720"/>
        <w:jc w:val="both"/>
        <w:rPr>
          <w:rFonts w:ascii="Times New Roman" w:hAnsi="Times New Roman" w:cs="Times New Roman"/>
          <w:sz w:val="28"/>
          <w:szCs w:val="28"/>
        </w:rPr>
      </w:pPr>
      <w:r w:rsidRPr="00012CDF">
        <w:rPr>
          <w:rFonts w:ascii="Times New Roman" w:hAnsi="Times New Roman" w:cs="Times New Roman"/>
          <w:sz w:val="28"/>
          <w:szCs w:val="28"/>
        </w:rPr>
        <w:t xml:space="preserve">3.1. </w:t>
      </w:r>
      <w:hyperlink r:id="rId8" w:history="1">
        <w:r w:rsidRPr="00012CDF">
          <w:rPr>
            <w:rFonts w:ascii="Times New Roman" w:hAnsi="Times New Roman" w:cs="Times New Roman"/>
            <w:sz w:val="28"/>
            <w:szCs w:val="28"/>
          </w:rPr>
          <w:t>пункт "е"</w:t>
        </w:r>
      </w:hyperlink>
      <w:r w:rsidRPr="00012CDF">
        <w:rPr>
          <w:rFonts w:ascii="Times New Roman" w:hAnsi="Times New Roman" w:cs="Times New Roman"/>
          <w:sz w:val="28"/>
          <w:szCs w:val="28"/>
        </w:rPr>
        <w:t xml:space="preserve">  ч. 6  изложить в следующей редакции: </w:t>
      </w:r>
    </w:p>
    <w:p w:rsidR="0087227B" w:rsidRPr="00012CDF" w:rsidRDefault="0087227B" w:rsidP="0087227B">
      <w:pPr>
        <w:autoSpaceDE w:val="0"/>
        <w:autoSpaceDN w:val="0"/>
        <w:adjustRightInd w:val="0"/>
        <w:ind w:firstLine="720"/>
        <w:jc w:val="both"/>
        <w:rPr>
          <w:rFonts w:ascii="Times New Roman" w:hAnsi="Times New Roman" w:cs="Times New Roman"/>
          <w:sz w:val="28"/>
          <w:szCs w:val="28"/>
        </w:rPr>
      </w:pPr>
      <w:r w:rsidRPr="00012CDF">
        <w:rPr>
          <w:rFonts w:ascii="Times New Roman" w:hAnsi="Times New Roman" w:cs="Times New Roman"/>
          <w:sz w:val="28"/>
          <w:szCs w:val="28"/>
        </w:rPr>
        <w:t xml:space="preserve">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w:t>
      </w:r>
      <w:r w:rsidRPr="00012CDF">
        <w:rPr>
          <w:rFonts w:ascii="Times New Roman" w:hAnsi="Times New Roman" w:cs="Times New Roman"/>
          <w:sz w:val="28"/>
          <w:szCs w:val="28"/>
        </w:rPr>
        <w:lastRenderedPageBreak/>
        <w:t>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87227B" w:rsidRPr="00012CDF" w:rsidRDefault="0087227B" w:rsidP="0087227B">
      <w:pPr>
        <w:autoSpaceDE w:val="0"/>
        <w:autoSpaceDN w:val="0"/>
        <w:adjustRightInd w:val="0"/>
        <w:ind w:firstLine="720"/>
        <w:jc w:val="both"/>
        <w:rPr>
          <w:rFonts w:ascii="Times New Roman" w:hAnsi="Times New Roman" w:cs="Times New Roman"/>
          <w:sz w:val="28"/>
          <w:szCs w:val="28"/>
        </w:rPr>
      </w:pPr>
      <w:r w:rsidRPr="00012CDF">
        <w:rPr>
          <w:rFonts w:ascii="Times New Roman" w:hAnsi="Times New Roman" w:cs="Times New Roman"/>
          <w:sz w:val="28"/>
          <w:szCs w:val="28"/>
        </w:rPr>
        <w:t>3.2. Дополнить пунктом е</w:t>
      </w:r>
      <w:proofErr w:type="gramStart"/>
      <w:r w:rsidRPr="00012CDF">
        <w:rPr>
          <w:rFonts w:ascii="Times New Roman" w:hAnsi="Times New Roman" w:cs="Times New Roman"/>
          <w:sz w:val="28"/>
          <w:szCs w:val="28"/>
        </w:rPr>
        <w:t>1</w:t>
      </w:r>
      <w:proofErr w:type="gramEnd"/>
      <w:r w:rsidRPr="00012CDF">
        <w:rPr>
          <w:rFonts w:ascii="Times New Roman" w:hAnsi="Times New Roman" w:cs="Times New Roman"/>
          <w:sz w:val="28"/>
          <w:szCs w:val="28"/>
        </w:rPr>
        <w:t xml:space="preserve"> ч.6  следующего содержания:</w:t>
      </w:r>
    </w:p>
    <w:p w:rsidR="0087227B" w:rsidRPr="00012CDF" w:rsidRDefault="0087227B" w:rsidP="0087227B">
      <w:pPr>
        <w:autoSpaceDE w:val="0"/>
        <w:autoSpaceDN w:val="0"/>
        <w:adjustRightInd w:val="0"/>
        <w:ind w:firstLine="720"/>
        <w:jc w:val="both"/>
        <w:rPr>
          <w:rFonts w:ascii="Times New Roman" w:hAnsi="Times New Roman" w:cs="Times New Roman"/>
          <w:sz w:val="28"/>
          <w:szCs w:val="28"/>
        </w:rPr>
      </w:pPr>
      <w:r w:rsidRPr="00012CDF">
        <w:rPr>
          <w:rFonts w:ascii="Times New Roman" w:hAnsi="Times New Roman" w:cs="Times New Roman"/>
          <w:sz w:val="28"/>
          <w:szCs w:val="28"/>
        </w:rPr>
        <w:t>е.1) выдает открепительные удостоверения в случаях, предусмотренных законом.</w:t>
      </w:r>
    </w:p>
    <w:p w:rsidR="0087227B" w:rsidRPr="00012CDF" w:rsidRDefault="0087227B" w:rsidP="0087227B">
      <w:pPr>
        <w:autoSpaceDE w:val="0"/>
        <w:autoSpaceDN w:val="0"/>
        <w:adjustRightInd w:val="0"/>
        <w:ind w:firstLine="720"/>
        <w:jc w:val="both"/>
        <w:rPr>
          <w:rFonts w:ascii="Times New Roman" w:hAnsi="Times New Roman" w:cs="Times New Roman"/>
          <w:sz w:val="28"/>
          <w:szCs w:val="28"/>
        </w:rPr>
      </w:pPr>
      <w:r w:rsidRPr="00012CDF">
        <w:rPr>
          <w:rFonts w:ascii="Times New Roman" w:hAnsi="Times New Roman" w:cs="Times New Roman"/>
          <w:sz w:val="28"/>
          <w:szCs w:val="28"/>
        </w:rPr>
        <w:t xml:space="preserve">3.3.  </w:t>
      </w:r>
      <w:hyperlink r:id="rId9" w:history="1">
        <w:r w:rsidRPr="00012CDF">
          <w:rPr>
            <w:rFonts w:ascii="Times New Roman" w:hAnsi="Times New Roman" w:cs="Times New Roman"/>
            <w:sz w:val="28"/>
            <w:szCs w:val="28"/>
          </w:rPr>
          <w:t>пункт "ж"</w:t>
        </w:r>
      </w:hyperlink>
      <w:r w:rsidRPr="00012CDF">
        <w:rPr>
          <w:rFonts w:ascii="Times New Roman" w:hAnsi="Times New Roman" w:cs="Times New Roman"/>
          <w:sz w:val="28"/>
          <w:szCs w:val="28"/>
        </w:rPr>
        <w:t xml:space="preserve"> ч.6 изложить в следующей редакции:</w:t>
      </w:r>
    </w:p>
    <w:p w:rsidR="0087227B" w:rsidRPr="00012CDF" w:rsidRDefault="0087227B" w:rsidP="0087227B">
      <w:pPr>
        <w:autoSpaceDE w:val="0"/>
        <w:autoSpaceDN w:val="0"/>
        <w:adjustRightInd w:val="0"/>
        <w:ind w:firstLine="720"/>
        <w:jc w:val="both"/>
        <w:rPr>
          <w:rFonts w:ascii="Times New Roman" w:hAnsi="Times New Roman" w:cs="Times New Roman"/>
          <w:sz w:val="28"/>
          <w:szCs w:val="28"/>
        </w:rPr>
      </w:pPr>
      <w:r w:rsidRPr="00012CDF">
        <w:rPr>
          <w:rFonts w:ascii="Times New Roman" w:hAnsi="Times New Roman" w:cs="Times New Roman"/>
          <w:sz w:val="28"/>
          <w:szCs w:val="28"/>
        </w:rPr>
        <w:t xml:space="preserve"> 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87227B" w:rsidRPr="00012CDF" w:rsidRDefault="0087227B" w:rsidP="0087227B">
      <w:pPr>
        <w:pStyle w:val="ConsPlusNormal"/>
        <w:jc w:val="both"/>
      </w:pPr>
      <w:r w:rsidRPr="00012CDF">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 от 21.07.2005 № 97-ФЗ «О государственной регистрации уставов муниципальных образований».</w:t>
      </w:r>
    </w:p>
    <w:p w:rsidR="0087227B" w:rsidRPr="00012CDF" w:rsidRDefault="0087227B" w:rsidP="0087227B">
      <w:pPr>
        <w:autoSpaceDE w:val="0"/>
        <w:autoSpaceDN w:val="0"/>
        <w:adjustRightInd w:val="0"/>
        <w:ind w:firstLine="720"/>
        <w:jc w:val="both"/>
        <w:rPr>
          <w:rFonts w:ascii="Times New Roman" w:hAnsi="Times New Roman" w:cs="Times New Roman"/>
          <w:sz w:val="27"/>
        </w:rPr>
      </w:pPr>
      <w:r w:rsidRPr="00012CDF">
        <w:rPr>
          <w:rFonts w:ascii="Times New Roman" w:hAnsi="Times New Roman" w:cs="Times New Roman"/>
          <w:sz w:val="28"/>
          <w:szCs w:val="28"/>
        </w:rPr>
        <w:t>3. Опубликовать настоящее решение в официальном</w:t>
      </w:r>
      <w:r w:rsidRPr="00012CDF">
        <w:rPr>
          <w:rFonts w:ascii="Times New Roman" w:hAnsi="Times New Roman" w:cs="Times New Roman"/>
          <w:sz w:val="27"/>
        </w:rPr>
        <w:t xml:space="preserve"> печатном издании органов местного самоуправления после государственной регистрации в течение 7 дней.</w:t>
      </w:r>
    </w:p>
    <w:p w:rsidR="0087227B" w:rsidRPr="00012CDF" w:rsidRDefault="0087227B" w:rsidP="0087227B">
      <w:pPr>
        <w:pStyle w:val="ConsPlusNormal"/>
        <w:jc w:val="both"/>
        <w:rPr>
          <w:sz w:val="27"/>
          <w:szCs w:val="24"/>
        </w:rPr>
      </w:pPr>
      <w:r w:rsidRPr="00012CDF">
        <w:rPr>
          <w:sz w:val="27"/>
          <w:szCs w:val="24"/>
        </w:rPr>
        <w:t>4.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87227B" w:rsidRPr="00012CDF" w:rsidRDefault="0087227B" w:rsidP="0087227B">
      <w:pPr>
        <w:pStyle w:val="ConsPlusNormal"/>
        <w:jc w:val="both"/>
        <w:rPr>
          <w:sz w:val="27"/>
          <w:szCs w:val="24"/>
        </w:rPr>
      </w:pPr>
      <w:r w:rsidRPr="00012CDF">
        <w:rPr>
          <w:sz w:val="27"/>
          <w:szCs w:val="24"/>
        </w:rPr>
        <w:t>5. Настоящее решение вступает в силу после государственной регистрации и опубликования в официальном печатном издании органов местного самоуправления.</w:t>
      </w:r>
    </w:p>
    <w:p w:rsidR="0087227B" w:rsidRPr="00012CDF" w:rsidRDefault="0087227B" w:rsidP="0087227B">
      <w:pPr>
        <w:jc w:val="both"/>
        <w:rPr>
          <w:rFonts w:ascii="Times New Roman" w:hAnsi="Times New Roman" w:cs="Times New Roman"/>
          <w:sz w:val="27"/>
        </w:rPr>
      </w:pPr>
    </w:p>
    <w:p w:rsidR="0087227B" w:rsidRPr="00012CDF" w:rsidRDefault="0087227B" w:rsidP="0087227B">
      <w:pPr>
        <w:jc w:val="both"/>
        <w:rPr>
          <w:rFonts w:ascii="Times New Roman" w:hAnsi="Times New Roman" w:cs="Times New Roman"/>
          <w:sz w:val="28"/>
        </w:rPr>
      </w:pPr>
      <w:r w:rsidRPr="00012CDF">
        <w:rPr>
          <w:rFonts w:ascii="Times New Roman" w:hAnsi="Times New Roman" w:cs="Times New Roman"/>
          <w:sz w:val="28"/>
        </w:rPr>
        <w:t xml:space="preserve">Председатель Совета депутатов               Глава Верх – </w:t>
      </w:r>
      <w:proofErr w:type="spellStart"/>
      <w:r w:rsidRPr="00012CDF">
        <w:rPr>
          <w:rFonts w:ascii="Times New Roman" w:hAnsi="Times New Roman" w:cs="Times New Roman"/>
          <w:sz w:val="28"/>
        </w:rPr>
        <w:t>Урюмского</w:t>
      </w:r>
      <w:proofErr w:type="spellEnd"/>
      <w:r w:rsidRPr="00012CDF">
        <w:rPr>
          <w:rFonts w:ascii="Times New Roman" w:hAnsi="Times New Roman" w:cs="Times New Roman"/>
          <w:sz w:val="28"/>
        </w:rPr>
        <w:t xml:space="preserve"> сельсовета Верх-</w:t>
      </w:r>
      <w:proofErr w:type="spellStart"/>
      <w:r w:rsidRPr="00012CDF">
        <w:rPr>
          <w:rFonts w:ascii="Times New Roman" w:hAnsi="Times New Roman" w:cs="Times New Roman"/>
          <w:sz w:val="28"/>
        </w:rPr>
        <w:t>Урюмского</w:t>
      </w:r>
      <w:proofErr w:type="spellEnd"/>
      <w:r w:rsidRPr="00012CDF">
        <w:rPr>
          <w:rFonts w:ascii="Times New Roman" w:hAnsi="Times New Roman" w:cs="Times New Roman"/>
          <w:sz w:val="28"/>
        </w:rPr>
        <w:t xml:space="preserve"> сельсовета                    </w:t>
      </w:r>
      <w:proofErr w:type="spellStart"/>
      <w:r w:rsidRPr="00012CDF">
        <w:rPr>
          <w:rFonts w:ascii="Times New Roman" w:hAnsi="Times New Roman" w:cs="Times New Roman"/>
          <w:sz w:val="28"/>
        </w:rPr>
        <w:t>Здвинского</w:t>
      </w:r>
      <w:proofErr w:type="spellEnd"/>
      <w:r w:rsidRPr="00012CDF">
        <w:rPr>
          <w:rFonts w:ascii="Times New Roman" w:hAnsi="Times New Roman" w:cs="Times New Roman"/>
          <w:sz w:val="28"/>
        </w:rPr>
        <w:t xml:space="preserve"> района                   </w:t>
      </w:r>
    </w:p>
    <w:p w:rsidR="0087227B" w:rsidRPr="00012CDF" w:rsidRDefault="0087227B" w:rsidP="0087227B">
      <w:pPr>
        <w:jc w:val="both"/>
        <w:rPr>
          <w:rFonts w:ascii="Times New Roman" w:hAnsi="Times New Roman" w:cs="Times New Roman"/>
          <w:sz w:val="28"/>
        </w:rPr>
      </w:pPr>
      <w:r w:rsidRPr="00012CDF">
        <w:rPr>
          <w:rFonts w:ascii="Times New Roman" w:hAnsi="Times New Roman" w:cs="Times New Roman"/>
          <w:sz w:val="28"/>
        </w:rPr>
        <w:t xml:space="preserve"> </w:t>
      </w:r>
      <w:proofErr w:type="spellStart"/>
      <w:r w:rsidRPr="00012CDF">
        <w:rPr>
          <w:rFonts w:ascii="Times New Roman" w:hAnsi="Times New Roman" w:cs="Times New Roman"/>
          <w:sz w:val="28"/>
        </w:rPr>
        <w:t>Здинского</w:t>
      </w:r>
      <w:proofErr w:type="spellEnd"/>
      <w:r w:rsidRPr="00012CDF">
        <w:rPr>
          <w:rFonts w:ascii="Times New Roman" w:hAnsi="Times New Roman" w:cs="Times New Roman"/>
          <w:sz w:val="28"/>
        </w:rPr>
        <w:t xml:space="preserve"> района                                   Новосибирской области</w:t>
      </w:r>
    </w:p>
    <w:p w:rsidR="0087227B" w:rsidRPr="00012CDF" w:rsidRDefault="0087227B" w:rsidP="0087227B">
      <w:pPr>
        <w:jc w:val="both"/>
        <w:rPr>
          <w:rFonts w:ascii="Times New Roman" w:hAnsi="Times New Roman" w:cs="Times New Roman"/>
          <w:sz w:val="28"/>
        </w:rPr>
      </w:pPr>
      <w:r w:rsidRPr="00012CDF">
        <w:rPr>
          <w:rFonts w:ascii="Times New Roman" w:hAnsi="Times New Roman" w:cs="Times New Roman"/>
          <w:sz w:val="28"/>
        </w:rPr>
        <w:t xml:space="preserve">Новосибирской области             </w:t>
      </w:r>
    </w:p>
    <w:p w:rsidR="0087227B" w:rsidRPr="00012CDF" w:rsidRDefault="0087227B" w:rsidP="0087227B">
      <w:pPr>
        <w:jc w:val="both"/>
        <w:rPr>
          <w:rFonts w:ascii="Times New Roman" w:hAnsi="Times New Roman" w:cs="Times New Roman"/>
          <w:sz w:val="28"/>
        </w:rPr>
      </w:pPr>
      <w:r w:rsidRPr="00012CDF">
        <w:rPr>
          <w:rFonts w:ascii="Times New Roman" w:hAnsi="Times New Roman" w:cs="Times New Roman"/>
          <w:sz w:val="28"/>
        </w:rPr>
        <w:t xml:space="preserve">                              </w:t>
      </w:r>
      <w:proofErr w:type="spellStart"/>
      <w:r w:rsidRPr="00012CDF">
        <w:rPr>
          <w:rFonts w:ascii="Times New Roman" w:hAnsi="Times New Roman" w:cs="Times New Roman"/>
          <w:sz w:val="28"/>
        </w:rPr>
        <w:t>Н.В.Котлов</w:t>
      </w:r>
      <w:proofErr w:type="spellEnd"/>
      <w:r w:rsidRPr="00012CDF">
        <w:rPr>
          <w:rFonts w:ascii="Times New Roman" w:hAnsi="Times New Roman" w:cs="Times New Roman"/>
          <w:sz w:val="28"/>
        </w:rPr>
        <w:t xml:space="preserve">                                                     И.А Морозов  </w:t>
      </w: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pStyle w:val="NoSpacing"/>
        <w:jc w:val="center"/>
        <w:rPr>
          <w:rFonts w:ascii="Times New Roman" w:hAnsi="Times New Roman" w:cs="Times New Roman"/>
          <w:b/>
          <w:sz w:val="24"/>
          <w:szCs w:val="24"/>
        </w:rPr>
      </w:pPr>
      <w:r w:rsidRPr="00012CDF">
        <w:rPr>
          <w:rFonts w:ascii="Times New Roman" w:hAnsi="Times New Roman" w:cs="Times New Roman"/>
          <w:b/>
          <w:sz w:val="24"/>
          <w:szCs w:val="24"/>
        </w:rPr>
        <w:t>СОВЕТ ДЕПУТАТОВ</w:t>
      </w:r>
    </w:p>
    <w:p w:rsidR="0087227B" w:rsidRPr="00012CDF" w:rsidRDefault="0087227B" w:rsidP="0087227B">
      <w:pPr>
        <w:pStyle w:val="NoSpacing"/>
        <w:jc w:val="center"/>
        <w:rPr>
          <w:rFonts w:ascii="Times New Roman" w:hAnsi="Times New Roman" w:cs="Times New Roman"/>
          <w:b/>
          <w:sz w:val="24"/>
          <w:szCs w:val="24"/>
        </w:rPr>
      </w:pPr>
      <w:r w:rsidRPr="00012CDF">
        <w:rPr>
          <w:rFonts w:ascii="Times New Roman" w:hAnsi="Times New Roman" w:cs="Times New Roman"/>
          <w:b/>
          <w:sz w:val="24"/>
          <w:szCs w:val="24"/>
        </w:rPr>
        <w:t>ВЕРХ-УРЮМСКОГО  СЕЛЬСОВЕТА</w:t>
      </w:r>
    </w:p>
    <w:p w:rsidR="0087227B" w:rsidRPr="00012CDF" w:rsidRDefault="0087227B" w:rsidP="0087227B">
      <w:pPr>
        <w:pStyle w:val="NoSpacing"/>
        <w:jc w:val="center"/>
        <w:rPr>
          <w:rFonts w:ascii="Times New Roman" w:hAnsi="Times New Roman" w:cs="Times New Roman"/>
          <w:b/>
          <w:sz w:val="24"/>
          <w:szCs w:val="24"/>
        </w:rPr>
      </w:pPr>
      <w:r w:rsidRPr="00012CDF">
        <w:rPr>
          <w:rFonts w:ascii="Times New Roman" w:hAnsi="Times New Roman" w:cs="Times New Roman"/>
          <w:b/>
          <w:sz w:val="24"/>
          <w:szCs w:val="24"/>
        </w:rPr>
        <w:t>ЗДВИНСКОГО  РАЙОНА НОВОСИБИРСКОЙ ОБЛАСТИ</w:t>
      </w:r>
    </w:p>
    <w:p w:rsidR="0087227B" w:rsidRPr="00012CDF" w:rsidRDefault="0087227B" w:rsidP="0087227B">
      <w:pPr>
        <w:pStyle w:val="NoSpacing"/>
        <w:jc w:val="center"/>
        <w:rPr>
          <w:rFonts w:ascii="Times New Roman" w:hAnsi="Times New Roman" w:cs="Times New Roman"/>
          <w:b/>
          <w:sz w:val="24"/>
          <w:szCs w:val="24"/>
        </w:rPr>
      </w:pPr>
      <w:r w:rsidRPr="00012CDF">
        <w:rPr>
          <w:rFonts w:ascii="Times New Roman" w:hAnsi="Times New Roman" w:cs="Times New Roman"/>
          <w:b/>
          <w:sz w:val="24"/>
          <w:szCs w:val="24"/>
        </w:rPr>
        <w:t>пятого созыва</w:t>
      </w:r>
    </w:p>
    <w:p w:rsidR="0087227B" w:rsidRPr="00012CDF" w:rsidRDefault="0087227B" w:rsidP="0087227B">
      <w:pPr>
        <w:pStyle w:val="NoSpacing"/>
        <w:rPr>
          <w:rFonts w:ascii="Times New Roman" w:hAnsi="Times New Roman" w:cs="Times New Roman"/>
          <w:sz w:val="24"/>
          <w:szCs w:val="24"/>
        </w:rPr>
      </w:pPr>
    </w:p>
    <w:p w:rsidR="0087227B" w:rsidRPr="00012CDF" w:rsidRDefault="0087227B" w:rsidP="0087227B">
      <w:pPr>
        <w:pStyle w:val="NoSpacing"/>
        <w:rPr>
          <w:rFonts w:ascii="Times New Roman" w:hAnsi="Times New Roman" w:cs="Times New Roman"/>
          <w:sz w:val="24"/>
          <w:szCs w:val="24"/>
        </w:rPr>
      </w:pPr>
    </w:p>
    <w:p w:rsidR="0087227B" w:rsidRPr="00012CDF" w:rsidRDefault="0087227B" w:rsidP="0087227B">
      <w:pPr>
        <w:pStyle w:val="NoSpacing"/>
        <w:jc w:val="center"/>
        <w:rPr>
          <w:rFonts w:ascii="Times New Roman" w:hAnsi="Times New Roman" w:cs="Times New Roman"/>
          <w:sz w:val="24"/>
          <w:szCs w:val="24"/>
        </w:rPr>
      </w:pPr>
      <w:r w:rsidRPr="00012CDF">
        <w:rPr>
          <w:rFonts w:ascii="Times New Roman" w:hAnsi="Times New Roman" w:cs="Times New Roman"/>
          <w:sz w:val="24"/>
          <w:szCs w:val="24"/>
        </w:rPr>
        <w:t>РЕШЕНИЕ</w:t>
      </w:r>
    </w:p>
    <w:p w:rsidR="0087227B" w:rsidRPr="00012CDF" w:rsidRDefault="0087227B" w:rsidP="0087227B">
      <w:pPr>
        <w:pStyle w:val="NoSpacing"/>
        <w:jc w:val="center"/>
        <w:rPr>
          <w:rFonts w:ascii="Times New Roman" w:hAnsi="Times New Roman" w:cs="Times New Roman"/>
          <w:sz w:val="24"/>
          <w:szCs w:val="24"/>
        </w:rPr>
      </w:pPr>
      <w:r w:rsidRPr="00012CDF">
        <w:rPr>
          <w:rFonts w:ascii="Times New Roman" w:hAnsi="Times New Roman" w:cs="Times New Roman"/>
          <w:sz w:val="24"/>
          <w:szCs w:val="24"/>
        </w:rPr>
        <w:t>Одиннадцатой  сессия</w:t>
      </w:r>
    </w:p>
    <w:p w:rsidR="0087227B" w:rsidRPr="00012CDF" w:rsidRDefault="0087227B" w:rsidP="0087227B">
      <w:pPr>
        <w:pStyle w:val="NoSpacing"/>
        <w:jc w:val="center"/>
        <w:rPr>
          <w:rFonts w:ascii="Times New Roman" w:hAnsi="Times New Roman" w:cs="Times New Roman"/>
          <w:sz w:val="24"/>
          <w:szCs w:val="24"/>
        </w:rPr>
      </w:pPr>
    </w:p>
    <w:p w:rsidR="0087227B" w:rsidRPr="00012CDF" w:rsidRDefault="0087227B" w:rsidP="0087227B">
      <w:pPr>
        <w:pStyle w:val="NoSpacing"/>
        <w:jc w:val="center"/>
        <w:rPr>
          <w:rFonts w:ascii="Times New Roman" w:hAnsi="Times New Roman" w:cs="Times New Roman"/>
          <w:i/>
          <w:sz w:val="24"/>
          <w:szCs w:val="24"/>
        </w:rPr>
      </w:pPr>
      <w:r w:rsidRPr="00012CDF">
        <w:rPr>
          <w:rFonts w:ascii="Times New Roman" w:hAnsi="Times New Roman" w:cs="Times New Roman"/>
          <w:sz w:val="24"/>
          <w:szCs w:val="24"/>
        </w:rPr>
        <w:t xml:space="preserve">30.11.2016                          </w:t>
      </w:r>
      <w:proofErr w:type="spellStart"/>
      <w:r w:rsidRPr="00012CDF">
        <w:rPr>
          <w:rFonts w:ascii="Times New Roman" w:hAnsi="Times New Roman" w:cs="Times New Roman"/>
          <w:sz w:val="24"/>
          <w:szCs w:val="24"/>
        </w:rPr>
        <w:t>с</w:t>
      </w:r>
      <w:proofErr w:type="gramStart"/>
      <w:r w:rsidRPr="00012CDF">
        <w:rPr>
          <w:rFonts w:ascii="Times New Roman" w:hAnsi="Times New Roman" w:cs="Times New Roman"/>
          <w:sz w:val="24"/>
          <w:szCs w:val="24"/>
        </w:rPr>
        <w:t>.В</w:t>
      </w:r>
      <w:proofErr w:type="gramEnd"/>
      <w:r w:rsidRPr="00012CDF">
        <w:rPr>
          <w:rFonts w:ascii="Times New Roman" w:hAnsi="Times New Roman" w:cs="Times New Roman"/>
          <w:sz w:val="24"/>
          <w:szCs w:val="24"/>
        </w:rPr>
        <w:t>ерх</w:t>
      </w:r>
      <w:proofErr w:type="spellEnd"/>
      <w:r w:rsidRPr="00012CDF">
        <w:rPr>
          <w:rFonts w:ascii="Times New Roman" w:hAnsi="Times New Roman" w:cs="Times New Roman"/>
          <w:sz w:val="24"/>
          <w:szCs w:val="24"/>
        </w:rPr>
        <w:t>-Урюм                                                    № 54</w:t>
      </w:r>
    </w:p>
    <w:p w:rsidR="0087227B" w:rsidRPr="00012CDF" w:rsidRDefault="0087227B" w:rsidP="0087227B">
      <w:pPr>
        <w:jc w:val="center"/>
        <w:rPr>
          <w:rFonts w:ascii="Times New Roman" w:hAnsi="Times New Roman" w:cs="Times New Roman"/>
          <w:sz w:val="24"/>
          <w:szCs w:val="24"/>
        </w:rPr>
      </w:pPr>
    </w:p>
    <w:p w:rsidR="0087227B" w:rsidRPr="00012CDF" w:rsidRDefault="0087227B" w:rsidP="0087227B">
      <w:pPr>
        <w:jc w:val="center"/>
        <w:rPr>
          <w:rFonts w:ascii="Times New Roman" w:hAnsi="Times New Roman" w:cs="Times New Roman"/>
          <w:sz w:val="24"/>
          <w:szCs w:val="24"/>
        </w:rPr>
      </w:pPr>
      <w:r w:rsidRPr="00012CDF">
        <w:rPr>
          <w:rFonts w:ascii="Times New Roman" w:hAnsi="Times New Roman" w:cs="Times New Roman"/>
          <w:sz w:val="24"/>
          <w:szCs w:val="24"/>
        </w:rPr>
        <w:t xml:space="preserve">Информация о периоде благоустройства </w:t>
      </w:r>
    </w:p>
    <w:p w:rsidR="0087227B" w:rsidRPr="00012CDF" w:rsidRDefault="0087227B" w:rsidP="0087227B">
      <w:pPr>
        <w:jc w:val="center"/>
        <w:rPr>
          <w:rFonts w:ascii="Times New Roman" w:hAnsi="Times New Roman" w:cs="Times New Roman"/>
          <w:sz w:val="24"/>
          <w:szCs w:val="24"/>
        </w:rPr>
      </w:pPr>
      <w:r w:rsidRPr="00012CDF">
        <w:rPr>
          <w:rFonts w:ascii="Times New Roman" w:hAnsi="Times New Roman" w:cs="Times New Roman"/>
          <w:sz w:val="24"/>
          <w:szCs w:val="24"/>
        </w:rPr>
        <w:t>сел Верх-</w:t>
      </w:r>
      <w:proofErr w:type="spellStart"/>
      <w:r w:rsidRPr="00012CDF">
        <w:rPr>
          <w:rFonts w:ascii="Times New Roman" w:hAnsi="Times New Roman" w:cs="Times New Roman"/>
          <w:sz w:val="24"/>
          <w:szCs w:val="24"/>
        </w:rPr>
        <w:t>Урюмского</w:t>
      </w:r>
      <w:proofErr w:type="spellEnd"/>
      <w:r w:rsidRPr="00012CDF">
        <w:rPr>
          <w:rFonts w:ascii="Times New Roman" w:hAnsi="Times New Roman" w:cs="Times New Roman"/>
          <w:sz w:val="24"/>
          <w:szCs w:val="24"/>
        </w:rPr>
        <w:t xml:space="preserve"> сельсовета. </w:t>
      </w:r>
    </w:p>
    <w:p w:rsidR="0087227B" w:rsidRPr="00012CDF" w:rsidRDefault="0087227B" w:rsidP="0087227B">
      <w:pPr>
        <w:jc w:val="center"/>
        <w:rPr>
          <w:rFonts w:ascii="Times New Roman" w:hAnsi="Times New Roman" w:cs="Times New Roman"/>
          <w:sz w:val="24"/>
          <w:szCs w:val="24"/>
        </w:rPr>
      </w:pPr>
    </w:p>
    <w:p w:rsidR="0087227B" w:rsidRPr="00012CDF" w:rsidRDefault="0087227B" w:rsidP="0087227B">
      <w:pPr>
        <w:ind w:left="426" w:hanging="426"/>
        <w:rPr>
          <w:rFonts w:ascii="Times New Roman" w:hAnsi="Times New Roman" w:cs="Times New Roman"/>
          <w:sz w:val="24"/>
          <w:szCs w:val="24"/>
        </w:rPr>
      </w:pPr>
      <w:r w:rsidRPr="00012CDF">
        <w:rPr>
          <w:rFonts w:ascii="Times New Roman" w:hAnsi="Times New Roman" w:cs="Times New Roman"/>
          <w:sz w:val="24"/>
          <w:szCs w:val="24"/>
        </w:rPr>
        <w:t xml:space="preserve">                             За период благоустройства администрацией  Верх-</w:t>
      </w:r>
      <w:proofErr w:type="spellStart"/>
      <w:r w:rsidRPr="00012CDF">
        <w:rPr>
          <w:rFonts w:ascii="Times New Roman" w:hAnsi="Times New Roman" w:cs="Times New Roman"/>
          <w:sz w:val="24"/>
          <w:szCs w:val="24"/>
        </w:rPr>
        <w:t>Урюмского</w:t>
      </w:r>
      <w:proofErr w:type="spellEnd"/>
      <w:r w:rsidRPr="00012CDF">
        <w:rPr>
          <w:rFonts w:ascii="Times New Roman" w:hAnsi="Times New Roman" w:cs="Times New Roman"/>
          <w:sz w:val="24"/>
          <w:szCs w:val="24"/>
        </w:rPr>
        <w:t xml:space="preserve"> сельсовета проведена большая работа. Проведен ремонт дорожного полотна по ул. Чапаева, ул. </w:t>
      </w:r>
      <w:proofErr w:type="spellStart"/>
      <w:r w:rsidRPr="00012CDF">
        <w:rPr>
          <w:rFonts w:ascii="Times New Roman" w:hAnsi="Times New Roman" w:cs="Times New Roman"/>
          <w:sz w:val="24"/>
          <w:szCs w:val="24"/>
        </w:rPr>
        <w:t>М.Горького</w:t>
      </w:r>
      <w:proofErr w:type="spellEnd"/>
      <w:r w:rsidRPr="00012CDF">
        <w:rPr>
          <w:rFonts w:ascii="Times New Roman" w:hAnsi="Times New Roman" w:cs="Times New Roman"/>
          <w:sz w:val="24"/>
          <w:szCs w:val="24"/>
        </w:rPr>
        <w:t xml:space="preserve"> на сумму 8,5 </w:t>
      </w:r>
      <w:proofErr w:type="spellStart"/>
      <w:r w:rsidRPr="00012CDF">
        <w:rPr>
          <w:rFonts w:ascii="Times New Roman" w:hAnsi="Times New Roman" w:cs="Times New Roman"/>
          <w:sz w:val="24"/>
          <w:szCs w:val="24"/>
        </w:rPr>
        <w:t>млн</w:t>
      </w:r>
      <w:proofErr w:type="gramStart"/>
      <w:r w:rsidRPr="00012CDF">
        <w:rPr>
          <w:rFonts w:ascii="Times New Roman" w:hAnsi="Times New Roman" w:cs="Times New Roman"/>
          <w:sz w:val="24"/>
          <w:szCs w:val="24"/>
        </w:rPr>
        <w:t>.р</w:t>
      </w:r>
      <w:proofErr w:type="gramEnd"/>
      <w:r w:rsidRPr="00012CDF">
        <w:rPr>
          <w:rFonts w:ascii="Times New Roman" w:hAnsi="Times New Roman" w:cs="Times New Roman"/>
          <w:sz w:val="24"/>
          <w:szCs w:val="24"/>
        </w:rPr>
        <w:t>уб</w:t>
      </w:r>
      <w:proofErr w:type="spellEnd"/>
      <w:r w:rsidRPr="00012CDF">
        <w:rPr>
          <w:rFonts w:ascii="Times New Roman" w:hAnsi="Times New Roman" w:cs="Times New Roman"/>
          <w:sz w:val="24"/>
          <w:szCs w:val="24"/>
        </w:rPr>
        <w:t xml:space="preserve">.,  ямочный ремонт по ул. Заводская, ул. Береговая на сумму 72220 руб.  Приобрели и уложили трубы сливные. Приобрели на уличное освещение электронные таймеры и лампы. Отремонтирована ограждение   кладбища </w:t>
      </w:r>
      <w:proofErr w:type="spellStart"/>
      <w:r w:rsidRPr="00012CDF">
        <w:rPr>
          <w:rFonts w:ascii="Times New Roman" w:hAnsi="Times New Roman" w:cs="Times New Roman"/>
          <w:sz w:val="24"/>
          <w:szCs w:val="24"/>
        </w:rPr>
        <w:t>д</w:t>
      </w:r>
      <w:proofErr w:type="gramStart"/>
      <w:r w:rsidRPr="00012CDF">
        <w:rPr>
          <w:rFonts w:ascii="Times New Roman" w:hAnsi="Times New Roman" w:cs="Times New Roman"/>
          <w:sz w:val="24"/>
          <w:szCs w:val="24"/>
        </w:rPr>
        <w:t>.А</w:t>
      </w:r>
      <w:proofErr w:type="gramEnd"/>
      <w:r w:rsidRPr="00012CDF">
        <w:rPr>
          <w:rFonts w:ascii="Times New Roman" w:hAnsi="Times New Roman" w:cs="Times New Roman"/>
          <w:sz w:val="24"/>
          <w:szCs w:val="24"/>
        </w:rPr>
        <w:t>лексотово</w:t>
      </w:r>
      <w:proofErr w:type="spellEnd"/>
      <w:r w:rsidRPr="00012CDF">
        <w:rPr>
          <w:rFonts w:ascii="Times New Roman" w:hAnsi="Times New Roman" w:cs="Times New Roman"/>
          <w:sz w:val="24"/>
          <w:szCs w:val="24"/>
        </w:rPr>
        <w:t xml:space="preserve"> 85м. на сумму 22626 руб. Весь летний период велась уборка  территории поселения.</w:t>
      </w:r>
    </w:p>
    <w:p w:rsidR="0087227B" w:rsidRPr="00012CDF" w:rsidRDefault="0087227B" w:rsidP="0087227B">
      <w:pPr>
        <w:autoSpaceDE w:val="0"/>
        <w:autoSpaceDN w:val="0"/>
        <w:adjustRightInd w:val="0"/>
        <w:ind w:firstLine="540"/>
        <w:jc w:val="both"/>
        <w:rPr>
          <w:rFonts w:ascii="Times New Roman" w:hAnsi="Times New Roman" w:cs="Times New Roman"/>
          <w:sz w:val="24"/>
          <w:szCs w:val="24"/>
        </w:rPr>
      </w:pPr>
      <w:r w:rsidRPr="00012CDF">
        <w:rPr>
          <w:rFonts w:ascii="Times New Roman" w:hAnsi="Times New Roman" w:cs="Times New Roman"/>
          <w:sz w:val="24"/>
          <w:szCs w:val="24"/>
        </w:rPr>
        <w:t xml:space="preserve">    </w:t>
      </w:r>
      <w:r w:rsidRPr="00012CDF">
        <w:rPr>
          <w:rFonts w:ascii="Times New Roman" w:hAnsi="Times New Roman" w:cs="Times New Roman"/>
        </w:rPr>
        <w:t xml:space="preserve">Заслушав и обсудив информацию </w:t>
      </w:r>
      <w:r w:rsidRPr="00012CDF">
        <w:rPr>
          <w:rFonts w:ascii="Times New Roman" w:hAnsi="Times New Roman" w:cs="Times New Roman"/>
          <w:sz w:val="24"/>
          <w:szCs w:val="24"/>
        </w:rPr>
        <w:t xml:space="preserve"> о периоде благоустройства сел Верх-</w:t>
      </w:r>
      <w:proofErr w:type="spellStart"/>
      <w:r w:rsidRPr="00012CDF">
        <w:rPr>
          <w:rFonts w:ascii="Times New Roman" w:hAnsi="Times New Roman" w:cs="Times New Roman"/>
          <w:sz w:val="24"/>
          <w:szCs w:val="24"/>
        </w:rPr>
        <w:t>Урюмского</w:t>
      </w:r>
      <w:proofErr w:type="spellEnd"/>
      <w:r w:rsidRPr="00012CDF">
        <w:rPr>
          <w:rFonts w:ascii="Times New Roman" w:hAnsi="Times New Roman" w:cs="Times New Roman"/>
          <w:sz w:val="24"/>
          <w:szCs w:val="24"/>
        </w:rPr>
        <w:t xml:space="preserve"> сельсовета  </w:t>
      </w:r>
      <w:proofErr w:type="spellStart"/>
      <w:r w:rsidRPr="00012CDF">
        <w:rPr>
          <w:rFonts w:ascii="Times New Roman" w:hAnsi="Times New Roman" w:cs="Times New Roman"/>
          <w:sz w:val="24"/>
          <w:szCs w:val="24"/>
        </w:rPr>
        <w:t>Здвинского</w:t>
      </w:r>
      <w:proofErr w:type="spellEnd"/>
      <w:r w:rsidRPr="00012CDF">
        <w:rPr>
          <w:rFonts w:ascii="Times New Roman" w:hAnsi="Times New Roman" w:cs="Times New Roman"/>
          <w:sz w:val="24"/>
          <w:szCs w:val="24"/>
        </w:rPr>
        <w:t xml:space="preserve"> района Новосибирской области Совет депутатов Верх-</w:t>
      </w:r>
      <w:proofErr w:type="spellStart"/>
      <w:r w:rsidRPr="00012CDF">
        <w:rPr>
          <w:rFonts w:ascii="Times New Roman" w:hAnsi="Times New Roman" w:cs="Times New Roman"/>
          <w:sz w:val="24"/>
          <w:szCs w:val="24"/>
        </w:rPr>
        <w:t>Урюмского</w:t>
      </w:r>
      <w:proofErr w:type="spellEnd"/>
      <w:r w:rsidRPr="00012CDF">
        <w:rPr>
          <w:rFonts w:ascii="Times New Roman" w:hAnsi="Times New Roman" w:cs="Times New Roman"/>
          <w:sz w:val="24"/>
          <w:szCs w:val="24"/>
        </w:rPr>
        <w:t xml:space="preserve"> сельсовета решил:</w:t>
      </w:r>
    </w:p>
    <w:p w:rsidR="0087227B" w:rsidRPr="00012CDF" w:rsidRDefault="0087227B" w:rsidP="0087227B">
      <w:pPr>
        <w:autoSpaceDE w:val="0"/>
        <w:autoSpaceDN w:val="0"/>
        <w:adjustRightInd w:val="0"/>
        <w:ind w:firstLine="540"/>
        <w:jc w:val="both"/>
        <w:rPr>
          <w:rFonts w:ascii="Times New Roman" w:hAnsi="Times New Roman" w:cs="Times New Roman"/>
          <w:sz w:val="24"/>
          <w:szCs w:val="24"/>
        </w:rPr>
      </w:pPr>
      <w:r w:rsidRPr="00012CDF">
        <w:rPr>
          <w:rFonts w:ascii="Times New Roman" w:hAnsi="Times New Roman" w:cs="Times New Roman"/>
          <w:sz w:val="24"/>
          <w:szCs w:val="24"/>
        </w:rPr>
        <w:t>1.Информацию о периоде благоустройства сёл Верх-</w:t>
      </w:r>
      <w:proofErr w:type="spellStart"/>
      <w:r w:rsidRPr="00012CDF">
        <w:rPr>
          <w:rFonts w:ascii="Times New Roman" w:hAnsi="Times New Roman" w:cs="Times New Roman"/>
          <w:sz w:val="24"/>
          <w:szCs w:val="24"/>
        </w:rPr>
        <w:t>Урюмского</w:t>
      </w:r>
      <w:proofErr w:type="spellEnd"/>
      <w:r w:rsidRPr="00012CDF">
        <w:rPr>
          <w:rFonts w:ascii="Times New Roman" w:hAnsi="Times New Roman" w:cs="Times New Roman"/>
          <w:sz w:val="24"/>
          <w:szCs w:val="24"/>
        </w:rPr>
        <w:t xml:space="preserve"> сельсовета принять к сведению.</w:t>
      </w:r>
    </w:p>
    <w:p w:rsidR="0087227B" w:rsidRPr="00012CDF" w:rsidRDefault="0087227B" w:rsidP="0087227B">
      <w:pPr>
        <w:autoSpaceDE w:val="0"/>
        <w:autoSpaceDN w:val="0"/>
        <w:adjustRightInd w:val="0"/>
        <w:ind w:firstLine="540"/>
        <w:jc w:val="both"/>
        <w:rPr>
          <w:rFonts w:ascii="Times New Roman" w:hAnsi="Times New Roman" w:cs="Times New Roman"/>
          <w:sz w:val="24"/>
          <w:szCs w:val="24"/>
        </w:rPr>
      </w:pPr>
    </w:p>
    <w:p w:rsidR="0087227B" w:rsidRPr="00012CDF" w:rsidRDefault="0087227B" w:rsidP="0087227B">
      <w:pPr>
        <w:autoSpaceDE w:val="0"/>
        <w:autoSpaceDN w:val="0"/>
        <w:adjustRightInd w:val="0"/>
        <w:jc w:val="both"/>
        <w:rPr>
          <w:rFonts w:ascii="Times New Roman" w:hAnsi="Times New Roman" w:cs="Times New Roman"/>
          <w:sz w:val="24"/>
          <w:szCs w:val="24"/>
        </w:rPr>
      </w:pPr>
    </w:p>
    <w:p w:rsidR="0087227B" w:rsidRPr="00012CDF" w:rsidRDefault="0087227B" w:rsidP="0087227B">
      <w:pPr>
        <w:tabs>
          <w:tab w:val="left" w:pos="3451"/>
          <w:tab w:val="right" w:pos="10350"/>
        </w:tabs>
        <w:autoSpaceDE w:val="0"/>
        <w:autoSpaceDN w:val="0"/>
        <w:adjustRightInd w:val="0"/>
        <w:rPr>
          <w:rFonts w:ascii="Times New Roman" w:hAnsi="Times New Roman" w:cs="Times New Roman"/>
          <w:sz w:val="24"/>
          <w:szCs w:val="24"/>
        </w:rPr>
      </w:pPr>
      <w:r w:rsidRPr="00012CDF">
        <w:rPr>
          <w:rFonts w:ascii="Times New Roman" w:hAnsi="Times New Roman" w:cs="Times New Roman"/>
          <w:sz w:val="24"/>
          <w:szCs w:val="24"/>
        </w:rPr>
        <w:t xml:space="preserve"> Председатель Совета депутатов</w:t>
      </w:r>
    </w:p>
    <w:p w:rsidR="0087227B" w:rsidRPr="00012CDF" w:rsidRDefault="0087227B" w:rsidP="0087227B">
      <w:pPr>
        <w:tabs>
          <w:tab w:val="left" w:pos="3451"/>
          <w:tab w:val="right" w:pos="10350"/>
        </w:tabs>
        <w:autoSpaceDE w:val="0"/>
        <w:autoSpaceDN w:val="0"/>
        <w:adjustRightInd w:val="0"/>
        <w:rPr>
          <w:rFonts w:ascii="Times New Roman" w:hAnsi="Times New Roman" w:cs="Times New Roman"/>
          <w:sz w:val="24"/>
          <w:szCs w:val="24"/>
        </w:rPr>
      </w:pPr>
      <w:r w:rsidRPr="00012CDF">
        <w:rPr>
          <w:rFonts w:ascii="Times New Roman" w:hAnsi="Times New Roman" w:cs="Times New Roman"/>
          <w:sz w:val="24"/>
          <w:szCs w:val="24"/>
        </w:rPr>
        <w:t>Верх-</w:t>
      </w:r>
      <w:proofErr w:type="spellStart"/>
      <w:r w:rsidRPr="00012CDF">
        <w:rPr>
          <w:rFonts w:ascii="Times New Roman" w:hAnsi="Times New Roman" w:cs="Times New Roman"/>
          <w:sz w:val="24"/>
          <w:szCs w:val="24"/>
        </w:rPr>
        <w:t>Урюмского</w:t>
      </w:r>
      <w:proofErr w:type="spellEnd"/>
      <w:r w:rsidRPr="00012CDF">
        <w:rPr>
          <w:rFonts w:ascii="Times New Roman" w:hAnsi="Times New Roman" w:cs="Times New Roman"/>
          <w:sz w:val="24"/>
          <w:szCs w:val="24"/>
        </w:rPr>
        <w:t xml:space="preserve"> сельсовета                                                                    </w:t>
      </w:r>
      <w:proofErr w:type="spellStart"/>
      <w:r w:rsidRPr="00012CDF">
        <w:rPr>
          <w:rFonts w:ascii="Times New Roman" w:hAnsi="Times New Roman" w:cs="Times New Roman"/>
          <w:sz w:val="24"/>
          <w:szCs w:val="24"/>
        </w:rPr>
        <w:t>Н.В.Котлов</w:t>
      </w:r>
      <w:proofErr w:type="spellEnd"/>
    </w:p>
    <w:p w:rsidR="0087227B" w:rsidRPr="00012CDF" w:rsidRDefault="0087227B" w:rsidP="0087227B">
      <w:pPr>
        <w:pStyle w:val="NoSpacing"/>
        <w:jc w:val="center"/>
        <w:rPr>
          <w:rFonts w:ascii="Times New Roman" w:hAnsi="Times New Roman" w:cs="Times New Roman"/>
          <w:b/>
          <w:sz w:val="24"/>
          <w:szCs w:val="24"/>
        </w:rPr>
      </w:pPr>
      <w:r w:rsidRPr="00012CDF">
        <w:rPr>
          <w:rFonts w:ascii="Times New Roman" w:hAnsi="Times New Roman" w:cs="Times New Roman"/>
          <w:b/>
          <w:sz w:val="24"/>
          <w:szCs w:val="24"/>
        </w:rPr>
        <w:t>СОВЕТ ДЕПУТАТОВ</w:t>
      </w:r>
    </w:p>
    <w:p w:rsidR="0087227B" w:rsidRPr="00012CDF" w:rsidRDefault="0087227B" w:rsidP="0087227B">
      <w:pPr>
        <w:pStyle w:val="NoSpacing"/>
        <w:jc w:val="center"/>
        <w:rPr>
          <w:rFonts w:ascii="Times New Roman" w:hAnsi="Times New Roman" w:cs="Times New Roman"/>
          <w:b/>
          <w:sz w:val="24"/>
          <w:szCs w:val="24"/>
        </w:rPr>
      </w:pPr>
      <w:r w:rsidRPr="00012CDF">
        <w:rPr>
          <w:rFonts w:ascii="Times New Roman" w:hAnsi="Times New Roman" w:cs="Times New Roman"/>
          <w:b/>
          <w:sz w:val="24"/>
          <w:szCs w:val="24"/>
        </w:rPr>
        <w:t>ВЕРХ-УРЮМСКОГО  СЕЛЬСОВЕТА</w:t>
      </w:r>
    </w:p>
    <w:p w:rsidR="0087227B" w:rsidRPr="00012CDF" w:rsidRDefault="0087227B" w:rsidP="0087227B">
      <w:pPr>
        <w:pStyle w:val="NoSpacing"/>
        <w:jc w:val="center"/>
        <w:rPr>
          <w:rFonts w:ascii="Times New Roman" w:hAnsi="Times New Roman" w:cs="Times New Roman"/>
          <w:b/>
          <w:sz w:val="24"/>
          <w:szCs w:val="24"/>
        </w:rPr>
      </w:pPr>
      <w:r w:rsidRPr="00012CDF">
        <w:rPr>
          <w:rFonts w:ascii="Times New Roman" w:hAnsi="Times New Roman" w:cs="Times New Roman"/>
          <w:b/>
          <w:sz w:val="24"/>
          <w:szCs w:val="24"/>
        </w:rPr>
        <w:t>ЗДВИНСКОГО  РАЙОНА НОВОСИБИРСКОЙ ОБЛАСТИ</w:t>
      </w:r>
    </w:p>
    <w:p w:rsidR="0087227B" w:rsidRPr="00012CDF" w:rsidRDefault="0087227B" w:rsidP="0087227B">
      <w:pPr>
        <w:pStyle w:val="NoSpacing"/>
        <w:jc w:val="center"/>
        <w:rPr>
          <w:rFonts w:ascii="Times New Roman" w:hAnsi="Times New Roman" w:cs="Times New Roman"/>
          <w:b/>
          <w:sz w:val="24"/>
          <w:szCs w:val="24"/>
        </w:rPr>
      </w:pPr>
      <w:r w:rsidRPr="00012CDF">
        <w:rPr>
          <w:rFonts w:ascii="Times New Roman" w:hAnsi="Times New Roman" w:cs="Times New Roman"/>
          <w:b/>
          <w:sz w:val="24"/>
          <w:szCs w:val="24"/>
        </w:rPr>
        <w:t>пятого созыва</w:t>
      </w:r>
    </w:p>
    <w:p w:rsidR="0087227B" w:rsidRPr="00012CDF" w:rsidRDefault="0087227B" w:rsidP="0087227B">
      <w:pPr>
        <w:pStyle w:val="NoSpacing"/>
        <w:rPr>
          <w:rFonts w:ascii="Times New Roman" w:hAnsi="Times New Roman" w:cs="Times New Roman"/>
          <w:sz w:val="24"/>
          <w:szCs w:val="24"/>
        </w:rPr>
      </w:pPr>
    </w:p>
    <w:p w:rsidR="0087227B" w:rsidRPr="00012CDF" w:rsidRDefault="0087227B" w:rsidP="0087227B">
      <w:pPr>
        <w:pStyle w:val="NoSpacing"/>
        <w:rPr>
          <w:rFonts w:ascii="Times New Roman" w:hAnsi="Times New Roman" w:cs="Times New Roman"/>
          <w:sz w:val="24"/>
          <w:szCs w:val="24"/>
        </w:rPr>
      </w:pPr>
    </w:p>
    <w:p w:rsidR="0087227B" w:rsidRPr="00012CDF" w:rsidRDefault="0087227B" w:rsidP="0087227B">
      <w:pPr>
        <w:pStyle w:val="NoSpacing"/>
        <w:jc w:val="center"/>
        <w:rPr>
          <w:rFonts w:ascii="Times New Roman" w:hAnsi="Times New Roman" w:cs="Times New Roman"/>
          <w:sz w:val="24"/>
          <w:szCs w:val="24"/>
        </w:rPr>
      </w:pPr>
      <w:r w:rsidRPr="00012CDF">
        <w:rPr>
          <w:rFonts w:ascii="Times New Roman" w:hAnsi="Times New Roman" w:cs="Times New Roman"/>
          <w:sz w:val="24"/>
          <w:szCs w:val="24"/>
        </w:rPr>
        <w:t>РЕШЕНИЕ</w:t>
      </w:r>
    </w:p>
    <w:p w:rsidR="0087227B" w:rsidRPr="00012CDF" w:rsidRDefault="0087227B" w:rsidP="0087227B">
      <w:pPr>
        <w:pStyle w:val="NoSpacing"/>
        <w:jc w:val="center"/>
        <w:rPr>
          <w:rFonts w:ascii="Times New Roman" w:hAnsi="Times New Roman" w:cs="Times New Roman"/>
          <w:sz w:val="24"/>
          <w:szCs w:val="24"/>
        </w:rPr>
      </w:pPr>
      <w:r w:rsidRPr="00012CDF">
        <w:rPr>
          <w:rFonts w:ascii="Times New Roman" w:hAnsi="Times New Roman" w:cs="Times New Roman"/>
          <w:sz w:val="24"/>
          <w:szCs w:val="24"/>
        </w:rPr>
        <w:t>Одиннадцатой  сессия</w:t>
      </w:r>
    </w:p>
    <w:p w:rsidR="0087227B" w:rsidRPr="00012CDF" w:rsidRDefault="0087227B" w:rsidP="0087227B">
      <w:pPr>
        <w:pStyle w:val="NoSpacing"/>
        <w:jc w:val="center"/>
        <w:rPr>
          <w:rFonts w:ascii="Times New Roman" w:hAnsi="Times New Roman" w:cs="Times New Roman"/>
          <w:sz w:val="24"/>
          <w:szCs w:val="24"/>
        </w:rPr>
      </w:pPr>
    </w:p>
    <w:p w:rsidR="0087227B" w:rsidRPr="00012CDF" w:rsidRDefault="0087227B" w:rsidP="0087227B">
      <w:pPr>
        <w:pStyle w:val="NoSpacing"/>
        <w:jc w:val="center"/>
        <w:rPr>
          <w:rFonts w:ascii="Times New Roman" w:hAnsi="Times New Roman" w:cs="Times New Roman"/>
          <w:sz w:val="24"/>
          <w:szCs w:val="24"/>
        </w:rPr>
      </w:pPr>
      <w:r w:rsidRPr="00012CDF">
        <w:rPr>
          <w:rFonts w:ascii="Times New Roman" w:hAnsi="Times New Roman" w:cs="Times New Roman"/>
          <w:sz w:val="24"/>
          <w:szCs w:val="24"/>
        </w:rPr>
        <w:t xml:space="preserve">30.11.2016                          </w:t>
      </w:r>
      <w:proofErr w:type="spellStart"/>
      <w:r w:rsidRPr="00012CDF">
        <w:rPr>
          <w:rFonts w:ascii="Times New Roman" w:hAnsi="Times New Roman" w:cs="Times New Roman"/>
          <w:sz w:val="24"/>
          <w:szCs w:val="24"/>
        </w:rPr>
        <w:t>с</w:t>
      </w:r>
      <w:proofErr w:type="gramStart"/>
      <w:r w:rsidRPr="00012CDF">
        <w:rPr>
          <w:rFonts w:ascii="Times New Roman" w:hAnsi="Times New Roman" w:cs="Times New Roman"/>
          <w:sz w:val="24"/>
          <w:szCs w:val="24"/>
        </w:rPr>
        <w:t>.В</w:t>
      </w:r>
      <w:proofErr w:type="gramEnd"/>
      <w:r w:rsidRPr="00012CDF">
        <w:rPr>
          <w:rFonts w:ascii="Times New Roman" w:hAnsi="Times New Roman" w:cs="Times New Roman"/>
          <w:sz w:val="24"/>
          <w:szCs w:val="24"/>
        </w:rPr>
        <w:t>ерх</w:t>
      </w:r>
      <w:proofErr w:type="spellEnd"/>
      <w:r w:rsidRPr="00012CDF">
        <w:rPr>
          <w:rFonts w:ascii="Times New Roman" w:hAnsi="Times New Roman" w:cs="Times New Roman"/>
          <w:sz w:val="24"/>
          <w:szCs w:val="24"/>
        </w:rPr>
        <w:t xml:space="preserve">-Урюм                                                    № 55 </w:t>
      </w:r>
    </w:p>
    <w:p w:rsidR="0087227B" w:rsidRPr="00012CDF" w:rsidRDefault="0087227B" w:rsidP="0087227B">
      <w:pPr>
        <w:pStyle w:val="NoSpacing"/>
        <w:jc w:val="center"/>
        <w:rPr>
          <w:rFonts w:ascii="Times New Roman" w:hAnsi="Times New Roman" w:cs="Times New Roman"/>
          <w:sz w:val="24"/>
          <w:szCs w:val="24"/>
        </w:rPr>
      </w:pPr>
    </w:p>
    <w:p w:rsidR="0087227B" w:rsidRPr="00012CDF" w:rsidRDefault="0087227B" w:rsidP="0087227B">
      <w:pPr>
        <w:pStyle w:val="NoSpacing"/>
        <w:jc w:val="center"/>
        <w:rPr>
          <w:rFonts w:ascii="Times New Roman" w:hAnsi="Times New Roman" w:cs="Times New Roman"/>
          <w:sz w:val="28"/>
          <w:szCs w:val="28"/>
        </w:rPr>
      </w:pPr>
      <w:r w:rsidRPr="00012CDF">
        <w:rPr>
          <w:rFonts w:ascii="Times New Roman" w:hAnsi="Times New Roman" w:cs="Times New Roman"/>
          <w:sz w:val="28"/>
          <w:szCs w:val="28"/>
        </w:rPr>
        <w:t xml:space="preserve"> Об утверждении условий и порядка предоставления</w:t>
      </w:r>
    </w:p>
    <w:p w:rsidR="0087227B" w:rsidRPr="00012CDF" w:rsidRDefault="0087227B" w:rsidP="0087227B">
      <w:pPr>
        <w:pStyle w:val="NoSpacing"/>
        <w:jc w:val="center"/>
        <w:rPr>
          <w:rFonts w:ascii="Times New Roman" w:hAnsi="Times New Roman" w:cs="Times New Roman"/>
          <w:sz w:val="28"/>
          <w:szCs w:val="28"/>
        </w:rPr>
      </w:pPr>
      <w:r w:rsidRPr="00012CDF">
        <w:rPr>
          <w:rFonts w:ascii="Times New Roman" w:hAnsi="Times New Roman" w:cs="Times New Roman"/>
          <w:sz w:val="28"/>
          <w:szCs w:val="28"/>
        </w:rPr>
        <w:t xml:space="preserve"> бюджетных кредитов.</w:t>
      </w:r>
    </w:p>
    <w:p w:rsidR="0087227B" w:rsidRPr="00012CDF" w:rsidRDefault="0087227B" w:rsidP="0087227B">
      <w:pPr>
        <w:pStyle w:val="NoSpacing"/>
        <w:jc w:val="center"/>
        <w:rPr>
          <w:rFonts w:ascii="Times New Roman" w:hAnsi="Times New Roman" w:cs="Times New Roman"/>
          <w:sz w:val="28"/>
          <w:szCs w:val="28"/>
        </w:rPr>
      </w:pPr>
    </w:p>
    <w:p w:rsidR="0087227B" w:rsidRPr="00012CDF" w:rsidRDefault="0087227B" w:rsidP="0087227B">
      <w:pPr>
        <w:pStyle w:val="NoSpacing"/>
        <w:rPr>
          <w:rFonts w:ascii="Times New Roman" w:hAnsi="Times New Roman" w:cs="Times New Roman"/>
          <w:sz w:val="28"/>
        </w:rPr>
      </w:pPr>
      <w:r w:rsidRPr="00012CDF">
        <w:rPr>
          <w:rFonts w:ascii="Times New Roman" w:hAnsi="Times New Roman" w:cs="Times New Roman"/>
          <w:sz w:val="28"/>
          <w:szCs w:val="28"/>
        </w:rPr>
        <w:t xml:space="preserve">      В соответствии с Бюджетным кодексом Российской Федерации  ст. 93.2, </w:t>
      </w:r>
      <w:r w:rsidRPr="00012CDF">
        <w:rPr>
          <w:rFonts w:ascii="Times New Roman" w:hAnsi="Times New Roman" w:cs="Times New Roman"/>
          <w:sz w:val="28"/>
        </w:rPr>
        <w:t>Положения о бюджетном процессе в Верх-</w:t>
      </w:r>
      <w:proofErr w:type="spellStart"/>
      <w:r w:rsidRPr="00012CDF">
        <w:rPr>
          <w:rFonts w:ascii="Times New Roman" w:hAnsi="Times New Roman" w:cs="Times New Roman"/>
          <w:sz w:val="28"/>
        </w:rPr>
        <w:t>Урюмском</w:t>
      </w:r>
      <w:proofErr w:type="spellEnd"/>
      <w:r w:rsidRPr="00012CDF">
        <w:rPr>
          <w:rFonts w:ascii="Times New Roman" w:hAnsi="Times New Roman" w:cs="Times New Roman"/>
          <w:sz w:val="28"/>
        </w:rPr>
        <w:t xml:space="preserve"> сельсовете </w:t>
      </w:r>
      <w:proofErr w:type="spellStart"/>
      <w:r w:rsidRPr="00012CDF">
        <w:rPr>
          <w:rFonts w:ascii="Times New Roman" w:hAnsi="Times New Roman" w:cs="Times New Roman"/>
          <w:sz w:val="28"/>
        </w:rPr>
        <w:t>Здвинского</w:t>
      </w:r>
      <w:proofErr w:type="spellEnd"/>
      <w:r w:rsidRPr="00012CDF">
        <w:rPr>
          <w:rFonts w:ascii="Times New Roman" w:hAnsi="Times New Roman" w:cs="Times New Roman"/>
          <w:sz w:val="28"/>
        </w:rPr>
        <w:t xml:space="preserve"> </w:t>
      </w:r>
      <w:proofErr w:type="gramStart"/>
      <w:r w:rsidRPr="00012CDF">
        <w:rPr>
          <w:rFonts w:ascii="Times New Roman" w:hAnsi="Times New Roman" w:cs="Times New Roman"/>
          <w:sz w:val="28"/>
        </w:rPr>
        <w:t>района, утвержденного решением сессии Совета депутатов Верх-</w:t>
      </w:r>
      <w:proofErr w:type="spellStart"/>
      <w:r w:rsidRPr="00012CDF">
        <w:rPr>
          <w:rFonts w:ascii="Times New Roman" w:hAnsi="Times New Roman" w:cs="Times New Roman"/>
          <w:sz w:val="28"/>
        </w:rPr>
        <w:t>Урюмского</w:t>
      </w:r>
      <w:proofErr w:type="spellEnd"/>
      <w:r w:rsidRPr="00012CDF">
        <w:rPr>
          <w:rFonts w:ascii="Times New Roman" w:hAnsi="Times New Roman" w:cs="Times New Roman"/>
          <w:sz w:val="28"/>
        </w:rPr>
        <w:t xml:space="preserve"> сельсовета от  28 апреля  2015 года № 11 Совет депутатов Верх-</w:t>
      </w:r>
      <w:proofErr w:type="spellStart"/>
      <w:r w:rsidRPr="00012CDF">
        <w:rPr>
          <w:rFonts w:ascii="Times New Roman" w:hAnsi="Times New Roman" w:cs="Times New Roman"/>
          <w:sz w:val="28"/>
        </w:rPr>
        <w:t>Урюмского</w:t>
      </w:r>
      <w:proofErr w:type="spellEnd"/>
      <w:r w:rsidRPr="00012CDF">
        <w:rPr>
          <w:rFonts w:ascii="Times New Roman" w:hAnsi="Times New Roman" w:cs="Times New Roman"/>
          <w:sz w:val="28"/>
        </w:rPr>
        <w:t xml:space="preserve"> сельсовета решил</w:t>
      </w:r>
      <w:proofErr w:type="gramEnd"/>
      <w:r w:rsidRPr="00012CDF">
        <w:rPr>
          <w:rFonts w:ascii="Times New Roman" w:hAnsi="Times New Roman" w:cs="Times New Roman"/>
          <w:sz w:val="28"/>
        </w:rPr>
        <w:t>:</w:t>
      </w:r>
    </w:p>
    <w:p w:rsidR="0087227B" w:rsidRPr="00012CDF" w:rsidRDefault="0087227B" w:rsidP="0087227B">
      <w:pPr>
        <w:pStyle w:val="NoSpacing"/>
        <w:rPr>
          <w:rFonts w:ascii="Times New Roman" w:hAnsi="Times New Roman" w:cs="Times New Roman"/>
          <w:sz w:val="28"/>
        </w:rPr>
      </w:pPr>
    </w:p>
    <w:p w:rsidR="0087227B" w:rsidRPr="00012CDF" w:rsidRDefault="0087227B" w:rsidP="0087227B">
      <w:pPr>
        <w:pStyle w:val="NoSpacing"/>
        <w:rPr>
          <w:rFonts w:ascii="Times New Roman" w:hAnsi="Times New Roman" w:cs="Times New Roman"/>
          <w:sz w:val="28"/>
        </w:rPr>
      </w:pPr>
    </w:p>
    <w:p w:rsidR="0087227B" w:rsidRPr="00012CDF" w:rsidRDefault="0087227B" w:rsidP="0087227B">
      <w:pPr>
        <w:rPr>
          <w:rFonts w:ascii="Times New Roman" w:hAnsi="Times New Roman" w:cs="Times New Roman"/>
          <w:sz w:val="28"/>
          <w:szCs w:val="28"/>
        </w:rPr>
      </w:pPr>
      <w:r w:rsidRPr="00012CDF">
        <w:rPr>
          <w:rFonts w:ascii="Times New Roman" w:hAnsi="Times New Roman" w:cs="Times New Roman"/>
          <w:sz w:val="28"/>
        </w:rPr>
        <w:t xml:space="preserve">1. Утвердить  Положение </w:t>
      </w:r>
      <w:r w:rsidRPr="00012CDF">
        <w:rPr>
          <w:rFonts w:ascii="Times New Roman" w:hAnsi="Times New Roman" w:cs="Times New Roman"/>
          <w:sz w:val="28"/>
          <w:szCs w:val="28"/>
        </w:rPr>
        <w:t xml:space="preserve"> об условиях и порядке предоставления бюджетных кредитов Верх-</w:t>
      </w:r>
      <w:proofErr w:type="spellStart"/>
      <w:r w:rsidRPr="00012CDF">
        <w:rPr>
          <w:rFonts w:ascii="Times New Roman" w:hAnsi="Times New Roman" w:cs="Times New Roman"/>
          <w:sz w:val="28"/>
          <w:szCs w:val="28"/>
        </w:rPr>
        <w:t>Урюмском</w:t>
      </w:r>
      <w:proofErr w:type="spellEnd"/>
      <w:r w:rsidRPr="00012CDF">
        <w:rPr>
          <w:rFonts w:ascii="Times New Roman" w:hAnsi="Times New Roman" w:cs="Times New Roman"/>
          <w:sz w:val="28"/>
          <w:szCs w:val="28"/>
        </w:rPr>
        <w:t xml:space="preserve"> сельсовете.</w:t>
      </w:r>
    </w:p>
    <w:p w:rsidR="0087227B" w:rsidRPr="00012CDF" w:rsidRDefault="0087227B" w:rsidP="0087227B">
      <w:pPr>
        <w:rPr>
          <w:rFonts w:ascii="Times New Roman" w:hAnsi="Times New Roman" w:cs="Times New Roman"/>
          <w:sz w:val="28"/>
          <w:szCs w:val="28"/>
        </w:rPr>
      </w:pPr>
    </w:p>
    <w:p w:rsidR="0087227B" w:rsidRPr="00012CDF" w:rsidRDefault="0087227B" w:rsidP="0087227B">
      <w:pPr>
        <w:rPr>
          <w:rFonts w:ascii="Times New Roman" w:hAnsi="Times New Roman" w:cs="Times New Roman"/>
          <w:sz w:val="28"/>
          <w:szCs w:val="28"/>
        </w:rPr>
      </w:pPr>
      <w:r w:rsidRPr="00012CDF">
        <w:rPr>
          <w:rFonts w:ascii="Times New Roman" w:hAnsi="Times New Roman" w:cs="Times New Roman"/>
          <w:sz w:val="28"/>
          <w:szCs w:val="28"/>
        </w:rPr>
        <w:t>2. Решение опубликовать в газете « Вестник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 ».</w:t>
      </w:r>
    </w:p>
    <w:p w:rsidR="0087227B" w:rsidRPr="00012CDF" w:rsidRDefault="0087227B" w:rsidP="0087227B">
      <w:pPr>
        <w:rPr>
          <w:rFonts w:ascii="Times New Roman" w:hAnsi="Times New Roman" w:cs="Times New Roman"/>
          <w:sz w:val="28"/>
          <w:szCs w:val="28"/>
        </w:rPr>
      </w:pPr>
    </w:p>
    <w:p w:rsidR="0087227B" w:rsidRPr="00012CDF" w:rsidRDefault="0087227B" w:rsidP="0087227B">
      <w:pPr>
        <w:rPr>
          <w:rFonts w:ascii="Times New Roman" w:hAnsi="Times New Roman" w:cs="Times New Roman"/>
          <w:sz w:val="28"/>
          <w:szCs w:val="28"/>
        </w:rPr>
      </w:pPr>
    </w:p>
    <w:p w:rsidR="0087227B" w:rsidRPr="00012CDF" w:rsidRDefault="0087227B" w:rsidP="0087227B">
      <w:pPr>
        <w:rPr>
          <w:rFonts w:ascii="Times New Roman" w:hAnsi="Times New Roman" w:cs="Times New Roman"/>
          <w:sz w:val="28"/>
          <w:szCs w:val="28"/>
        </w:rPr>
      </w:pPr>
    </w:p>
    <w:p w:rsidR="0087227B" w:rsidRPr="00012CDF" w:rsidRDefault="0087227B" w:rsidP="0087227B">
      <w:pPr>
        <w:jc w:val="both"/>
        <w:rPr>
          <w:rFonts w:ascii="Times New Roman" w:hAnsi="Times New Roman" w:cs="Times New Roman"/>
          <w:sz w:val="28"/>
        </w:rPr>
      </w:pPr>
      <w:r w:rsidRPr="00012CDF">
        <w:rPr>
          <w:rFonts w:ascii="Times New Roman" w:hAnsi="Times New Roman" w:cs="Times New Roman"/>
          <w:sz w:val="28"/>
        </w:rPr>
        <w:t xml:space="preserve">Председатель Совета депутатов               Глава Верх – </w:t>
      </w:r>
      <w:proofErr w:type="spellStart"/>
      <w:r w:rsidRPr="00012CDF">
        <w:rPr>
          <w:rFonts w:ascii="Times New Roman" w:hAnsi="Times New Roman" w:cs="Times New Roman"/>
          <w:sz w:val="28"/>
        </w:rPr>
        <w:t>Урюмского</w:t>
      </w:r>
      <w:proofErr w:type="spellEnd"/>
      <w:r w:rsidRPr="00012CDF">
        <w:rPr>
          <w:rFonts w:ascii="Times New Roman" w:hAnsi="Times New Roman" w:cs="Times New Roman"/>
          <w:sz w:val="28"/>
        </w:rPr>
        <w:t xml:space="preserve"> сельсовета Верх-</w:t>
      </w:r>
      <w:proofErr w:type="spellStart"/>
      <w:r w:rsidRPr="00012CDF">
        <w:rPr>
          <w:rFonts w:ascii="Times New Roman" w:hAnsi="Times New Roman" w:cs="Times New Roman"/>
          <w:sz w:val="28"/>
        </w:rPr>
        <w:t>Урюмского</w:t>
      </w:r>
      <w:proofErr w:type="spellEnd"/>
      <w:r w:rsidRPr="00012CDF">
        <w:rPr>
          <w:rFonts w:ascii="Times New Roman" w:hAnsi="Times New Roman" w:cs="Times New Roman"/>
          <w:sz w:val="28"/>
        </w:rPr>
        <w:t xml:space="preserve"> сельсовета                    </w:t>
      </w:r>
      <w:proofErr w:type="spellStart"/>
      <w:r w:rsidRPr="00012CDF">
        <w:rPr>
          <w:rFonts w:ascii="Times New Roman" w:hAnsi="Times New Roman" w:cs="Times New Roman"/>
          <w:sz w:val="28"/>
        </w:rPr>
        <w:t>Здвинского</w:t>
      </w:r>
      <w:proofErr w:type="spellEnd"/>
      <w:r w:rsidRPr="00012CDF">
        <w:rPr>
          <w:rFonts w:ascii="Times New Roman" w:hAnsi="Times New Roman" w:cs="Times New Roman"/>
          <w:sz w:val="28"/>
        </w:rPr>
        <w:t xml:space="preserve"> района                   </w:t>
      </w:r>
    </w:p>
    <w:p w:rsidR="0087227B" w:rsidRPr="00012CDF" w:rsidRDefault="0087227B" w:rsidP="0087227B">
      <w:pPr>
        <w:jc w:val="both"/>
        <w:rPr>
          <w:rFonts w:ascii="Times New Roman" w:hAnsi="Times New Roman" w:cs="Times New Roman"/>
          <w:sz w:val="28"/>
        </w:rPr>
      </w:pPr>
      <w:r w:rsidRPr="00012CDF">
        <w:rPr>
          <w:rFonts w:ascii="Times New Roman" w:hAnsi="Times New Roman" w:cs="Times New Roman"/>
          <w:sz w:val="28"/>
        </w:rPr>
        <w:t xml:space="preserve"> </w:t>
      </w:r>
      <w:proofErr w:type="spellStart"/>
      <w:r w:rsidRPr="00012CDF">
        <w:rPr>
          <w:rFonts w:ascii="Times New Roman" w:hAnsi="Times New Roman" w:cs="Times New Roman"/>
          <w:sz w:val="28"/>
        </w:rPr>
        <w:t>Здинского</w:t>
      </w:r>
      <w:proofErr w:type="spellEnd"/>
      <w:r w:rsidRPr="00012CDF">
        <w:rPr>
          <w:rFonts w:ascii="Times New Roman" w:hAnsi="Times New Roman" w:cs="Times New Roman"/>
          <w:sz w:val="28"/>
        </w:rPr>
        <w:t xml:space="preserve"> района                                   Новосибирской области</w:t>
      </w:r>
    </w:p>
    <w:p w:rsidR="0087227B" w:rsidRPr="00012CDF" w:rsidRDefault="0087227B" w:rsidP="0087227B">
      <w:pPr>
        <w:jc w:val="both"/>
        <w:rPr>
          <w:rFonts w:ascii="Times New Roman" w:hAnsi="Times New Roman" w:cs="Times New Roman"/>
          <w:sz w:val="28"/>
        </w:rPr>
      </w:pPr>
      <w:r w:rsidRPr="00012CDF">
        <w:rPr>
          <w:rFonts w:ascii="Times New Roman" w:hAnsi="Times New Roman" w:cs="Times New Roman"/>
          <w:sz w:val="28"/>
        </w:rPr>
        <w:t xml:space="preserve">Новосибирской области             </w:t>
      </w:r>
    </w:p>
    <w:p w:rsidR="0087227B" w:rsidRPr="00012CDF" w:rsidRDefault="0087227B" w:rsidP="0087227B">
      <w:pPr>
        <w:jc w:val="both"/>
        <w:rPr>
          <w:rFonts w:ascii="Times New Roman" w:hAnsi="Times New Roman" w:cs="Times New Roman"/>
          <w:sz w:val="28"/>
        </w:rPr>
      </w:pPr>
      <w:r w:rsidRPr="00012CDF">
        <w:rPr>
          <w:rFonts w:ascii="Times New Roman" w:hAnsi="Times New Roman" w:cs="Times New Roman"/>
          <w:sz w:val="28"/>
        </w:rPr>
        <w:t xml:space="preserve">                              </w:t>
      </w:r>
      <w:proofErr w:type="spellStart"/>
      <w:r w:rsidRPr="00012CDF">
        <w:rPr>
          <w:rFonts w:ascii="Times New Roman" w:hAnsi="Times New Roman" w:cs="Times New Roman"/>
          <w:sz w:val="28"/>
        </w:rPr>
        <w:t>Н.В.Котлов</w:t>
      </w:r>
      <w:proofErr w:type="spellEnd"/>
      <w:r w:rsidRPr="00012CDF">
        <w:rPr>
          <w:rFonts w:ascii="Times New Roman" w:hAnsi="Times New Roman" w:cs="Times New Roman"/>
          <w:sz w:val="28"/>
        </w:rPr>
        <w:t xml:space="preserve">                                                     И.А Морозов  </w:t>
      </w: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sz w:val="28"/>
          <w:szCs w:val="28"/>
        </w:rPr>
      </w:pPr>
    </w:p>
    <w:p w:rsidR="0087227B" w:rsidRPr="00012CDF" w:rsidRDefault="0087227B" w:rsidP="0087227B">
      <w:pPr>
        <w:pStyle w:val="NoSpacing"/>
        <w:rPr>
          <w:rFonts w:ascii="Times New Roman" w:hAnsi="Times New Roman" w:cs="Times New Roman"/>
          <w:i/>
          <w:sz w:val="28"/>
          <w:szCs w:val="28"/>
        </w:rPr>
      </w:pPr>
    </w:p>
    <w:p w:rsidR="0087227B" w:rsidRPr="00012CDF" w:rsidRDefault="0087227B" w:rsidP="0087227B">
      <w:pPr>
        <w:jc w:val="center"/>
        <w:rPr>
          <w:rFonts w:ascii="Times New Roman" w:hAnsi="Times New Roman" w:cs="Times New Roman"/>
          <w:sz w:val="28"/>
          <w:szCs w:val="28"/>
        </w:rPr>
      </w:pPr>
    </w:p>
    <w:p w:rsidR="0087227B" w:rsidRPr="00012CDF" w:rsidRDefault="0087227B" w:rsidP="0087227B">
      <w:pPr>
        <w:jc w:val="center"/>
        <w:rPr>
          <w:rFonts w:ascii="Times New Roman" w:hAnsi="Times New Roman" w:cs="Times New Roman"/>
          <w:sz w:val="20"/>
          <w:szCs w:val="20"/>
        </w:rPr>
      </w:pPr>
    </w:p>
    <w:p w:rsidR="0087227B" w:rsidRPr="00012CDF" w:rsidRDefault="0087227B" w:rsidP="0087227B">
      <w:pPr>
        <w:jc w:val="center"/>
        <w:rPr>
          <w:rFonts w:ascii="Times New Roman" w:hAnsi="Times New Roman" w:cs="Times New Roman"/>
          <w:sz w:val="20"/>
          <w:szCs w:val="20"/>
        </w:rPr>
      </w:pPr>
    </w:p>
    <w:p w:rsidR="0087227B" w:rsidRPr="00012CDF" w:rsidRDefault="0087227B" w:rsidP="0087227B">
      <w:pPr>
        <w:jc w:val="center"/>
        <w:rPr>
          <w:rFonts w:ascii="Times New Roman" w:hAnsi="Times New Roman" w:cs="Times New Roman"/>
          <w:sz w:val="20"/>
          <w:szCs w:val="20"/>
        </w:rPr>
      </w:pPr>
    </w:p>
    <w:p w:rsidR="0087227B" w:rsidRPr="00012CDF" w:rsidRDefault="0087227B" w:rsidP="0087227B">
      <w:pPr>
        <w:jc w:val="center"/>
        <w:rPr>
          <w:rFonts w:ascii="Times New Roman" w:hAnsi="Times New Roman" w:cs="Times New Roman"/>
          <w:sz w:val="20"/>
          <w:szCs w:val="20"/>
        </w:rPr>
      </w:pPr>
    </w:p>
    <w:p w:rsidR="0087227B" w:rsidRPr="00012CDF" w:rsidRDefault="0087227B" w:rsidP="0087227B">
      <w:pPr>
        <w:jc w:val="center"/>
        <w:rPr>
          <w:rFonts w:ascii="Times New Roman" w:hAnsi="Times New Roman" w:cs="Times New Roman"/>
          <w:sz w:val="20"/>
          <w:szCs w:val="20"/>
        </w:rPr>
      </w:pPr>
    </w:p>
    <w:p w:rsidR="0087227B" w:rsidRPr="00012CDF" w:rsidRDefault="0087227B" w:rsidP="0087227B">
      <w:pPr>
        <w:jc w:val="center"/>
        <w:rPr>
          <w:rFonts w:ascii="Times New Roman" w:hAnsi="Times New Roman" w:cs="Times New Roman"/>
          <w:sz w:val="20"/>
          <w:szCs w:val="20"/>
        </w:rPr>
      </w:pPr>
    </w:p>
    <w:p w:rsidR="0087227B" w:rsidRPr="00012CDF" w:rsidRDefault="0087227B" w:rsidP="0087227B">
      <w:pPr>
        <w:jc w:val="center"/>
        <w:rPr>
          <w:rFonts w:ascii="Times New Roman" w:hAnsi="Times New Roman" w:cs="Times New Roman"/>
          <w:sz w:val="20"/>
          <w:szCs w:val="20"/>
        </w:rPr>
      </w:pPr>
    </w:p>
    <w:p w:rsidR="0087227B" w:rsidRPr="00012CDF" w:rsidRDefault="0087227B" w:rsidP="0087227B">
      <w:pPr>
        <w:jc w:val="center"/>
        <w:rPr>
          <w:rFonts w:ascii="Times New Roman" w:hAnsi="Times New Roman" w:cs="Times New Roman"/>
          <w:sz w:val="20"/>
          <w:szCs w:val="20"/>
        </w:rPr>
      </w:pPr>
    </w:p>
    <w:p w:rsidR="0087227B" w:rsidRPr="00012CDF" w:rsidRDefault="0087227B" w:rsidP="0087227B">
      <w:pPr>
        <w:jc w:val="center"/>
        <w:rPr>
          <w:rFonts w:ascii="Times New Roman" w:hAnsi="Times New Roman" w:cs="Times New Roman"/>
          <w:sz w:val="20"/>
          <w:szCs w:val="20"/>
        </w:rPr>
      </w:pPr>
    </w:p>
    <w:p w:rsidR="0087227B" w:rsidRPr="00012CDF" w:rsidRDefault="0087227B" w:rsidP="0087227B">
      <w:pPr>
        <w:jc w:val="center"/>
        <w:rPr>
          <w:rFonts w:ascii="Times New Roman" w:hAnsi="Times New Roman" w:cs="Times New Roman"/>
          <w:sz w:val="20"/>
          <w:szCs w:val="20"/>
        </w:rPr>
      </w:pPr>
    </w:p>
    <w:p w:rsidR="0087227B" w:rsidRPr="00012CDF" w:rsidRDefault="0087227B" w:rsidP="0087227B">
      <w:pPr>
        <w:rPr>
          <w:rFonts w:ascii="Times New Roman" w:hAnsi="Times New Roman" w:cs="Times New Roman"/>
          <w:sz w:val="20"/>
          <w:szCs w:val="20"/>
        </w:rPr>
      </w:pPr>
    </w:p>
    <w:p w:rsidR="0087227B" w:rsidRPr="00012CDF" w:rsidRDefault="0087227B" w:rsidP="0087227B">
      <w:pPr>
        <w:jc w:val="center"/>
        <w:rPr>
          <w:rFonts w:ascii="Times New Roman" w:hAnsi="Times New Roman" w:cs="Times New Roman"/>
          <w:sz w:val="20"/>
          <w:szCs w:val="20"/>
        </w:rPr>
      </w:pPr>
    </w:p>
    <w:p w:rsidR="0087227B" w:rsidRPr="00012CDF" w:rsidRDefault="0087227B" w:rsidP="0087227B">
      <w:pPr>
        <w:jc w:val="right"/>
        <w:rPr>
          <w:rFonts w:ascii="Times New Roman" w:hAnsi="Times New Roman" w:cs="Times New Roman"/>
          <w:sz w:val="20"/>
          <w:szCs w:val="20"/>
        </w:rPr>
      </w:pPr>
      <w:r w:rsidRPr="00012CDF">
        <w:rPr>
          <w:rFonts w:ascii="Times New Roman" w:hAnsi="Times New Roman" w:cs="Times New Roman"/>
          <w:sz w:val="20"/>
          <w:szCs w:val="20"/>
        </w:rPr>
        <w:t xml:space="preserve">                      </w:t>
      </w:r>
    </w:p>
    <w:p w:rsidR="0087227B" w:rsidRPr="00012CDF" w:rsidRDefault="0087227B" w:rsidP="0087227B">
      <w:pPr>
        <w:jc w:val="right"/>
        <w:rPr>
          <w:rFonts w:ascii="Times New Roman" w:hAnsi="Times New Roman" w:cs="Times New Roman"/>
          <w:sz w:val="20"/>
          <w:szCs w:val="20"/>
        </w:rPr>
      </w:pPr>
      <w:r w:rsidRPr="00012CDF">
        <w:rPr>
          <w:rFonts w:ascii="Times New Roman" w:hAnsi="Times New Roman" w:cs="Times New Roman"/>
          <w:sz w:val="20"/>
          <w:szCs w:val="20"/>
        </w:rPr>
        <w:t xml:space="preserve">                        Приложение </w:t>
      </w:r>
    </w:p>
    <w:p w:rsidR="0087227B" w:rsidRPr="00012CDF" w:rsidRDefault="0087227B" w:rsidP="0087227B">
      <w:pPr>
        <w:jc w:val="right"/>
        <w:rPr>
          <w:rFonts w:ascii="Times New Roman" w:hAnsi="Times New Roman" w:cs="Times New Roman"/>
          <w:sz w:val="20"/>
          <w:szCs w:val="20"/>
        </w:rPr>
      </w:pPr>
      <w:r w:rsidRPr="00012CDF">
        <w:rPr>
          <w:rFonts w:ascii="Times New Roman" w:hAnsi="Times New Roman" w:cs="Times New Roman"/>
          <w:sz w:val="20"/>
          <w:szCs w:val="20"/>
        </w:rPr>
        <w:t xml:space="preserve">                            к решению сессии</w:t>
      </w:r>
    </w:p>
    <w:p w:rsidR="0087227B" w:rsidRPr="00012CDF" w:rsidRDefault="0087227B" w:rsidP="0087227B">
      <w:pPr>
        <w:jc w:val="right"/>
        <w:rPr>
          <w:rFonts w:ascii="Times New Roman" w:hAnsi="Times New Roman" w:cs="Times New Roman"/>
          <w:sz w:val="20"/>
          <w:szCs w:val="20"/>
        </w:rPr>
      </w:pPr>
      <w:r w:rsidRPr="00012CDF">
        <w:rPr>
          <w:rFonts w:ascii="Times New Roman" w:hAnsi="Times New Roman" w:cs="Times New Roman"/>
          <w:sz w:val="20"/>
          <w:szCs w:val="20"/>
        </w:rPr>
        <w:t xml:space="preserve">                                                                           Совета  депутатов Верх-</w:t>
      </w:r>
      <w:proofErr w:type="spellStart"/>
      <w:r w:rsidRPr="00012CDF">
        <w:rPr>
          <w:rFonts w:ascii="Times New Roman" w:hAnsi="Times New Roman" w:cs="Times New Roman"/>
          <w:sz w:val="20"/>
          <w:szCs w:val="20"/>
        </w:rPr>
        <w:t>Урюмского</w:t>
      </w:r>
      <w:proofErr w:type="spellEnd"/>
      <w:r w:rsidRPr="00012CDF">
        <w:rPr>
          <w:rFonts w:ascii="Times New Roman" w:hAnsi="Times New Roman" w:cs="Times New Roman"/>
          <w:sz w:val="20"/>
          <w:szCs w:val="20"/>
        </w:rPr>
        <w:t xml:space="preserve"> </w:t>
      </w:r>
    </w:p>
    <w:p w:rsidR="0087227B" w:rsidRPr="00012CDF" w:rsidRDefault="0087227B" w:rsidP="0087227B">
      <w:pPr>
        <w:jc w:val="right"/>
        <w:rPr>
          <w:rFonts w:ascii="Times New Roman" w:hAnsi="Times New Roman" w:cs="Times New Roman"/>
          <w:sz w:val="20"/>
          <w:szCs w:val="20"/>
        </w:rPr>
      </w:pPr>
      <w:r w:rsidRPr="00012CDF">
        <w:rPr>
          <w:rFonts w:ascii="Times New Roman" w:hAnsi="Times New Roman" w:cs="Times New Roman"/>
          <w:sz w:val="20"/>
          <w:szCs w:val="20"/>
        </w:rPr>
        <w:t>Сельсовета № 55 от 30.11.2016</w:t>
      </w:r>
    </w:p>
    <w:p w:rsidR="0087227B" w:rsidRPr="00012CDF" w:rsidRDefault="0087227B" w:rsidP="0087227B">
      <w:pPr>
        <w:jc w:val="center"/>
        <w:rPr>
          <w:rFonts w:ascii="Times New Roman" w:hAnsi="Times New Roman" w:cs="Times New Roman"/>
          <w:sz w:val="20"/>
          <w:szCs w:val="20"/>
        </w:rPr>
      </w:pPr>
      <w:r w:rsidRPr="00012CDF">
        <w:rPr>
          <w:rFonts w:ascii="Times New Roman" w:hAnsi="Times New Roman" w:cs="Times New Roman"/>
          <w:sz w:val="20"/>
          <w:szCs w:val="20"/>
        </w:rPr>
        <w:t xml:space="preserve">                                                                  </w:t>
      </w:r>
    </w:p>
    <w:p w:rsidR="0087227B" w:rsidRPr="00012CDF" w:rsidRDefault="0087227B" w:rsidP="0087227B">
      <w:pPr>
        <w:rPr>
          <w:rFonts w:ascii="Times New Roman" w:hAnsi="Times New Roman" w:cs="Times New Roman"/>
          <w:sz w:val="20"/>
          <w:szCs w:val="20"/>
        </w:rPr>
      </w:pPr>
      <w:r w:rsidRPr="00012CDF">
        <w:rPr>
          <w:rFonts w:ascii="Times New Roman" w:hAnsi="Times New Roman" w:cs="Times New Roman"/>
          <w:sz w:val="20"/>
          <w:szCs w:val="20"/>
        </w:rPr>
        <w:t xml:space="preserve">                                   </w:t>
      </w:r>
    </w:p>
    <w:p w:rsidR="0087227B" w:rsidRPr="00012CDF" w:rsidRDefault="0087227B" w:rsidP="0087227B">
      <w:pPr>
        <w:rPr>
          <w:rFonts w:ascii="Times New Roman" w:hAnsi="Times New Roman" w:cs="Times New Roman"/>
          <w:sz w:val="20"/>
          <w:szCs w:val="20"/>
        </w:rPr>
      </w:pPr>
    </w:p>
    <w:p w:rsidR="0087227B" w:rsidRPr="00012CDF" w:rsidRDefault="0087227B" w:rsidP="0087227B">
      <w:pPr>
        <w:rPr>
          <w:rFonts w:ascii="Times New Roman" w:hAnsi="Times New Roman" w:cs="Times New Roman"/>
          <w:sz w:val="20"/>
          <w:szCs w:val="20"/>
        </w:rPr>
      </w:pPr>
    </w:p>
    <w:p w:rsidR="0087227B" w:rsidRPr="00012CDF" w:rsidRDefault="0087227B" w:rsidP="0087227B">
      <w:pPr>
        <w:rPr>
          <w:rFonts w:ascii="Times New Roman" w:hAnsi="Times New Roman" w:cs="Times New Roman"/>
        </w:rPr>
      </w:pPr>
    </w:p>
    <w:p w:rsidR="0087227B" w:rsidRPr="00012CDF" w:rsidRDefault="0087227B" w:rsidP="0087227B">
      <w:pPr>
        <w:jc w:val="center"/>
        <w:rPr>
          <w:rFonts w:ascii="Times New Roman" w:hAnsi="Times New Roman" w:cs="Times New Roman"/>
          <w:b/>
          <w:sz w:val="28"/>
          <w:szCs w:val="28"/>
        </w:rPr>
      </w:pPr>
      <w:r w:rsidRPr="00012CDF">
        <w:rPr>
          <w:rFonts w:ascii="Times New Roman" w:hAnsi="Times New Roman" w:cs="Times New Roman"/>
          <w:b/>
          <w:sz w:val="28"/>
          <w:szCs w:val="28"/>
        </w:rPr>
        <w:t>ПОЛОЖЕНИЕ</w:t>
      </w:r>
    </w:p>
    <w:p w:rsidR="0087227B" w:rsidRPr="00012CDF" w:rsidRDefault="0087227B" w:rsidP="0087227B">
      <w:pPr>
        <w:jc w:val="center"/>
        <w:rPr>
          <w:rFonts w:ascii="Times New Roman" w:hAnsi="Times New Roman" w:cs="Times New Roman"/>
          <w:sz w:val="28"/>
          <w:szCs w:val="28"/>
        </w:rPr>
      </w:pPr>
      <w:r w:rsidRPr="00012CDF">
        <w:rPr>
          <w:rFonts w:ascii="Times New Roman" w:hAnsi="Times New Roman" w:cs="Times New Roman"/>
          <w:sz w:val="28"/>
          <w:szCs w:val="28"/>
        </w:rPr>
        <w:t>об условиях и порядке предоставления бюджетных кредитов</w:t>
      </w:r>
    </w:p>
    <w:p w:rsidR="0087227B" w:rsidRPr="00012CDF" w:rsidRDefault="0087227B" w:rsidP="0087227B">
      <w:pPr>
        <w:jc w:val="center"/>
        <w:rPr>
          <w:rFonts w:ascii="Times New Roman" w:hAnsi="Times New Roman" w:cs="Times New Roman"/>
          <w:sz w:val="28"/>
          <w:szCs w:val="28"/>
        </w:rPr>
      </w:pPr>
    </w:p>
    <w:p w:rsidR="0087227B" w:rsidRPr="00012CDF" w:rsidRDefault="0087227B" w:rsidP="0087227B">
      <w:pPr>
        <w:numPr>
          <w:ilvl w:val="0"/>
          <w:numId w:val="1"/>
        </w:numPr>
        <w:spacing w:after="0" w:line="240" w:lineRule="auto"/>
        <w:jc w:val="center"/>
        <w:rPr>
          <w:rFonts w:ascii="Times New Roman" w:hAnsi="Times New Roman" w:cs="Times New Roman"/>
          <w:sz w:val="28"/>
          <w:szCs w:val="28"/>
        </w:rPr>
      </w:pPr>
      <w:r w:rsidRPr="00012CDF">
        <w:rPr>
          <w:rFonts w:ascii="Times New Roman" w:hAnsi="Times New Roman" w:cs="Times New Roman"/>
          <w:sz w:val="28"/>
          <w:szCs w:val="28"/>
        </w:rPr>
        <w:t>Общие положения</w:t>
      </w:r>
    </w:p>
    <w:p w:rsidR="0087227B" w:rsidRPr="00012CDF" w:rsidRDefault="0087227B" w:rsidP="0087227B">
      <w:pPr>
        <w:jc w:val="both"/>
        <w:rPr>
          <w:rFonts w:ascii="Times New Roman" w:hAnsi="Times New Roman" w:cs="Times New Roman"/>
          <w:sz w:val="28"/>
          <w:szCs w:val="28"/>
        </w:rPr>
      </w:pP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xml:space="preserve">   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местного бюджета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 юридическим лицам.</w:t>
      </w:r>
    </w:p>
    <w:p w:rsidR="0087227B" w:rsidRPr="00012CDF" w:rsidRDefault="0087227B" w:rsidP="0087227B">
      <w:pPr>
        <w:jc w:val="both"/>
        <w:rPr>
          <w:rFonts w:ascii="Times New Roman" w:hAnsi="Times New Roman" w:cs="Times New Roman"/>
          <w:sz w:val="28"/>
          <w:szCs w:val="28"/>
        </w:rPr>
      </w:pPr>
    </w:p>
    <w:p w:rsidR="0087227B" w:rsidRPr="00012CDF" w:rsidRDefault="0087227B" w:rsidP="0087227B">
      <w:pPr>
        <w:numPr>
          <w:ilvl w:val="0"/>
          <w:numId w:val="1"/>
        </w:numPr>
        <w:spacing w:after="0" w:line="240" w:lineRule="auto"/>
        <w:jc w:val="center"/>
        <w:rPr>
          <w:rFonts w:ascii="Times New Roman" w:hAnsi="Times New Roman" w:cs="Times New Roman"/>
          <w:sz w:val="28"/>
          <w:szCs w:val="28"/>
        </w:rPr>
      </w:pPr>
      <w:r w:rsidRPr="00012CDF">
        <w:rPr>
          <w:rFonts w:ascii="Times New Roman" w:hAnsi="Times New Roman" w:cs="Times New Roman"/>
          <w:sz w:val="28"/>
          <w:szCs w:val="28"/>
        </w:rPr>
        <w:t>Цели предоставления бюджетного кредита</w:t>
      </w:r>
    </w:p>
    <w:p w:rsidR="0087227B" w:rsidRPr="00012CDF" w:rsidRDefault="0087227B" w:rsidP="0087227B">
      <w:pPr>
        <w:ind w:left="360"/>
        <w:rPr>
          <w:rFonts w:ascii="Times New Roman" w:hAnsi="Times New Roman" w:cs="Times New Roman"/>
          <w:sz w:val="28"/>
          <w:szCs w:val="28"/>
        </w:rPr>
      </w:pP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xml:space="preserve">  2.1. Юридическим лицам бюджетные кредиты предоставляются:</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на проведение структурной перестройки производства;</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lastRenderedPageBreak/>
        <w:t>- на погашение целевых кредитов, направленных на закупку оборудования и материалов;</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на разработку, внедрение и приобретение новейших технологий, оборудования и материалов, в том числе за рубежом;</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на пополнение оборотных средств.</w:t>
      </w:r>
    </w:p>
    <w:p w:rsidR="0087227B" w:rsidRPr="00012CDF" w:rsidRDefault="0087227B" w:rsidP="0087227B">
      <w:pPr>
        <w:jc w:val="both"/>
        <w:rPr>
          <w:rFonts w:ascii="Times New Roman" w:hAnsi="Times New Roman" w:cs="Times New Roman"/>
          <w:sz w:val="28"/>
          <w:szCs w:val="28"/>
        </w:rPr>
      </w:pPr>
    </w:p>
    <w:p w:rsidR="0087227B" w:rsidRPr="00012CDF" w:rsidRDefault="0087227B" w:rsidP="0087227B">
      <w:pPr>
        <w:numPr>
          <w:ilvl w:val="0"/>
          <w:numId w:val="1"/>
        </w:numPr>
        <w:spacing w:after="0" w:line="240" w:lineRule="auto"/>
        <w:jc w:val="center"/>
        <w:rPr>
          <w:rFonts w:ascii="Times New Roman" w:hAnsi="Times New Roman" w:cs="Times New Roman"/>
          <w:sz w:val="28"/>
          <w:szCs w:val="28"/>
        </w:rPr>
      </w:pPr>
      <w:r w:rsidRPr="00012CDF">
        <w:rPr>
          <w:rFonts w:ascii="Times New Roman" w:hAnsi="Times New Roman" w:cs="Times New Roman"/>
          <w:sz w:val="28"/>
          <w:szCs w:val="28"/>
        </w:rPr>
        <w:t>Условия предоставления бюджетного кредита</w:t>
      </w:r>
    </w:p>
    <w:p w:rsidR="0087227B" w:rsidRPr="00012CDF" w:rsidRDefault="0087227B" w:rsidP="0087227B">
      <w:pPr>
        <w:jc w:val="both"/>
        <w:rPr>
          <w:rFonts w:ascii="Times New Roman" w:hAnsi="Times New Roman" w:cs="Times New Roman"/>
          <w:sz w:val="28"/>
          <w:szCs w:val="28"/>
        </w:rPr>
      </w:pP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3.1. Юридическим лицам бюджетные кредиты предоставляются на условиях:</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целевого использования;</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возвратности бюджетного кредита;</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xml:space="preserve">- </w:t>
      </w:r>
      <w:proofErr w:type="spellStart"/>
      <w:r w:rsidRPr="00012CDF">
        <w:rPr>
          <w:rFonts w:ascii="Times New Roman" w:hAnsi="Times New Roman" w:cs="Times New Roman"/>
          <w:sz w:val="28"/>
          <w:szCs w:val="28"/>
        </w:rPr>
        <w:t>возмездности</w:t>
      </w:r>
      <w:proofErr w:type="spellEnd"/>
      <w:r w:rsidRPr="00012CDF">
        <w:rPr>
          <w:rFonts w:ascii="Times New Roman" w:hAnsi="Times New Roman" w:cs="Times New Roman"/>
          <w:sz w:val="28"/>
          <w:szCs w:val="28"/>
        </w:rPr>
        <w:t xml:space="preserve"> бюджетного кредита;</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обеспечения исполнения обязательства по возврату бюджетного кредита;</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отсутствия просроченной задолженности по обязательным платежам в бюджетную систему, за исключением случаев реструктуризации обязательств (задолженности).</w:t>
      </w:r>
    </w:p>
    <w:p w:rsidR="0087227B" w:rsidRPr="00012CDF" w:rsidRDefault="0087227B" w:rsidP="0087227B">
      <w:pPr>
        <w:jc w:val="both"/>
        <w:rPr>
          <w:rFonts w:ascii="Times New Roman" w:hAnsi="Times New Roman" w:cs="Times New Roman"/>
          <w:sz w:val="28"/>
          <w:szCs w:val="28"/>
        </w:rPr>
      </w:pPr>
    </w:p>
    <w:p w:rsidR="0087227B" w:rsidRPr="00012CDF" w:rsidRDefault="0087227B" w:rsidP="0087227B">
      <w:pPr>
        <w:numPr>
          <w:ilvl w:val="0"/>
          <w:numId w:val="1"/>
        </w:numPr>
        <w:spacing w:after="0" w:line="240" w:lineRule="auto"/>
        <w:jc w:val="center"/>
        <w:rPr>
          <w:rFonts w:ascii="Times New Roman" w:hAnsi="Times New Roman" w:cs="Times New Roman"/>
          <w:sz w:val="28"/>
          <w:szCs w:val="28"/>
        </w:rPr>
      </w:pPr>
      <w:r w:rsidRPr="00012CDF">
        <w:rPr>
          <w:rFonts w:ascii="Times New Roman" w:hAnsi="Times New Roman" w:cs="Times New Roman"/>
          <w:sz w:val="28"/>
          <w:szCs w:val="28"/>
        </w:rPr>
        <w:t>Обеспечение исполнения обязательств</w:t>
      </w:r>
    </w:p>
    <w:p w:rsidR="0087227B" w:rsidRPr="00012CDF" w:rsidRDefault="0087227B" w:rsidP="0087227B">
      <w:pPr>
        <w:jc w:val="both"/>
        <w:rPr>
          <w:rFonts w:ascii="Times New Roman" w:hAnsi="Times New Roman" w:cs="Times New Roman"/>
          <w:sz w:val="28"/>
          <w:szCs w:val="28"/>
        </w:rPr>
      </w:pP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4.1. Способами обеспечения исполнения обязательств заемщика – юридического лица по возврату бюджетного кредита, уплате процентных и иных платежей, предусмотренных кредитным договором, могут быть только банковские гарантии, поручительства,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4.2. Оценка имущества, предоставленного в обеспечение получения кредита, осуществляется в соответствии с законодательством Российской федерации. При неспособности заемщика – юридического лица обеспечить исполнение обязательств по бюджетному кредиту способами, предусмотренными пунктом 4.1., бюджетный кредит не предоставляется.</w:t>
      </w:r>
    </w:p>
    <w:p w:rsidR="0087227B" w:rsidRPr="00012CDF" w:rsidRDefault="0087227B" w:rsidP="0087227B">
      <w:pPr>
        <w:jc w:val="both"/>
        <w:rPr>
          <w:rFonts w:ascii="Times New Roman" w:hAnsi="Times New Roman" w:cs="Times New Roman"/>
          <w:sz w:val="28"/>
          <w:szCs w:val="28"/>
        </w:rPr>
      </w:pPr>
    </w:p>
    <w:p w:rsidR="0087227B" w:rsidRPr="00012CDF" w:rsidRDefault="0087227B" w:rsidP="0087227B">
      <w:pPr>
        <w:jc w:val="center"/>
        <w:rPr>
          <w:rFonts w:ascii="Times New Roman" w:hAnsi="Times New Roman" w:cs="Times New Roman"/>
          <w:sz w:val="28"/>
          <w:szCs w:val="28"/>
        </w:rPr>
      </w:pPr>
      <w:r w:rsidRPr="00012CDF">
        <w:rPr>
          <w:rFonts w:ascii="Times New Roman" w:hAnsi="Times New Roman" w:cs="Times New Roman"/>
          <w:sz w:val="28"/>
          <w:szCs w:val="28"/>
        </w:rPr>
        <w:lastRenderedPageBreak/>
        <w:t>5. Порядок предоставления бюджетного кредита</w:t>
      </w:r>
    </w:p>
    <w:p w:rsidR="0087227B" w:rsidRPr="00012CDF" w:rsidRDefault="0087227B" w:rsidP="0087227B">
      <w:pPr>
        <w:jc w:val="both"/>
        <w:rPr>
          <w:rFonts w:ascii="Times New Roman" w:hAnsi="Times New Roman" w:cs="Times New Roman"/>
          <w:sz w:val="28"/>
          <w:szCs w:val="28"/>
        </w:rPr>
      </w:pP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5.1</w:t>
      </w:r>
      <w:proofErr w:type="gramStart"/>
      <w:r w:rsidRPr="00012CDF">
        <w:rPr>
          <w:rFonts w:ascii="Times New Roman" w:hAnsi="Times New Roman" w:cs="Times New Roman"/>
          <w:sz w:val="28"/>
          <w:szCs w:val="28"/>
        </w:rPr>
        <w:t xml:space="preserve"> П</w:t>
      </w:r>
      <w:proofErr w:type="gramEnd"/>
      <w:r w:rsidRPr="00012CDF">
        <w:rPr>
          <w:rFonts w:ascii="Times New Roman" w:hAnsi="Times New Roman" w:cs="Times New Roman"/>
          <w:sz w:val="28"/>
          <w:szCs w:val="28"/>
        </w:rPr>
        <w:t>ри обращении за бюджетным кредитом юридическое лицо представляет в администрацию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заявку на получение бюджетного кредита (в произвольной форме на фирменном бланке заявителя, за подписью руководителя или законного представителя, заверенную печатью заявителя), содержащую сведения о сумме запрашиваемого бюджетного кредита, сроке его погашения, целевом назначении использования бюджетного кредита, источнике его возврата и способе обеспечения исполнения обязательств по возврату бюджетного кредита;</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-копию бухгалтерского баланса юридического лица и отчета о прибылях и убытках за последний завершенный финансовый год с отметкой налогового органа и на последнюю отчетную дату, предшествующую дате подачи документов;</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документы, обосновывающие цель использования бюджетного кредита в соответствии с разделом 2 настоящего Положения;</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копии учредительных документов (устав, учредительный договор) со всеми последующими изменениями и дополнениями к ним;</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копию свидетельства о регистрации в качестве юридического лица;</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выписку из Единого государственного реестра юридических лиц, полученную не ранее чем за 10 дней до ее представления;</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копию свидетельства о постановке заемщика – юридического лица на учет в налоговом органе;</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копию документа, удостоверяющего личность заявителя (копия паспорта);</w:t>
      </w:r>
    </w:p>
    <w:p w:rsidR="0087227B" w:rsidRPr="00012CDF" w:rsidRDefault="0087227B" w:rsidP="0087227B">
      <w:pPr>
        <w:jc w:val="both"/>
        <w:rPr>
          <w:rFonts w:ascii="Times New Roman" w:hAnsi="Times New Roman" w:cs="Times New Roman"/>
          <w:sz w:val="28"/>
          <w:szCs w:val="28"/>
        </w:rPr>
      </w:pPr>
      <w:r w:rsidRPr="00012CDF">
        <w:rPr>
          <w:rFonts w:ascii="Times New Roman" w:hAnsi="Times New Roman" w:cs="Times New Roman"/>
          <w:sz w:val="28"/>
          <w:szCs w:val="28"/>
        </w:rPr>
        <w:t>- документ о проведении обязательной независимой оценки имущества, передаваемого в залог, и экспертизы проведенной оценки за счет средств залогодателя (в случае предоставления залога имущества в качестве способа обеспечения исполнения обязательств заявителем).</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5.2. Решение о предоставлении бюджетного кредита оформляется распоряжением администрации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 с указанием </w:t>
      </w:r>
      <w:r w:rsidRPr="00012CDF">
        <w:rPr>
          <w:rFonts w:ascii="Times New Roman" w:hAnsi="Times New Roman" w:cs="Times New Roman"/>
          <w:sz w:val="28"/>
          <w:szCs w:val="28"/>
        </w:rPr>
        <w:lastRenderedPageBreak/>
        <w:t>цели предоставления бюджетного кредита, его размера и платы за пользование бюджетным кредитом, а также срока его возврата.</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На основании распоряжения администрации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 о предоставлении бюджетного кредита между заемщиком и администрацией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 заключаются договор о предоставлении бюджетного кредита и договор о залоге (гарантии, поручительстве).</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 xml:space="preserve">5.3. Сроки рассмотрения заявки на получение бюджетного кредита и принятия решения о предоставлении бюджетного кредита составляет не более 10 рабочих дней с момента подачи пакета документов заявителем. Срок заключения договора о предоставлении бюджетного кредита в случае принятия положительного решения не более 7 рабочих дней с момента издания  распоряжения о предоставлении бюджетного кредита. </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5.4. При неисполнении условий настоящего Положения в предоставлении бюджетного кредита отказывается.</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 xml:space="preserve">Об отказе в предоставлении бюджетного кредита заемщику сообщается </w:t>
      </w:r>
      <w:proofErr w:type="gramStart"/>
      <w:r w:rsidRPr="00012CDF">
        <w:rPr>
          <w:rFonts w:ascii="Times New Roman" w:hAnsi="Times New Roman" w:cs="Times New Roman"/>
          <w:sz w:val="28"/>
          <w:szCs w:val="28"/>
        </w:rPr>
        <w:t>в письменном виде в трехдневный срок со дня принятия решения об отказе в предоставлении</w:t>
      </w:r>
      <w:proofErr w:type="gramEnd"/>
      <w:r w:rsidRPr="00012CDF">
        <w:rPr>
          <w:rFonts w:ascii="Times New Roman" w:hAnsi="Times New Roman" w:cs="Times New Roman"/>
          <w:sz w:val="28"/>
          <w:szCs w:val="28"/>
        </w:rPr>
        <w:t xml:space="preserve"> бюджетного кредита.</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p>
    <w:p w:rsidR="0087227B" w:rsidRPr="00012CDF" w:rsidRDefault="0087227B" w:rsidP="0087227B">
      <w:pPr>
        <w:autoSpaceDE w:val="0"/>
        <w:autoSpaceDN w:val="0"/>
        <w:adjustRightInd w:val="0"/>
        <w:jc w:val="center"/>
        <w:outlineLvl w:val="1"/>
        <w:rPr>
          <w:rFonts w:ascii="Times New Roman" w:hAnsi="Times New Roman" w:cs="Times New Roman"/>
          <w:sz w:val="28"/>
          <w:szCs w:val="28"/>
        </w:rPr>
      </w:pPr>
      <w:r w:rsidRPr="00012CDF">
        <w:rPr>
          <w:rFonts w:ascii="Times New Roman" w:hAnsi="Times New Roman" w:cs="Times New Roman"/>
          <w:sz w:val="28"/>
          <w:szCs w:val="28"/>
        </w:rPr>
        <w:t>6. Взимание платы за пользование бюджетным кредитом</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 xml:space="preserve">6.1. Юридическим лицам бюджетные кредиты предоставляются с взиманием платы в размере 1/4 </w:t>
      </w:r>
      <w:hyperlink r:id="rId10" w:history="1">
        <w:r w:rsidRPr="00012CDF">
          <w:rPr>
            <w:rStyle w:val="a4"/>
            <w:rFonts w:ascii="Times New Roman" w:hAnsi="Times New Roman" w:cs="Times New Roman"/>
            <w:sz w:val="28"/>
            <w:szCs w:val="28"/>
          </w:rPr>
          <w:t>ставки</w:t>
        </w:r>
      </w:hyperlink>
      <w:r w:rsidRPr="00012CDF">
        <w:rPr>
          <w:rFonts w:ascii="Times New Roman" w:hAnsi="Times New Roman" w:cs="Times New Roman"/>
          <w:sz w:val="28"/>
          <w:szCs w:val="28"/>
        </w:rPr>
        <w:t xml:space="preserve"> рефинансирования Центрального банка Российской Федерации, действующей на момент предоставления кредита.</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Размер платы устанавливается в договоре о предоставлении бюджетного кредита.</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Плата за пользование бюджетными кредитами учитывается в доходной части местного бюджета.</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p>
    <w:p w:rsidR="0087227B" w:rsidRPr="00012CDF" w:rsidRDefault="0087227B" w:rsidP="0087227B">
      <w:pPr>
        <w:autoSpaceDE w:val="0"/>
        <w:autoSpaceDN w:val="0"/>
        <w:adjustRightInd w:val="0"/>
        <w:jc w:val="center"/>
        <w:outlineLvl w:val="1"/>
        <w:rPr>
          <w:rFonts w:ascii="Times New Roman" w:hAnsi="Times New Roman" w:cs="Times New Roman"/>
          <w:sz w:val="28"/>
          <w:szCs w:val="28"/>
        </w:rPr>
      </w:pPr>
      <w:r w:rsidRPr="00012CDF">
        <w:rPr>
          <w:rFonts w:ascii="Times New Roman" w:hAnsi="Times New Roman" w:cs="Times New Roman"/>
          <w:sz w:val="28"/>
          <w:szCs w:val="28"/>
        </w:rPr>
        <w:t xml:space="preserve">7. </w:t>
      </w:r>
      <w:proofErr w:type="gramStart"/>
      <w:r w:rsidRPr="00012CDF">
        <w:rPr>
          <w:rFonts w:ascii="Times New Roman" w:hAnsi="Times New Roman" w:cs="Times New Roman"/>
          <w:sz w:val="28"/>
          <w:szCs w:val="28"/>
        </w:rPr>
        <w:t>Контроль за</w:t>
      </w:r>
      <w:proofErr w:type="gramEnd"/>
      <w:r w:rsidRPr="00012CDF">
        <w:rPr>
          <w:rFonts w:ascii="Times New Roman" w:hAnsi="Times New Roman" w:cs="Times New Roman"/>
          <w:sz w:val="28"/>
          <w:szCs w:val="28"/>
        </w:rPr>
        <w:t xml:space="preserve"> использованием бюджетного кредита</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lastRenderedPageBreak/>
        <w:t xml:space="preserve">7.1. </w:t>
      </w:r>
      <w:proofErr w:type="gramStart"/>
      <w:r w:rsidRPr="00012CDF">
        <w:rPr>
          <w:rFonts w:ascii="Times New Roman" w:hAnsi="Times New Roman" w:cs="Times New Roman"/>
          <w:sz w:val="28"/>
          <w:szCs w:val="28"/>
        </w:rPr>
        <w:t>Контроль за</w:t>
      </w:r>
      <w:proofErr w:type="gramEnd"/>
      <w:r w:rsidRPr="00012CDF">
        <w:rPr>
          <w:rFonts w:ascii="Times New Roman" w:hAnsi="Times New Roman" w:cs="Times New Roman"/>
          <w:sz w:val="28"/>
          <w:szCs w:val="28"/>
        </w:rPr>
        <w:t xml:space="preserve"> целевым использованием бюджетного кредита осуществляет администрация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 xml:space="preserve"> 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заемщиком.</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7.2. Администрация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 в соответствии с условиями заключенных договоров осуществляют проверку финансового состояния заемщиков, гарантов, поручителей, достаточности суммы предоставленного обеспечения в любое время действия договора о предоставлении бюджетного кредита и до полного исполнения обязательств по нему.</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7.3. Заемщик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предоставлять в администрацию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 в срок, установленный договором о предоставлении бюджетного кредита, информацию и отчет об использовании бюджетного кредита для осуществления контроля. Заемщики обязаны предоставлять информацию и документы, запрашиваемые администрацией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 в целях реализации своих функций и полномочий.</w:t>
      </w: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r w:rsidRPr="00012CDF">
        <w:rPr>
          <w:rFonts w:ascii="Times New Roman" w:hAnsi="Times New Roman" w:cs="Times New Roman"/>
          <w:sz w:val="28"/>
          <w:szCs w:val="28"/>
        </w:rPr>
        <w:t>7.4. При невыполнении заемщиком своих обязательств по возврату бюджетного кредита, уплате процентов, предусмотренных заключенными с ним договором, администрация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 принимает меры к принудительному взысканию с заемщика просроченной задолженности, в том числе по обращению взыскания на предмет залога.</w:t>
      </w:r>
    </w:p>
    <w:p w:rsidR="0087227B" w:rsidRPr="00012CDF" w:rsidRDefault="0087227B" w:rsidP="0087227B">
      <w:pPr>
        <w:pStyle w:val="2"/>
        <w:jc w:val="right"/>
        <w:rPr>
          <w:rFonts w:ascii="Times New Roman" w:hAnsi="Times New Roman"/>
          <w:b w:val="0"/>
          <w:sz w:val="24"/>
          <w:szCs w:val="24"/>
        </w:rPr>
      </w:pPr>
      <w:bookmarkStart w:id="1" w:name="_Toc86486035"/>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pStyle w:val="2"/>
        <w:jc w:val="right"/>
        <w:rPr>
          <w:rFonts w:ascii="Times New Roman" w:hAnsi="Times New Roman"/>
          <w:b w:val="0"/>
          <w:sz w:val="24"/>
          <w:szCs w:val="24"/>
        </w:rPr>
      </w:pP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tabs>
          <w:tab w:val="left" w:pos="3750"/>
        </w:tabs>
        <w:rPr>
          <w:rFonts w:ascii="Times New Roman" w:hAnsi="Times New Roman" w:cs="Times New Roman"/>
        </w:rPr>
      </w:pPr>
      <w:r w:rsidRPr="00012CDF">
        <w:rPr>
          <w:rFonts w:ascii="Times New Roman" w:hAnsi="Times New Roman" w:cs="Times New Roman"/>
        </w:rPr>
        <w:tab/>
      </w:r>
    </w:p>
    <w:p w:rsidR="0087227B" w:rsidRPr="00012CDF" w:rsidRDefault="0087227B" w:rsidP="0087227B">
      <w:pPr>
        <w:tabs>
          <w:tab w:val="left" w:pos="3750"/>
        </w:tabs>
        <w:rPr>
          <w:rFonts w:ascii="Times New Roman" w:hAnsi="Times New Roman" w:cs="Times New Roman"/>
        </w:rPr>
      </w:pPr>
    </w:p>
    <w:p w:rsidR="0087227B" w:rsidRPr="00012CDF" w:rsidRDefault="0087227B" w:rsidP="0087227B">
      <w:pPr>
        <w:tabs>
          <w:tab w:val="left" w:pos="3750"/>
        </w:tabs>
        <w:rPr>
          <w:rFonts w:ascii="Times New Roman" w:hAnsi="Times New Roman" w:cs="Times New Roman"/>
        </w:rPr>
      </w:pPr>
    </w:p>
    <w:p w:rsidR="0087227B" w:rsidRPr="00012CDF" w:rsidRDefault="0087227B" w:rsidP="0087227B">
      <w:pPr>
        <w:tabs>
          <w:tab w:val="left" w:pos="3750"/>
        </w:tabs>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rPr>
          <w:rFonts w:ascii="Times New Roman" w:hAnsi="Times New Roman" w:cs="Times New Roman"/>
        </w:rPr>
      </w:pPr>
    </w:p>
    <w:p w:rsidR="0087227B" w:rsidRPr="00012CDF" w:rsidRDefault="0087227B" w:rsidP="0087227B">
      <w:pPr>
        <w:pStyle w:val="2"/>
        <w:jc w:val="right"/>
        <w:rPr>
          <w:rFonts w:ascii="Times New Roman" w:hAnsi="Times New Roman"/>
          <w:b w:val="0"/>
          <w:color w:val="000000" w:themeColor="text1"/>
          <w:sz w:val="24"/>
          <w:szCs w:val="24"/>
        </w:rPr>
      </w:pPr>
      <w:r w:rsidRPr="00012CDF">
        <w:rPr>
          <w:rFonts w:ascii="Times New Roman" w:hAnsi="Times New Roman"/>
          <w:b w:val="0"/>
          <w:color w:val="000000" w:themeColor="text1"/>
          <w:sz w:val="24"/>
          <w:szCs w:val="24"/>
        </w:rPr>
        <w:t xml:space="preserve">Приложение 1 </w:t>
      </w:r>
      <w:bookmarkEnd w:id="1"/>
    </w:p>
    <w:p w:rsidR="0087227B" w:rsidRPr="00012CDF" w:rsidRDefault="0087227B" w:rsidP="0087227B">
      <w:pPr>
        <w:rPr>
          <w:rFonts w:ascii="Times New Roman" w:hAnsi="Times New Roman" w:cs="Times New Roman"/>
          <w:b/>
          <w:color w:val="000000" w:themeColor="text1"/>
        </w:rPr>
      </w:pPr>
    </w:p>
    <w:p w:rsidR="0087227B" w:rsidRPr="00012CDF" w:rsidRDefault="00012CDF" w:rsidP="00012CDF">
      <w:pPr>
        <w:pStyle w:val="4"/>
        <w:jc w:val="center"/>
        <w:rPr>
          <w:rFonts w:ascii="Times New Roman" w:hAnsi="Times New Roman" w:cs="Times New Roman"/>
          <w:b w:val="0"/>
          <w:color w:val="000000" w:themeColor="text1"/>
          <w:sz w:val="28"/>
          <w:szCs w:val="28"/>
        </w:rPr>
      </w:pPr>
      <w:r w:rsidRPr="00012CDF">
        <w:rPr>
          <w:rFonts w:ascii="Times New Roman" w:hAnsi="Times New Roman" w:cs="Times New Roman"/>
          <w:b w:val="0"/>
          <w:color w:val="000000" w:themeColor="text1"/>
          <w:sz w:val="28"/>
          <w:szCs w:val="28"/>
        </w:rPr>
        <w:t>Заявление на выдачу кредита</w:t>
      </w:r>
    </w:p>
    <w:p w:rsidR="0087227B" w:rsidRPr="00012CDF" w:rsidRDefault="0087227B" w:rsidP="0087227B">
      <w:pPr>
        <w:pStyle w:val="ad"/>
        <w:tabs>
          <w:tab w:val="clear" w:pos="4677"/>
          <w:tab w:val="clear" w:pos="9355"/>
        </w:tabs>
        <w:spacing w:before="120"/>
        <w:rPr>
          <w:sz w:val="28"/>
          <w:szCs w:val="28"/>
        </w:rPr>
      </w:pPr>
      <w:r w:rsidRPr="00012CDF">
        <w:rPr>
          <w:sz w:val="28"/>
          <w:szCs w:val="28"/>
        </w:rPr>
        <w:t>1. Наименование юридического лица:_____________________________________________</w:t>
      </w:r>
    </w:p>
    <w:p w:rsidR="0087227B" w:rsidRPr="00012CDF" w:rsidRDefault="0087227B" w:rsidP="0087227B">
      <w:pPr>
        <w:spacing w:before="120"/>
        <w:rPr>
          <w:rFonts w:ascii="Times New Roman" w:hAnsi="Times New Roman" w:cs="Times New Roman"/>
          <w:sz w:val="28"/>
          <w:szCs w:val="28"/>
        </w:rPr>
      </w:pPr>
      <w:r w:rsidRPr="00012CDF">
        <w:rPr>
          <w:rFonts w:ascii="Times New Roman" w:hAnsi="Times New Roman" w:cs="Times New Roman"/>
          <w:sz w:val="28"/>
          <w:szCs w:val="28"/>
        </w:rPr>
        <w:t>2. Почтовый адрес_____________________________________________________________</w:t>
      </w:r>
    </w:p>
    <w:p w:rsidR="0087227B" w:rsidRPr="00012CDF" w:rsidRDefault="0087227B" w:rsidP="0087227B">
      <w:pPr>
        <w:spacing w:before="120"/>
        <w:rPr>
          <w:rFonts w:ascii="Times New Roman" w:hAnsi="Times New Roman" w:cs="Times New Roman"/>
          <w:sz w:val="28"/>
          <w:szCs w:val="28"/>
        </w:rPr>
      </w:pPr>
      <w:r w:rsidRPr="00012CDF">
        <w:rPr>
          <w:rFonts w:ascii="Times New Roman" w:hAnsi="Times New Roman" w:cs="Times New Roman"/>
          <w:sz w:val="28"/>
          <w:szCs w:val="28"/>
        </w:rPr>
        <w:t>3. Рабочие телефоны: _________________________ Факс: _______________</w:t>
      </w:r>
    </w:p>
    <w:p w:rsidR="0087227B" w:rsidRPr="00012CDF" w:rsidRDefault="0087227B" w:rsidP="0087227B">
      <w:pPr>
        <w:spacing w:before="120"/>
        <w:rPr>
          <w:rFonts w:ascii="Times New Roman" w:hAnsi="Times New Roman" w:cs="Times New Roman"/>
          <w:sz w:val="28"/>
          <w:szCs w:val="28"/>
        </w:rPr>
      </w:pPr>
      <w:r w:rsidRPr="00012CDF">
        <w:rPr>
          <w:rFonts w:ascii="Times New Roman" w:hAnsi="Times New Roman" w:cs="Times New Roman"/>
          <w:sz w:val="28"/>
          <w:szCs w:val="28"/>
        </w:rPr>
        <w:t>4. Сумма требуемого кредита: ___________________________________________________</w:t>
      </w:r>
    </w:p>
    <w:p w:rsidR="0087227B" w:rsidRPr="00012CDF" w:rsidRDefault="0087227B" w:rsidP="0087227B">
      <w:pPr>
        <w:spacing w:before="120"/>
        <w:rPr>
          <w:rFonts w:ascii="Times New Roman" w:hAnsi="Times New Roman" w:cs="Times New Roman"/>
          <w:sz w:val="28"/>
          <w:szCs w:val="28"/>
        </w:rPr>
      </w:pPr>
      <w:r w:rsidRPr="00012CDF">
        <w:rPr>
          <w:rFonts w:ascii="Times New Roman" w:hAnsi="Times New Roman" w:cs="Times New Roman"/>
          <w:sz w:val="28"/>
          <w:szCs w:val="28"/>
        </w:rPr>
        <w:t>5. Срок, на который требуется кредит: ____________________________________________</w:t>
      </w:r>
    </w:p>
    <w:p w:rsidR="0087227B" w:rsidRPr="00012CDF" w:rsidRDefault="0087227B" w:rsidP="0087227B">
      <w:pPr>
        <w:spacing w:before="120"/>
        <w:rPr>
          <w:rFonts w:ascii="Times New Roman" w:hAnsi="Times New Roman" w:cs="Times New Roman"/>
          <w:sz w:val="28"/>
          <w:szCs w:val="28"/>
        </w:rPr>
      </w:pPr>
      <w:r w:rsidRPr="00012CDF">
        <w:rPr>
          <w:rFonts w:ascii="Times New Roman" w:hAnsi="Times New Roman" w:cs="Times New Roman"/>
          <w:sz w:val="28"/>
          <w:szCs w:val="28"/>
        </w:rPr>
        <w:t>6. Целевое назначение кредита: __________________________________________________</w:t>
      </w:r>
    </w:p>
    <w:p w:rsidR="0087227B" w:rsidRPr="00012CDF" w:rsidRDefault="0087227B" w:rsidP="0087227B">
      <w:pPr>
        <w:spacing w:before="120"/>
        <w:rPr>
          <w:rFonts w:ascii="Times New Roman" w:hAnsi="Times New Roman" w:cs="Times New Roman"/>
          <w:sz w:val="28"/>
          <w:szCs w:val="28"/>
        </w:rPr>
      </w:pPr>
      <w:r w:rsidRPr="00012CDF">
        <w:rPr>
          <w:rFonts w:ascii="Times New Roman" w:hAnsi="Times New Roman" w:cs="Times New Roman"/>
          <w:sz w:val="28"/>
          <w:szCs w:val="28"/>
        </w:rPr>
        <w:t>__________________________________________________________________</w:t>
      </w:r>
    </w:p>
    <w:p w:rsidR="0087227B" w:rsidRPr="00012CDF" w:rsidRDefault="0087227B" w:rsidP="0087227B">
      <w:pPr>
        <w:spacing w:before="120"/>
        <w:rPr>
          <w:rFonts w:ascii="Times New Roman" w:hAnsi="Times New Roman" w:cs="Times New Roman"/>
          <w:sz w:val="28"/>
          <w:szCs w:val="28"/>
        </w:rPr>
      </w:pPr>
      <w:r w:rsidRPr="00012CDF">
        <w:rPr>
          <w:rFonts w:ascii="Times New Roman" w:hAnsi="Times New Roman" w:cs="Times New Roman"/>
          <w:sz w:val="28"/>
          <w:szCs w:val="28"/>
        </w:rPr>
        <w:t>__________________________________________________________________</w:t>
      </w:r>
    </w:p>
    <w:p w:rsidR="0087227B" w:rsidRPr="00012CDF" w:rsidRDefault="0087227B" w:rsidP="0087227B">
      <w:pPr>
        <w:spacing w:before="120"/>
        <w:rPr>
          <w:rFonts w:ascii="Times New Roman" w:hAnsi="Times New Roman" w:cs="Times New Roman"/>
          <w:sz w:val="28"/>
          <w:szCs w:val="28"/>
        </w:rPr>
      </w:pPr>
      <w:r w:rsidRPr="00012CDF">
        <w:rPr>
          <w:rFonts w:ascii="Times New Roman" w:hAnsi="Times New Roman" w:cs="Times New Roman"/>
          <w:sz w:val="28"/>
          <w:szCs w:val="28"/>
        </w:rPr>
        <w:t>7. Представляемое обеспечение (залог, банковская гарантия, поручительство): ____________________________________________________________________________________________________________________________________</w:t>
      </w:r>
    </w:p>
    <w:p w:rsidR="0087227B" w:rsidRPr="00012CDF" w:rsidRDefault="0087227B" w:rsidP="0087227B">
      <w:pPr>
        <w:spacing w:before="120"/>
        <w:rPr>
          <w:rFonts w:ascii="Times New Roman" w:hAnsi="Times New Roman" w:cs="Times New Roman"/>
          <w:sz w:val="28"/>
          <w:szCs w:val="28"/>
        </w:rPr>
      </w:pPr>
      <w:r w:rsidRPr="00012CDF">
        <w:rPr>
          <w:rFonts w:ascii="Times New Roman" w:hAnsi="Times New Roman" w:cs="Times New Roman"/>
          <w:sz w:val="28"/>
          <w:szCs w:val="28"/>
        </w:rPr>
        <w:t>8. Должность, Ф. И. О., представителя юридического лица, от которого поступила информация: _________________________________________________________________</w:t>
      </w:r>
    </w:p>
    <w:p w:rsidR="0087227B" w:rsidRPr="00012CDF" w:rsidRDefault="0087227B" w:rsidP="0087227B">
      <w:pPr>
        <w:spacing w:before="120"/>
        <w:rPr>
          <w:rFonts w:ascii="Times New Roman" w:hAnsi="Times New Roman" w:cs="Times New Roman"/>
          <w:sz w:val="28"/>
          <w:szCs w:val="28"/>
        </w:rPr>
      </w:pPr>
      <w:r w:rsidRPr="00012CDF">
        <w:rPr>
          <w:rFonts w:ascii="Times New Roman" w:hAnsi="Times New Roman" w:cs="Times New Roman"/>
          <w:sz w:val="28"/>
          <w:szCs w:val="28"/>
        </w:rPr>
        <w:t>__________________________________________________________________</w:t>
      </w:r>
    </w:p>
    <w:p w:rsidR="0087227B" w:rsidRPr="00012CDF" w:rsidRDefault="0087227B" w:rsidP="0087227B">
      <w:pPr>
        <w:spacing w:before="120"/>
        <w:rPr>
          <w:rFonts w:ascii="Times New Roman" w:hAnsi="Times New Roman" w:cs="Times New Roman"/>
          <w:sz w:val="28"/>
          <w:szCs w:val="28"/>
        </w:rPr>
      </w:pPr>
      <w:r w:rsidRPr="00012CDF">
        <w:rPr>
          <w:rFonts w:ascii="Times New Roman" w:hAnsi="Times New Roman" w:cs="Times New Roman"/>
          <w:sz w:val="28"/>
          <w:szCs w:val="28"/>
        </w:rPr>
        <w:t>9. Другие сведения: ___________________________________________________________</w:t>
      </w:r>
    </w:p>
    <w:p w:rsidR="0087227B" w:rsidRPr="00012CDF" w:rsidRDefault="0087227B" w:rsidP="0087227B">
      <w:pPr>
        <w:spacing w:before="120"/>
        <w:rPr>
          <w:rFonts w:ascii="Times New Roman" w:hAnsi="Times New Roman" w:cs="Times New Roman"/>
          <w:sz w:val="28"/>
          <w:szCs w:val="28"/>
        </w:rPr>
      </w:pPr>
      <w:r w:rsidRPr="00012CDF">
        <w:rPr>
          <w:rFonts w:ascii="Times New Roman" w:hAnsi="Times New Roman" w:cs="Times New Roman"/>
          <w:sz w:val="28"/>
          <w:szCs w:val="28"/>
        </w:rPr>
        <w:t>____________________________________________________________________________________________________________________________________</w:t>
      </w:r>
    </w:p>
    <w:p w:rsidR="0087227B" w:rsidRPr="00012CDF" w:rsidRDefault="0087227B" w:rsidP="0087227B">
      <w:pPr>
        <w:rPr>
          <w:rFonts w:ascii="Times New Roman" w:hAnsi="Times New Roman" w:cs="Times New Roman"/>
          <w:sz w:val="28"/>
          <w:szCs w:val="28"/>
        </w:rPr>
      </w:pPr>
    </w:p>
    <w:p w:rsidR="0087227B" w:rsidRPr="00012CDF" w:rsidRDefault="0087227B" w:rsidP="0087227B">
      <w:pPr>
        <w:pStyle w:val="ad"/>
        <w:tabs>
          <w:tab w:val="clear" w:pos="4677"/>
          <w:tab w:val="clear" w:pos="9355"/>
        </w:tabs>
        <w:rPr>
          <w:sz w:val="28"/>
          <w:szCs w:val="28"/>
        </w:rPr>
      </w:pPr>
    </w:p>
    <w:p w:rsidR="0087227B" w:rsidRPr="00012CDF" w:rsidRDefault="0087227B" w:rsidP="0087227B">
      <w:pPr>
        <w:rPr>
          <w:rFonts w:ascii="Times New Roman" w:hAnsi="Times New Roman" w:cs="Times New Roman"/>
          <w:sz w:val="28"/>
          <w:szCs w:val="28"/>
        </w:rPr>
      </w:pPr>
      <w:r w:rsidRPr="00012CDF">
        <w:rPr>
          <w:rFonts w:ascii="Times New Roman" w:hAnsi="Times New Roman" w:cs="Times New Roman"/>
          <w:sz w:val="28"/>
          <w:szCs w:val="28"/>
        </w:rPr>
        <w:t>Руководитель</w:t>
      </w:r>
      <w:r w:rsidRPr="00012CDF">
        <w:rPr>
          <w:rFonts w:ascii="Times New Roman" w:hAnsi="Times New Roman" w:cs="Times New Roman"/>
          <w:sz w:val="28"/>
          <w:szCs w:val="28"/>
        </w:rPr>
        <w:tab/>
      </w:r>
      <w:r w:rsidRPr="00012CDF">
        <w:rPr>
          <w:rFonts w:ascii="Times New Roman" w:hAnsi="Times New Roman" w:cs="Times New Roman"/>
          <w:sz w:val="28"/>
          <w:szCs w:val="28"/>
        </w:rPr>
        <w:tab/>
        <w:t>________________/__________________/</w:t>
      </w:r>
    </w:p>
    <w:p w:rsidR="0087227B" w:rsidRPr="00012CDF" w:rsidRDefault="0087227B" w:rsidP="0087227B">
      <w:pPr>
        <w:rPr>
          <w:rFonts w:ascii="Times New Roman" w:hAnsi="Times New Roman" w:cs="Times New Roman"/>
          <w:sz w:val="28"/>
          <w:szCs w:val="28"/>
        </w:rPr>
      </w:pPr>
    </w:p>
    <w:p w:rsidR="0087227B" w:rsidRPr="00012CDF" w:rsidRDefault="0087227B" w:rsidP="0087227B">
      <w:pPr>
        <w:rPr>
          <w:rFonts w:ascii="Times New Roman" w:hAnsi="Times New Roman" w:cs="Times New Roman"/>
          <w:sz w:val="28"/>
          <w:szCs w:val="28"/>
        </w:rPr>
      </w:pPr>
    </w:p>
    <w:p w:rsidR="0087227B" w:rsidRPr="00012CDF" w:rsidRDefault="0087227B" w:rsidP="0087227B">
      <w:pPr>
        <w:pStyle w:val="ab"/>
        <w:rPr>
          <w:sz w:val="28"/>
          <w:szCs w:val="28"/>
          <w:lang w:val="ru-RU"/>
        </w:rPr>
      </w:pPr>
      <w:r w:rsidRPr="00012CDF">
        <w:rPr>
          <w:sz w:val="28"/>
          <w:szCs w:val="28"/>
          <w:lang w:val="ru-RU"/>
        </w:rPr>
        <w:t>Главный бухгалтер __________________/_________________/</w:t>
      </w:r>
    </w:p>
    <w:p w:rsidR="0087227B" w:rsidRPr="00012CDF" w:rsidRDefault="0087227B" w:rsidP="0087227B">
      <w:pPr>
        <w:pStyle w:val="ab"/>
        <w:rPr>
          <w:sz w:val="28"/>
          <w:szCs w:val="28"/>
          <w:lang w:val="ru-RU"/>
        </w:rPr>
      </w:pPr>
      <w:r w:rsidRPr="00012CDF">
        <w:rPr>
          <w:sz w:val="28"/>
          <w:szCs w:val="28"/>
          <w:lang w:val="ru-RU"/>
        </w:rPr>
        <w:t>_М.П.</w:t>
      </w:r>
    </w:p>
    <w:p w:rsidR="0087227B" w:rsidRPr="00012CDF" w:rsidRDefault="0087227B" w:rsidP="0087227B">
      <w:pPr>
        <w:rPr>
          <w:rFonts w:ascii="Times New Roman" w:hAnsi="Times New Roman" w:cs="Times New Roman"/>
          <w:sz w:val="28"/>
          <w:szCs w:val="28"/>
        </w:rPr>
      </w:pPr>
      <w:r w:rsidRPr="00012CDF">
        <w:rPr>
          <w:rFonts w:ascii="Times New Roman" w:hAnsi="Times New Roman" w:cs="Times New Roman"/>
          <w:sz w:val="28"/>
          <w:szCs w:val="28"/>
        </w:rPr>
        <w:br w:type="page"/>
      </w:r>
    </w:p>
    <w:p w:rsidR="0087227B" w:rsidRPr="00012CDF" w:rsidRDefault="0087227B" w:rsidP="0087227B">
      <w:pPr>
        <w:pStyle w:val="ConsTitle"/>
        <w:widowControl/>
        <w:ind w:right="0"/>
        <w:jc w:val="right"/>
        <w:rPr>
          <w:rFonts w:ascii="Times New Roman" w:hAnsi="Times New Roman" w:cs="Times New Roman"/>
          <w:b w:val="0"/>
          <w:sz w:val="28"/>
          <w:szCs w:val="28"/>
        </w:rPr>
      </w:pPr>
      <w:r w:rsidRPr="00012CDF">
        <w:rPr>
          <w:rFonts w:ascii="Times New Roman" w:hAnsi="Times New Roman" w:cs="Times New Roman"/>
          <w:b w:val="0"/>
          <w:sz w:val="28"/>
          <w:szCs w:val="28"/>
        </w:rPr>
        <w:lastRenderedPageBreak/>
        <w:t>Приложение 2</w:t>
      </w:r>
    </w:p>
    <w:p w:rsidR="0087227B" w:rsidRPr="00012CDF" w:rsidRDefault="0087227B" w:rsidP="0087227B">
      <w:pPr>
        <w:pStyle w:val="ConsTitle"/>
        <w:widowControl/>
        <w:ind w:right="0"/>
        <w:jc w:val="right"/>
        <w:rPr>
          <w:rFonts w:ascii="Times New Roman" w:hAnsi="Times New Roman" w:cs="Times New Roman"/>
          <w:b w:val="0"/>
          <w:sz w:val="28"/>
          <w:szCs w:val="28"/>
        </w:rPr>
      </w:pPr>
    </w:p>
    <w:p w:rsidR="0087227B" w:rsidRPr="00012CDF" w:rsidRDefault="0087227B" w:rsidP="0087227B">
      <w:pPr>
        <w:pStyle w:val="ConsTitle"/>
        <w:widowControl/>
        <w:ind w:right="0"/>
        <w:jc w:val="center"/>
        <w:rPr>
          <w:rFonts w:ascii="Times New Roman" w:hAnsi="Times New Roman" w:cs="Times New Roman"/>
          <w:smallCaps/>
          <w:sz w:val="28"/>
          <w:szCs w:val="28"/>
        </w:rPr>
      </w:pPr>
      <w:r w:rsidRPr="00012CDF">
        <w:rPr>
          <w:rFonts w:ascii="Times New Roman" w:hAnsi="Times New Roman" w:cs="Times New Roman"/>
          <w:smallCaps/>
          <w:sz w:val="28"/>
          <w:szCs w:val="28"/>
        </w:rPr>
        <w:t>ПРИМЕРНАЯ ФОРМА КРЕДИТНОГО ДОГОВОРА</w:t>
      </w:r>
    </w:p>
    <w:p w:rsidR="0087227B" w:rsidRPr="00012CDF" w:rsidRDefault="0087227B" w:rsidP="0087227B">
      <w:pPr>
        <w:pStyle w:val="ConsNonformat"/>
        <w:widowControl/>
        <w:ind w:right="0"/>
        <w:jc w:val="center"/>
        <w:rPr>
          <w:rFonts w:ascii="Times New Roman" w:hAnsi="Times New Roman" w:cs="Times New Roman"/>
          <w:b/>
          <w:smallCaps/>
          <w:sz w:val="28"/>
          <w:szCs w:val="28"/>
        </w:rPr>
      </w:pPr>
    </w:p>
    <w:p w:rsidR="0087227B" w:rsidRPr="00012CDF" w:rsidRDefault="0087227B" w:rsidP="0087227B">
      <w:pPr>
        <w:pStyle w:val="ConsNonformat"/>
        <w:widowControl/>
        <w:ind w:right="0"/>
        <w:jc w:val="center"/>
        <w:rPr>
          <w:rFonts w:ascii="Times New Roman" w:hAnsi="Times New Roman" w:cs="Times New Roman"/>
          <w:b/>
          <w:smallCaps/>
          <w:sz w:val="28"/>
          <w:szCs w:val="28"/>
        </w:rPr>
      </w:pPr>
      <w:r w:rsidRPr="00012CDF">
        <w:rPr>
          <w:rFonts w:ascii="Times New Roman" w:hAnsi="Times New Roman" w:cs="Times New Roman"/>
          <w:b/>
          <w:smallCaps/>
          <w:sz w:val="28"/>
          <w:szCs w:val="28"/>
        </w:rPr>
        <w:t>Кредитный договор № ____</w:t>
      </w:r>
    </w:p>
    <w:p w:rsidR="0087227B" w:rsidRPr="00012CDF" w:rsidRDefault="0087227B" w:rsidP="0087227B">
      <w:pPr>
        <w:pStyle w:val="ConsNonformat"/>
        <w:widowControl/>
        <w:ind w:right="0"/>
        <w:jc w:val="center"/>
        <w:rPr>
          <w:rFonts w:ascii="Times New Roman" w:hAnsi="Times New Roman" w:cs="Times New Roman"/>
          <w:smallCaps/>
          <w:sz w:val="28"/>
          <w:szCs w:val="28"/>
        </w:rPr>
      </w:pP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____ (наименование муниципального образования)          «___» ______ 20_ г.</w:t>
      </w:r>
    </w:p>
    <w:p w:rsidR="0087227B" w:rsidRPr="00012CDF" w:rsidRDefault="0087227B" w:rsidP="0087227B">
      <w:pPr>
        <w:pStyle w:val="ConsNonformat"/>
        <w:widowControl/>
        <w:ind w:right="0"/>
        <w:rPr>
          <w:rFonts w:ascii="Times New Roman" w:hAnsi="Times New Roman" w:cs="Times New Roman"/>
          <w:sz w:val="28"/>
          <w:szCs w:val="28"/>
        </w:rPr>
      </w:pPr>
    </w:p>
    <w:p w:rsidR="0087227B" w:rsidRPr="00012CDF" w:rsidRDefault="0087227B" w:rsidP="0087227B">
      <w:pPr>
        <w:pStyle w:val="ConsNonformat"/>
        <w:widowControl/>
        <w:ind w:right="0" w:firstLine="708"/>
        <w:jc w:val="both"/>
        <w:rPr>
          <w:rFonts w:ascii="Times New Roman" w:hAnsi="Times New Roman" w:cs="Times New Roman"/>
          <w:sz w:val="28"/>
          <w:szCs w:val="28"/>
        </w:rPr>
      </w:pPr>
      <w:proofErr w:type="gramStart"/>
      <w:r w:rsidRPr="00012CDF">
        <w:rPr>
          <w:rFonts w:ascii="Times New Roman" w:hAnsi="Times New Roman" w:cs="Times New Roman"/>
          <w:sz w:val="28"/>
          <w:szCs w:val="28"/>
        </w:rPr>
        <w:t xml:space="preserve">Администрация </w:t>
      </w:r>
      <w:r w:rsidRPr="00012CDF">
        <w:rPr>
          <w:rFonts w:ascii="Times New Roman" w:hAnsi="Times New Roman" w:cs="Times New Roman"/>
          <w:i/>
          <w:sz w:val="28"/>
          <w:szCs w:val="28"/>
        </w:rPr>
        <w:t xml:space="preserve">____ </w:t>
      </w:r>
      <w:r w:rsidRPr="00012CDF">
        <w:rPr>
          <w:rFonts w:ascii="Times New Roman" w:hAnsi="Times New Roman" w:cs="Times New Roman"/>
          <w:sz w:val="28"/>
          <w:szCs w:val="28"/>
        </w:rPr>
        <w:t xml:space="preserve">(наименование муниципального образования),  именуемая   в  дальнейшем "КРЕДИТОР", в лице  руководителя финансового органа местной администрации (ФИО),  действующего  на основании  распоряжения Главы местной администрации </w:t>
      </w:r>
      <w:r w:rsidRPr="00012CDF">
        <w:rPr>
          <w:rFonts w:ascii="Times New Roman" w:hAnsi="Times New Roman" w:cs="Times New Roman"/>
          <w:i/>
          <w:sz w:val="28"/>
          <w:szCs w:val="28"/>
        </w:rPr>
        <w:t>(ФИО)</w:t>
      </w:r>
      <w:r w:rsidRPr="00012CDF">
        <w:rPr>
          <w:rFonts w:ascii="Times New Roman" w:hAnsi="Times New Roman" w:cs="Times New Roman"/>
          <w:sz w:val="28"/>
          <w:szCs w:val="28"/>
        </w:rPr>
        <w:t xml:space="preserve"> от «___» _______ 200_ г. № ____, с одной стороны, и </w:t>
      </w:r>
      <w:r w:rsidRPr="00012CDF">
        <w:rPr>
          <w:rFonts w:ascii="Times New Roman" w:hAnsi="Times New Roman" w:cs="Times New Roman"/>
          <w:i/>
          <w:sz w:val="28"/>
          <w:szCs w:val="28"/>
        </w:rPr>
        <w:t>(наименование юридического лица)</w:t>
      </w:r>
      <w:r w:rsidRPr="00012CDF">
        <w:rPr>
          <w:rFonts w:ascii="Times New Roman" w:hAnsi="Times New Roman" w:cs="Times New Roman"/>
          <w:sz w:val="28"/>
          <w:szCs w:val="28"/>
        </w:rPr>
        <w:t xml:space="preserve">, именуемое в дальнейшем "ЗАЕМЩИК", в лице  </w:t>
      </w:r>
      <w:r w:rsidRPr="00012CDF">
        <w:rPr>
          <w:rFonts w:ascii="Times New Roman" w:hAnsi="Times New Roman" w:cs="Times New Roman"/>
          <w:i/>
          <w:sz w:val="28"/>
          <w:szCs w:val="28"/>
        </w:rPr>
        <w:t>(должность, Ф.И.О.)</w:t>
      </w:r>
      <w:r w:rsidRPr="00012CDF">
        <w:rPr>
          <w:rFonts w:ascii="Times New Roman" w:hAnsi="Times New Roman" w:cs="Times New Roman"/>
          <w:sz w:val="28"/>
          <w:szCs w:val="28"/>
        </w:rPr>
        <w:t>, действующего на основании _____________________, с другой стороны, заключили настоящий Договор о нижеследующем:</w:t>
      </w:r>
      <w:proofErr w:type="gramEnd"/>
    </w:p>
    <w:p w:rsidR="0087227B" w:rsidRPr="00012CDF" w:rsidRDefault="0087227B" w:rsidP="0087227B">
      <w:pPr>
        <w:pStyle w:val="ConsNonformat"/>
        <w:widowControl/>
        <w:ind w:right="0"/>
        <w:rPr>
          <w:rFonts w:ascii="Times New Roman" w:hAnsi="Times New Roman" w:cs="Times New Roman"/>
          <w:sz w:val="28"/>
          <w:szCs w:val="28"/>
        </w:rPr>
      </w:pPr>
    </w:p>
    <w:p w:rsidR="0087227B" w:rsidRPr="00012CDF" w:rsidRDefault="0087227B" w:rsidP="0087227B">
      <w:pPr>
        <w:pStyle w:val="ConsNonformat"/>
        <w:widowControl/>
        <w:ind w:right="0"/>
        <w:jc w:val="center"/>
        <w:rPr>
          <w:rFonts w:ascii="Times New Roman" w:hAnsi="Times New Roman" w:cs="Times New Roman"/>
          <w:b/>
          <w:sz w:val="28"/>
          <w:szCs w:val="28"/>
        </w:rPr>
      </w:pPr>
      <w:r w:rsidRPr="00012CDF">
        <w:rPr>
          <w:rFonts w:ascii="Times New Roman" w:hAnsi="Times New Roman" w:cs="Times New Roman"/>
          <w:b/>
          <w:sz w:val="28"/>
          <w:szCs w:val="28"/>
        </w:rPr>
        <w:t>1. Предмет кредитного договора</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1.1. Кредитор  предоставляет  Заемщику  бюджетный  кредит   на следующих условиях:</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 xml:space="preserve">    1.1.1. Цель кредитования _____________________________________</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 xml:space="preserve">    1.1.2. Общая сумма кредита ___________________________________</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1.1.3. За пользование предоставленным бюджетным кредитом Заемщик уплачивает Кредитору </w:t>
      </w:r>
      <w:r w:rsidRPr="00012CDF">
        <w:rPr>
          <w:rFonts w:ascii="Times New Roman" w:hAnsi="Times New Roman" w:cs="Times New Roman"/>
          <w:i/>
          <w:sz w:val="28"/>
          <w:szCs w:val="28"/>
        </w:rPr>
        <w:t xml:space="preserve">(установленный размер) </w:t>
      </w:r>
      <w:r w:rsidRPr="00012CDF">
        <w:rPr>
          <w:rFonts w:ascii="Times New Roman" w:hAnsi="Times New Roman" w:cs="Times New Roman"/>
          <w:sz w:val="28"/>
          <w:szCs w:val="28"/>
        </w:rPr>
        <w:t>процентов годовых.</w:t>
      </w:r>
      <w:r w:rsidRPr="00012CDF">
        <w:rPr>
          <w:rStyle w:val="aa"/>
          <w:rFonts w:ascii="Times New Roman" w:hAnsi="Times New Roman" w:cs="Times New Roman"/>
          <w:sz w:val="28"/>
          <w:szCs w:val="28"/>
        </w:rPr>
        <w:footnoteReference w:id="1"/>
      </w:r>
      <w:r w:rsidRPr="00012CDF">
        <w:rPr>
          <w:rFonts w:ascii="Times New Roman" w:hAnsi="Times New Roman" w:cs="Times New Roman"/>
          <w:sz w:val="28"/>
          <w:szCs w:val="28"/>
        </w:rPr>
        <w:t xml:space="preserve"> </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1.1.4. Окончательная дата погашения кредита «___»_______20 _года.</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1.1.5. График погашения кредита и уплаты процентов за пользование им:</w:t>
      </w: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87227B" w:rsidRPr="00012CDF" w:rsidTr="006543C7">
        <w:tblPrEx>
          <w:tblCellMar>
            <w:top w:w="0" w:type="dxa"/>
            <w:bottom w:w="0" w:type="dxa"/>
          </w:tblCellMar>
        </w:tblPrEx>
        <w:trPr>
          <w:trHeight w:val="360"/>
        </w:trPr>
        <w:tc>
          <w:tcPr>
            <w:tcW w:w="4455" w:type="dxa"/>
            <w:tcBorders>
              <w:top w:val="single" w:sz="6" w:space="0" w:color="auto"/>
              <w:left w:val="single" w:sz="6" w:space="0" w:color="auto"/>
              <w:bottom w:val="single" w:sz="6" w:space="0" w:color="auto"/>
              <w:right w:val="single" w:sz="6" w:space="0" w:color="auto"/>
            </w:tcBorders>
          </w:tcPr>
          <w:p w:rsidR="0087227B" w:rsidRPr="00012CDF" w:rsidRDefault="0087227B" w:rsidP="006543C7">
            <w:pPr>
              <w:pStyle w:val="ConsCell"/>
              <w:widowControl/>
              <w:ind w:right="0"/>
              <w:jc w:val="center"/>
              <w:rPr>
                <w:rFonts w:ascii="Times New Roman" w:hAnsi="Times New Roman" w:cs="Times New Roman"/>
                <w:sz w:val="28"/>
                <w:szCs w:val="28"/>
              </w:rPr>
            </w:pPr>
            <w:r w:rsidRPr="00012CDF">
              <w:rPr>
                <w:rFonts w:ascii="Times New Roman" w:hAnsi="Times New Roman" w:cs="Times New Roman"/>
                <w:sz w:val="28"/>
                <w:szCs w:val="28"/>
              </w:rPr>
              <w:t xml:space="preserve">Дата погашения </w:t>
            </w:r>
          </w:p>
        </w:tc>
        <w:tc>
          <w:tcPr>
            <w:tcW w:w="4320" w:type="dxa"/>
            <w:tcBorders>
              <w:top w:val="single" w:sz="6" w:space="0" w:color="auto"/>
              <w:left w:val="single" w:sz="6" w:space="0" w:color="auto"/>
              <w:bottom w:val="single" w:sz="6" w:space="0" w:color="auto"/>
              <w:right w:val="single" w:sz="6" w:space="0" w:color="auto"/>
            </w:tcBorders>
          </w:tcPr>
          <w:p w:rsidR="0087227B" w:rsidRPr="00012CDF" w:rsidRDefault="0087227B" w:rsidP="006543C7">
            <w:pPr>
              <w:pStyle w:val="ConsCell"/>
              <w:widowControl/>
              <w:ind w:right="0"/>
              <w:jc w:val="center"/>
              <w:rPr>
                <w:rFonts w:ascii="Times New Roman" w:hAnsi="Times New Roman" w:cs="Times New Roman"/>
                <w:sz w:val="28"/>
                <w:szCs w:val="28"/>
              </w:rPr>
            </w:pPr>
            <w:r w:rsidRPr="00012CDF">
              <w:rPr>
                <w:rFonts w:ascii="Times New Roman" w:hAnsi="Times New Roman" w:cs="Times New Roman"/>
                <w:sz w:val="28"/>
                <w:szCs w:val="28"/>
              </w:rPr>
              <w:t>Сумма (руб.)</w:t>
            </w:r>
          </w:p>
        </w:tc>
      </w:tr>
      <w:tr w:rsidR="0087227B" w:rsidRPr="00012CDF" w:rsidTr="006543C7">
        <w:tblPrEx>
          <w:tblCellMar>
            <w:top w:w="0" w:type="dxa"/>
            <w:bottom w:w="0" w:type="dxa"/>
          </w:tblCellMar>
        </w:tblPrEx>
        <w:trPr>
          <w:trHeight w:val="240"/>
        </w:trPr>
        <w:tc>
          <w:tcPr>
            <w:tcW w:w="4455" w:type="dxa"/>
            <w:tcBorders>
              <w:top w:val="single" w:sz="6" w:space="0" w:color="auto"/>
              <w:left w:val="single" w:sz="6" w:space="0" w:color="auto"/>
              <w:bottom w:val="single" w:sz="6" w:space="0" w:color="auto"/>
              <w:right w:val="single" w:sz="6" w:space="0" w:color="auto"/>
            </w:tcBorders>
          </w:tcPr>
          <w:p w:rsidR="0087227B" w:rsidRPr="00012CDF" w:rsidRDefault="0087227B" w:rsidP="006543C7">
            <w:pPr>
              <w:pStyle w:val="ConsCell"/>
              <w:widowControl/>
              <w:ind w:right="0"/>
              <w:rPr>
                <w:rFonts w:ascii="Times New Roman" w:hAnsi="Times New Roman" w:cs="Times New Roman"/>
                <w:sz w:val="28"/>
                <w:szCs w:val="28"/>
              </w:rPr>
            </w:pPr>
          </w:p>
        </w:tc>
        <w:tc>
          <w:tcPr>
            <w:tcW w:w="4320" w:type="dxa"/>
            <w:tcBorders>
              <w:top w:val="single" w:sz="6" w:space="0" w:color="auto"/>
              <w:left w:val="single" w:sz="6" w:space="0" w:color="auto"/>
              <w:bottom w:val="single" w:sz="6" w:space="0" w:color="auto"/>
              <w:right w:val="single" w:sz="6" w:space="0" w:color="auto"/>
            </w:tcBorders>
          </w:tcPr>
          <w:p w:rsidR="0087227B" w:rsidRPr="00012CDF" w:rsidRDefault="0087227B" w:rsidP="006543C7">
            <w:pPr>
              <w:pStyle w:val="ConsCell"/>
              <w:widowControl/>
              <w:ind w:right="0"/>
              <w:rPr>
                <w:rFonts w:ascii="Times New Roman" w:hAnsi="Times New Roman" w:cs="Times New Roman"/>
                <w:sz w:val="28"/>
                <w:szCs w:val="28"/>
              </w:rPr>
            </w:pPr>
          </w:p>
        </w:tc>
      </w:tr>
      <w:tr w:rsidR="0087227B" w:rsidRPr="00012CDF" w:rsidTr="006543C7">
        <w:tblPrEx>
          <w:tblCellMar>
            <w:top w:w="0" w:type="dxa"/>
            <w:bottom w:w="0" w:type="dxa"/>
          </w:tblCellMar>
        </w:tblPrEx>
        <w:trPr>
          <w:trHeight w:val="240"/>
        </w:trPr>
        <w:tc>
          <w:tcPr>
            <w:tcW w:w="4455" w:type="dxa"/>
            <w:tcBorders>
              <w:top w:val="single" w:sz="6" w:space="0" w:color="auto"/>
              <w:left w:val="single" w:sz="6" w:space="0" w:color="auto"/>
              <w:bottom w:val="single" w:sz="6" w:space="0" w:color="auto"/>
              <w:right w:val="single" w:sz="6" w:space="0" w:color="auto"/>
            </w:tcBorders>
          </w:tcPr>
          <w:p w:rsidR="0087227B" w:rsidRPr="00012CDF" w:rsidRDefault="0087227B" w:rsidP="006543C7">
            <w:pPr>
              <w:pStyle w:val="ConsCell"/>
              <w:widowControl/>
              <w:ind w:right="0"/>
              <w:rPr>
                <w:rFonts w:ascii="Times New Roman" w:hAnsi="Times New Roman" w:cs="Times New Roman"/>
                <w:sz w:val="28"/>
                <w:szCs w:val="28"/>
              </w:rPr>
            </w:pPr>
          </w:p>
        </w:tc>
        <w:tc>
          <w:tcPr>
            <w:tcW w:w="4320" w:type="dxa"/>
            <w:tcBorders>
              <w:top w:val="single" w:sz="6" w:space="0" w:color="auto"/>
              <w:left w:val="single" w:sz="6" w:space="0" w:color="auto"/>
              <w:bottom w:val="single" w:sz="6" w:space="0" w:color="auto"/>
              <w:right w:val="single" w:sz="6" w:space="0" w:color="auto"/>
            </w:tcBorders>
          </w:tcPr>
          <w:p w:rsidR="0087227B" w:rsidRPr="00012CDF" w:rsidRDefault="0087227B" w:rsidP="006543C7">
            <w:pPr>
              <w:pStyle w:val="ConsCell"/>
              <w:widowControl/>
              <w:ind w:right="0"/>
              <w:rPr>
                <w:rFonts w:ascii="Times New Roman" w:hAnsi="Times New Roman" w:cs="Times New Roman"/>
                <w:sz w:val="28"/>
                <w:szCs w:val="28"/>
              </w:rPr>
            </w:pPr>
          </w:p>
        </w:tc>
      </w:tr>
      <w:tr w:rsidR="0087227B" w:rsidRPr="00012CDF" w:rsidTr="006543C7">
        <w:tblPrEx>
          <w:tblCellMar>
            <w:top w:w="0" w:type="dxa"/>
            <w:bottom w:w="0" w:type="dxa"/>
          </w:tblCellMar>
        </w:tblPrEx>
        <w:trPr>
          <w:trHeight w:val="240"/>
        </w:trPr>
        <w:tc>
          <w:tcPr>
            <w:tcW w:w="4455" w:type="dxa"/>
            <w:tcBorders>
              <w:top w:val="single" w:sz="6" w:space="0" w:color="auto"/>
              <w:left w:val="single" w:sz="6" w:space="0" w:color="auto"/>
              <w:bottom w:val="single" w:sz="6" w:space="0" w:color="auto"/>
              <w:right w:val="single" w:sz="6" w:space="0" w:color="auto"/>
            </w:tcBorders>
          </w:tcPr>
          <w:p w:rsidR="0087227B" w:rsidRPr="00012CDF" w:rsidRDefault="0087227B" w:rsidP="006543C7">
            <w:pPr>
              <w:pStyle w:val="ConsCell"/>
              <w:widowControl/>
              <w:ind w:right="0"/>
              <w:rPr>
                <w:rFonts w:ascii="Times New Roman" w:hAnsi="Times New Roman" w:cs="Times New Roman"/>
                <w:sz w:val="28"/>
                <w:szCs w:val="28"/>
              </w:rPr>
            </w:pPr>
          </w:p>
        </w:tc>
        <w:tc>
          <w:tcPr>
            <w:tcW w:w="4320" w:type="dxa"/>
            <w:tcBorders>
              <w:top w:val="single" w:sz="6" w:space="0" w:color="auto"/>
              <w:left w:val="single" w:sz="6" w:space="0" w:color="auto"/>
              <w:bottom w:val="single" w:sz="6" w:space="0" w:color="auto"/>
              <w:right w:val="single" w:sz="6" w:space="0" w:color="auto"/>
            </w:tcBorders>
          </w:tcPr>
          <w:p w:rsidR="0087227B" w:rsidRPr="00012CDF" w:rsidRDefault="0087227B" w:rsidP="006543C7">
            <w:pPr>
              <w:pStyle w:val="ConsCell"/>
              <w:widowControl/>
              <w:ind w:right="0"/>
              <w:rPr>
                <w:rFonts w:ascii="Times New Roman" w:hAnsi="Times New Roman" w:cs="Times New Roman"/>
                <w:sz w:val="28"/>
                <w:szCs w:val="28"/>
              </w:rPr>
            </w:pPr>
          </w:p>
        </w:tc>
      </w:tr>
    </w:tbl>
    <w:p w:rsidR="0087227B" w:rsidRPr="00012CDF" w:rsidRDefault="0087227B" w:rsidP="0087227B">
      <w:pPr>
        <w:pStyle w:val="ConsNonformat"/>
        <w:widowControl/>
        <w:ind w:right="0"/>
        <w:jc w:val="center"/>
        <w:rPr>
          <w:rFonts w:ascii="Times New Roman" w:hAnsi="Times New Roman" w:cs="Times New Roman"/>
          <w:b/>
          <w:sz w:val="28"/>
          <w:szCs w:val="28"/>
        </w:rPr>
      </w:pPr>
    </w:p>
    <w:p w:rsidR="0087227B" w:rsidRPr="00012CDF" w:rsidRDefault="0087227B" w:rsidP="0087227B">
      <w:pPr>
        <w:pStyle w:val="ConsNonformat"/>
        <w:widowControl/>
        <w:ind w:right="0"/>
        <w:jc w:val="center"/>
        <w:rPr>
          <w:rFonts w:ascii="Times New Roman" w:hAnsi="Times New Roman" w:cs="Times New Roman"/>
          <w:b/>
          <w:sz w:val="28"/>
          <w:szCs w:val="28"/>
        </w:rPr>
      </w:pPr>
      <w:r w:rsidRPr="00012CDF">
        <w:rPr>
          <w:rFonts w:ascii="Times New Roman" w:hAnsi="Times New Roman" w:cs="Times New Roman"/>
          <w:b/>
          <w:sz w:val="28"/>
          <w:szCs w:val="28"/>
        </w:rPr>
        <w:t>2. Права и обязанности заемщика</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2.1. Заемщик    гарантирует    использовать    предоставленный бюджетный кредит в соответствии с целевым назначением.</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2.2. Заемщик  предоставляет   обеспечение   исполнения   своих обязательств.</w:t>
      </w:r>
      <w:r w:rsidRPr="00012CDF">
        <w:rPr>
          <w:rStyle w:val="aa"/>
          <w:rFonts w:ascii="Times New Roman" w:hAnsi="Times New Roman" w:cs="Times New Roman"/>
          <w:sz w:val="28"/>
          <w:szCs w:val="28"/>
        </w:rPr>
        <w:footnoteReference w:id="2"/>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Бюджетный кредит обеспечивается </w:t>
      </w:r>
      <w:r w:rsidRPr="00012CDF">
        <w:rPr>
          <w:rFonts w:ascii="Times New Roman" w:hAnsi="Times New Roman" w:cs="Times New Roman"/>
          <w:i/>
          <w:sz w:val="28"/>
          <w:szCs w:val="28"/>
        </w:rPr>
        <w:t xml:space="preserve">(залогом/поручительством) </w:t>
      </w:r>
      <w:proofErr w:type="gramStart"/>
      <w:r w:rsidRPr="00012CDF">
        <w:rPr>
          <w:rFonts w:ascii="Times New Roman" w:hAnsi="Times New Roman" w:cs="Times New Roman"/>
          <w:sz w:val="28"/>
          <w:szCs w:val="28"/>
        </w:rPr>
        <w:t>согласно договора</w:t>
      </w:r>
      <w:proofErr w:type="gramEnd"/>
      <w:r w:rsidRPr="00012CDF">
        <w:rPr>
          <w:rFonts w:ascii="Times New Roman" w:hAnsi="Times New Roman" w:cs="Times New Roman"/>
          <w:sz w:val="28"/>
          <w:szCs w:val="28"/>
        </w:rPr>
        <w:t xml:space="preserve"> </w:t>
      </w:r>
      <w:r w:rsidRPr="00012CDF">
        <w:rPr>
          <w:rFonts w:ascii="Times New Roman" w:hAnsi="Times New Roman" w:cs="Times New Roman"/>
          <w:i/>
          <w:sz w:val="28"/>
          <w:szCs w:val="28"/>
        </w:rPr>
        <w:t>(залога/поручительства)</w:t>
      </w:r>
      <w:r w:rsidRPr="00012CDF">
        <w:rPr>
          <w:rFonts w:ascii="Times New Roman" w:hAnsi="Times New Roman" w:cs="Times New Roman"/>
          <w:sz w:val="28"/>
          <w:szCs w:val="28"/>
        </w:rPr>
        <w:t xml:space="preserve"> № _____ от «__»______200_года.</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w:t>
      </w:r>
      <w:proofErr w:type="gramStart"/>
      <w:r w:rsidRPr="00012CDF">
        <w:rPr>
          <w:rFonts w:ascii="Times New Roman" w:hAnsi="Times New Roman" w:cs="Times New Roman"/>
          <w:sz w:val="28"/>
          <w:szCs w:val="28"/>
        </w:rPr>
        <w:t>и</w:t>
      </w:r>
      <w:proofErr w:type="gramEnd"/>
      <w:r w:rsidRPr="00012CDF">
        <w:rPr>
          <w:rFonts w:ascii="Times New Roman" w:hAnsi="Times New Roman" w:cs="Times New Roman"/>
          <w:sz w:val="28"/>
          <w:szCs w:val="28"/>
        </w:rPr>
        <w:t>ли:</w:t>
      </w:r>
      <w:r w:rsidRPr="00012CDF">
        <w:rPr>
          <w:rFonts w:ascii="Times New Roman" w:hAnsi="Times New Roman" w:cs="Times New Roman"/>
          <w:sz w:val="28"/>
          <w:szCs w:val="28"/>
        </w:rPr>
        <w:br/>
        <w:t xml:space="preserve">     Бюджетный кредит обеспечивается банковской гарантией №____, выданной </w:t>
      </w:r>
      <w:r w:rsidRPr="00012CDF">
        <w:rPr>
          <w:rFonts w:ascii="Times New Roman" w:hAnsi="Times New Roman" w:cs="Times New Roman"/>
          <w:i/>
          <w:sz w:val="28"/>
          <w:szCs w:val="28"/>
        </w:rPr>
        <w:t xml:space="preserve">(наименование банка) </w:t>
      </w:r>
      <w:r w:rsidRPr="00012CDF">
        <w:rPr>
          <w:rFonts w:ascii="Times New Roman" w:hAnsi="Times New Roman" w:cs="Times New Roman"/>
          <w:sz w:val="28"/>
          <w:szCs w:val="28"/>
        </w:rPr>
        <w:t>«____» ________ 20 _ года.</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lastRenderedPageBreak/>
        <w:t xml:space="preserve">     2.3. Заемщик  производит  погашение   бюджетного   кредита   и процентов  за пользование бюджетным кредитом в размере и сроки, предусмотренные настоящим договором, путем перечисления  денежных   средств   на  соответствующие реквизиты Кредитора.</w:t>
      </w:r>
    </w:p>
    <w:p w:rsidR="0087227B" w:rsidRPr="00012CDF" w:rsidRDefault="0087227B" w:rsidP="0087227B">
      <w:pPr>
        <w:pStyle w:val="ConsNonformat"/>
        <w:widowControl/>
        <w:tabs>
          <w:tab w:val="left" w:pos="360"/>
        </w:tabs>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2.4. Заемщик вправе досрочно полностью или частично погасить бюджетный кредит и проценты за пользование им, предварительно получив на это согласие Кредитора.</w:t>
      </w:r>
    </w:p>
    <w:p w:rsidR="0087227B" w:rsidRPr="00012CDF" w:rsidRDefault="0087227B" w:rsidP="0087227B">
      <w:pPr>
        <w:pStyle w:val="ConsNonformat"/>
        <w:widowControl/>
        <w:tabs>
          <w:tab w:val="left" w:pos="360"/>
        </w:tabs>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2.5. Заемщик  представляет  кредитору  документы  и  сведения, необходимые для проведения проверок целевого использования кредита и финансового состояния.</w:t>
      </w:r>
    </w:p>
    <w:p w:rsidR="0087227B" w:rsidRPr="00012CDF" w:rsidRDefault="0087227B" w:rsidP="0087227B">
      <w:pPr>
        <w:pStyle w:val="ConsNonformat"/>
        <w:widowControl/>
        <w:ind w:right="0"/>
        <w:rPr>
          <w:rFonts w:ascii="Times New Roman" w:hAnsi="Times New Roman" w:cs="Times New Roman"/>
          <w:sz w:val="28"/>
          <w:szCs w:val="28"/>
        </w:rPr>
      </w:pPr>
    </w:p>
    <w:p w:rsidR="0087227B" w:rsidRPr="00012CDF" w:rsidRDefault="0087227B" w:rsidP="0087227B">
      <w:pPr>
        <w:pStyle w:val="ConsNonformat"/>
        <w:widowControl/>
        <w:ind w:right="0"/>
        <w:jc w:val="center"/>
        <w:rPr>
          <w:rFonts w:ascii="Times New Roman" w:hAnsi="Times New Roman" w:cs="Times New Roman"/>
          <w:b/>
          <w:sz w:val="28"/>
          <w:szCs w:val="28"/>
        </w:rPr>
      </w:pPr>
      <w:r w:rsidRPr="00012CDF">
        <w:rPr>
          <w:rFonts w:ascii="Times New Roman" w:hAnsi="Times New Roman" w:cs="Times New Roman"/>
          <w:b/>
          <w:sz w:val="28"/>
          <w:szCs w:val="28"/>
        </w:rPr>
        <w:t>3. Права и обязанности кредитора</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 xml:space="preserve">    3.1. Перечислить денежные средства на счет заемщика.</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 xml:space="preserve">    3.2. Требовать исполнение условий бюджетного кредита.</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3.3. Проводить   проверки   заемщика   на   предмет   целевого использования кредита и финансового состояния.</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3.4. Расторгнуть   договор   в   одностороннем   порядке    по основаниям,     предусмотренным     бюджетным     и    гражданским законодательством Российской Федерации, а также нормативными правовыми актами ____ (наименование муниципального образования).</w:t>
      </w:r>
    </w:p>
    <w:p w:rsidR="0087227B" w:rsidRPr="00012CDF" w:rsidRDefault="0087227B" w:rsidP="0087227B">
      <w:pPr>
        <w:pStyle w:val="ConsNonformat"/>
        <w:widowControl/>
        <w:ind w:right="0"/>
        <w:rPr>
          <w:rFonts w:ascii="Times New Roman" w:hAnsi="Times New Roman" w:cs="Times New Roman"/>
          <w:sz w:val="28"/>
          <w:szCs w:val="28"/>
        </w:rPr>
      </w:pPr>
    </w:p>
    <w:p w:rsidR="0087227B" w:rsidRPr="00012CDF" w:rsidRDefault="0087227B" w:rsidP="0087227B">
      <w:pPr>
        <w:pStyle w:val="ConsNonformat"/>
        <w:widowControl/>
        <w:ind w:right="0"/>
        <w:jc w:val="center"/>
        <w:rPr>
          <w:rFonts w:ascii="Times New Roman" w:hAnsi="Times New Roman" w:cs="Times New Roman"/>
          <w:b/>
          <w:sz w:val="28"/>
          <w:szCs w:val="28"/>
        </w:rPr>
      </w:pPr>
      <w:r w:rsidRPr="00012CDF">
        <w:rPr>
          <w:rFonts w:ascii="Times New Roman" w:hAnsi="Times New Roman" w:cs="Times New Roman"/>
          <w:b/>
          <w:sz w:val="28"/>
          <w:szCs w:val="28"/>
        </w:rPr>
        <w:t>4. Ответственность сторон</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4.1. Заемщик  и  Кредитор   обязуются   выполнять   требования настоящего Договора.</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4.2. Стороны  несут    ответственность    в  соответствии    с законодательством Российской Федерации.</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4.3. В  случае  нарушения   условий   целевого   использования бюджетного кредита к Заемщику применяются санкции, предусмотренные статьями 289, 290, 291 Бюджетного кодекса Российской Федерации.</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w:t>
      </w:r>
    </w:p>
    <w:p w:rsidR="0087227B" w:rsidRPr="00012CDF" w:rsidRDefault="0087227B" w:rsidP="0087227B">
      <w:pPr>
        <w:pStyle w:val="ConsNonformat"/>
        <w:widowControl/>
        <w:ind w:right="0"/>
        <w:rPr>
          <w:rFonts w:ascii="Times New Roman" w:hAnsi="Times New Roman" w:cs="Times New Roman"/>
          <w:sz w:val="28"/>
          <w:szCs w:val="28"/>
        </w:rPr>
      </w:pPr>
    </w:p>
    <w:p w:rsidR="0087227B" w:rsidRPr="00012CDF" w:rsidRDefault="0087227B" w:rsidP="0087227B">
      <w:pPr>
        <w:pStyle w:val="ConsNonformat"/>
        <w:widowControl/>
        <w:ind w:right="0"/>
        <w:jc w:val="center"/>
        <w:rPr>
          <w:rFonts w:ascii="Times New Roman" w:hAnsi="Times New Roman" w:cs="Times New Roman"/>
          <w:b/>
          <w:sz w:val="28"/>
          <w:szCs w:val="28"/>
        </w:rPr>
      </w:pPr>
      <w:r w:rsidRPr="00012CDF">
        <w:rPr>
          <w:rFonts w:ascii="Times New Roman" w:hAnsi="Times New Roman" w:cs="Times New Roman"/>
          <w:b/>
          <w:sz w:val="28"/>
          <w:szCs w:val="28"/>
        </w:rPr>
        <w:t>5. Сроки действия договора</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5.1. Настоящий Договор вступает в силу с момента подписания  и действует  до исполнения  сторонами  принятых  на  себя  настоящим Договором обязательств.</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5.2. Споры и разногласия, возникшие при исполнении  настоящего Договора  или  в  связи   с  ним,   рассматриваются   в   порядке, предусмотренном законодательством Российской Федерации.  Стороны берут  на  себя  обязательства  способствовать   разрешению всех возникающих в процессе исполнения настоящего  Договора разногласий путем переговоров в досудебном порядке.</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t xml:space="preserve">    5.3. Заемщик  и  Кредитор  при  изменении  своих   юридических статусов  и  юридических  адресов  обязуются   в  3-дневный   срок уведомить об этом соответствующие стороны.</w:t>
      </w:r>
    </w:p>
    <w:p w:rsidR="0087227B" w:rsidRPr="00012CDF" w:rsidRDefault="0087227B" w:rsidP="0087227B">
      <w:pPr>
        <w:pStyle w:val="ConsNonformat"/>
        <w:widowControl/>
        <w:ind w:right="0"/>
        <w:jc w:val="both"/>
        <w:rPr>
          <w:rFonts w:ascii="Times New Roman" w:hAnsi="Times New Roman" w:cs="Times New Roman"/>
          <w:sz w:val="28"/>
          <w:szCs w:val="28"/>
        </w:rPr>
      </w:pPr>
      <w:r w:rsidRPr="00012CDF">
        <w:rPr>
          <w:rFonts w:ascii="Times New Roman" w:hAnsi="Times New Roman" w:cs="Times New Roman"/>
          <w:sz w:val="28"/>
          <w:szCs w:val="28"/>
        </w:rPr>
        <w:lastRenderedPageBreak/>
        <w:t xml:space="preserve">    5.4. Настоящий Договор составлен  в двух экземплярах,  имеющих одинаковую юридическую силу и хранящихся  по одному  экземпляру  у Кредитора и Заемщика.</w:t>
      </w:r>
    </w:p>
    <w:p w:rsidR="0087227B" w:rsidRPr="00012CDF" w:rsidRDefault="0087227B" w:rsidP="0087227B">
      <w:pPr>
        <w:pStyle w:val="ConsNonformat"/>
        <w:widowControl/>
        <w:ind w:right="0"/>
        <w:rPr>
          <w:rFonts w:ascii="Times New Roman" w:hAnsi="Times New Roman" w:cs="Times New Roman"/>
          <w:sz w:val="28"/>
          <w:szCs w:val="28"/>
        </w:rPr>
      </w:pPr>
    </w:p>
    <w:p w:rsidR="0087227B" w:rsidRPr="00012CDF" w:rsidRDefault="0087227B" w:rsidP="0087227B">
      <w:pPr>
        <w:pStyle w:val="ConsNonformat"/>
        <w:widowControl/>
        <w:ind w:right="0"/>
        <w:jc w:val="center"/>
        <w:rPr>
          <w:rFonts w:ascii="Times New Roman" w:hAnsi="Times New Roman" w:cs="Times New Roman"/>
          <w:b/>
          <w:sz w:val="28"/>
          <w:szCs w:val="28"/>
        </w:rPr>
      </w:pPr>
      <w:r w:rsidRPr="00012CDF">
        <w:rPr>
          <w:rFonts w:ascii="Times New Roman" w:hAnsi="Times New Roman" w:cs="Times New Roman"/>
          <w:b/>
          <w:sz w:val="28"/>
          <w:szCs w:val="28"/>
        </w:rPr>
        <w:t>6. Юридические адреса и реквизиты сторон</w:t>
      </w:r>
    </w:p>
    <w:p w:rsidR="0087227B" w:rsidRPr="00012CDF" w:rsidRDefault="0087227B" w:rsidP="0087227B">
      <w:pPr>
        <w:pStyle w:val="ConsNonformat"/>
        <w:widowControl/>
        <w:ind w:right="0"/>
        <w:rPr>
          <w:rFonts w:ascii="Times New Roman" w:hAnsi="Times New Roman" w:cs="Times New Roman"/>
          <w:sz w:val="28"/>
          <w:szCs w:val="28"/>
        </w:rPr>
      </w:pP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 xml:space="preserve">        ЗАЕМЩИК:                                                                   КРЕДИТОР:</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______________________ __________________ ________________________</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______________________ __________________ ________________________</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______________________ __________________ ________________________</w:t>
      </w:r>
    </w:p>
    <w:p w:rsidR="0087227B" w:rsidRPr="00012CDF" w:rsidRDefault="0087227B" w:rsidP="0087227B">
      <w:pPr>
        <w:pStyle w:val="ConsNonformat"/>
        <w:widowControl/>
        <w:ind w:right="0"/>
        <w:rPr>
          <w:rFonts w:ascii="Times New Roman" w:hAnsi="Times New Roman" w:cs="Times New Roman"/>
          <w:sz w:val="28"/>
          <w:szCs w:val="28"/>
        </w:rPr>
      </w:pP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Подписи сторон:</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Кредитор</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__________________________________________________________________</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(должность)            (подпись)             (Ф.И.О.)</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М.П.</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Заемщик___________________________________________________________</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 xml:space="preserve">                           (должность)            (подпись)             (Ф.И.О.)</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t>М.П.</w:t>
      </w:r>
    </w:p>
    <w:p w:rsidR="0087227B" w:rsidRPr="00012CDF" w:rsidRDefault="0087227B" w:rsidP="0087227B">
      <w:pPr>
        <w:pStyle w:val="ConsNonformat"/>
        <w:widowControl/>
        <w:ind w:right="0"/>
        <w:rPr>
          <w:rFonts w:ascii="Times New Roman" w:hAnsi="Times New Roman" w:cs="Times New Roman"/>
          <w:sz w:val="28"/>
          <w:szCs w:val="28"/>
        </w:rPr>
      </w:pPr>
      <w:r w:rsidRPr="00012CDF">
        <w:rPr>
          <w:rFonts w:ascii="Times New Roman" w:hAnsi="Times New Roman" w:cs="Times New Roman"/>
          <w:sz w:val="28"/>
          <w:szCs w:val="28"/>
        </w:rPr>
        <w:br w:type="page"/>
      </w:r>
    </w:p>
    <w:p w:rsidR="0087227B" w:rsidRPr="00012CDF" w:rsidRDefault="0087227B" w:rsidP="0087227B">
      <w:pPr>
        <w:pStyle w:val="2"/>
        <w:ind w:right="-5"/>
        <w:jc w:val="right"/>
        <w:rPr>
          <w:rFonts w:ascii="Times New Roman" w:hAnsi="Times New Roman"/>
          <w:b w:val="0"/>
          <w:color w:val="000000" w:themeColor="text1"/>
          <w:sz w:val="28"/>
          <w:szCs w:val="28"/>
        </w:rPr>
      </w:pPr>
      <w:bookmarkStart w:id="2" w:name="_Toc86486039"/>
      <w:r w:rsidRPr="00012CDF">
        <w:rPr>
          <w:rFonts w:ascii="Times New Roman" w:hAnsi="Times New Roman"/>
          <w:b w:val="0"/>
          <w:color w:val="000000" w:themeColor="text1"/>
          <w:sz w:val="28"/>
          <w:szCs w:val="28"/>
        </w:rPr>
        <w:lastRenderedPageBreak/>
        <w:t>Приложение 3</w:t>
      </w:r>
    </w:p>
    <w:p w:rsidR="0087227B" w:rsidRPr="00012CDF" w:rsidRDefault="0087227B" w:rsidP="0087227B">
      <w:pPr>
        <w:pStyle w:val="2"/>
        <w:ind w:right="-5"/>
        <w:jc w:val="center"/>
        <w:rPr>
          <w:rFonts w:ascii="Times New Roman" w:hAnsi="Times New Roman"/>
          <w:b w:val="0"/>
          <w:smallCaps/>
          <w:color w:val="000000" w:themeColor="text1"/>
          <w:sz w:val="28"/>
          <w:szCs w:val="28"/>
        </w:rPr>
      </w:pPr>
    </w:p>
    <w:p w:rsidR="0087227B" w:rsidRPr="00012CDF" w:rsidRDefault="0087227B" w:rsidP="0087227B">
      <w:pPr>
        <w:pStyle w:val="2"/>
        <w:ind w:right="-5"/>
        <w:jc w:val="center"/>
        <w:rPr>
          <w:rFonts w:ascii="Times New Roman" w:hAnsi="Times New Roman"/>
          <w:b w:val="0"/>
          <w:smallCaps/>
          <w:color w:val="000000" w:themeColor="text1"/>
          <w:sz w:val="28"/>
          <w:szCs w:val="28"/>
        </w:rPr>
      </w:pPr>
      <w:r w:rsidRPr="00012CDF">
        <w:rPr>
          <w:rFonts w:ascii="Times New Roman" w:hAnsi="Times New Roman"/>
          <w:b w:val="0"/>
          <w:smallCaps/>
          <w:color w:val="000000" w:themeColor="text1"/>
          <w:sz w:val="28"/>
          <w:szCs w:val="28"/>
        </w:rPr>
        <w:t xml:space="preserve">Рекомендуемая методика </w:t>
      </w:r>
      <w:bookmarkEnd w:id="2"/>
      <w:r w:rsidRPr="00012CDF">
        <w:rPr>
          <w:rFonts w:ascii="Times New Roman" w:hAnsi="Times New Roman"/>
          <w:b w:val="0"/>
          <w:smallCaps/>
          <w:color w:val="000000" w:themeColor="text1"/>
          <w:sz w:val="28"/>
          <w:szCs w:val="28"/>
        </w:rPr>
        <w:t>анализа финансового состояния юридического лица</w:t>
      </w:r>
    </w:p>
    <w:p w:rsidR="0087227B" w:rsidRPr="00012CDF" w:rsidRDefault="0087227B" w:rsidP="0087227B">
      <w:pPr>
        <w:ind w:right="-5" w:firstLine="426"/>
        <w:jc w:val="both"/>
        <w:rPr>
          <w:rFonts w:ascii="Times New Roman" w:hAnsi="Times New Roman" w:cs="Times New Roman"/>
          <w:sz w:val="28"/>
          <w:szCs w:val="28"/>
        </w:rPr>
      </w:pP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Для оценки финансового состояния юридического лица, претендующего на получение бюджетного кредита, используются три группы оценочных показателей:</w:t>
      </w:r>
    </w:p>
    <w:p w:rsidR="0087227B" w:rsidRPr="00012CDF" w:rsidRDefault="0087227B" w:rsidP="0087227B">
      <w:pPr>
        <w:numPr>
          <w:ilvl w:val="0"/>
          <w:numId w:val="2"/>
        </w:numPr>
        <w:autoSpaceDE w:val="0"/>
        <w:autoSpaceDN w:val="0"/>
        <w:spacing w:after="0" w:line="240" w:lineRule="auto"/>
        <w:ind w:right="-5"/>
        <w:jc w:val="both"/>
        <w:rPr>
          <w:rFonts w:ascii="Times New Roman" w:hAnsi="Times New Roman" w:cs="Times New Roman"/>
          <w:sz w:val="28"/>
          <w:szCs w:val="28"/>
        </w:rPr>
      </w:pPr>
      <w:r w:rsidRPr="00012CDF">
        <w:rPr>
          <w:rFonts w:ascii="Times New Roman" w:hAnsi="Times New Roman" w:cs="Times New Roman"/>
          <w:sz w:val="28"/>
          <w:szCs w:val="28"/>
        </w:rPr>
        <w:t>коэффициенты ликвидности;</w:t>
      </w:r>
    </w:p>
    <w:p w:rsidR="0087227B" w:rsidRPr="00012CDF" w:rsidRDefault="0087227B" w:rsidP="0087227B">
      <w:pPr>
        <w:numPr>
          <w:ilvl w:val="0"/>
          <w:numId w:val="2"/>
        </w:numPr>
        <w:autoSpaceDE w:val="0"/>
        <w:autoSpaceDN w:val="0"/>
        <w:spacing w:after="0" w:line="240" w:lineRule="auto"/>
        <w:ind w:right="-5"/>
        <w:jc w:val="both"/>
        <w:rPr>
          <w:rFonts w:ascii="Times New Roman" w:hAnsi="Times New Roman" w:cs="Times New Roman"/>
          <w:sz w:val="28"/>
          <w:szCs w:val="28"/>
        </w:rPr>
      </w:pPr>
      <w:r w:rsidRPr="00012CDF">
        <w:rPr>
          <w:rFonts w:ascii="Times New Roman" w:hAnsi="Times New Roman" w:cs="Times New Roman"/>
          <w:sz w:val="28"/>
          <w:szCs w:val="28"/>
        </w:rPr>
        <w:t>коэффициент соотношения собственных и заемных средств;</w:t>
      </w:r>
    </w:p>
    <w:p w:rsidR="0087227B" w:rsidRPr="00012CDF" w:rsidRDefault="0087227B" w:rsidP="0087227B">
      <w:pPr>
        <w:autoSpaceDE w:val="0"/>
        <w:autoSpaceDN w:val="0"/>
        <w:ind w:left="720" w:right="-5"/>
        <w:jc w:val="both"/>
        <w:rPr>
          <w:rFonts w:ascii="Times New Roman" w:hAnsi="Times New Roman" w:cs="Times New Roman"/>
          <w:sz w:val="28"/>
          <w:szCs w:val="28"/>
        </w:rPr>
      </w:pPr>
      <w:r w:rsidRPr="00012CDF">
        <w:rPr>
          <w:rFonts w:ascii="Times New Roman" w:hAnsi="Times New Roman" w:cs="Times New Roman"/>
          <w:sz w:val="28"/>
          <w:szCs w:val="28"/>
        </w:rPr>
        <w:t>-   показатели оборачиваемости и рентабельности.</w:t>
      </w:r>
    </w:p>
    <w:p w:rsidR="0087227B" w:rsidRPr="00012CDF" w:rsidRDefault="0087227B" w:rsidP="0087227B">
      <w:pPr>
        <w:autoSpaceDE w:val="0"/>
        <w:autoSpaceDN w:val="0"/>
        <w:ind w:left="720" w:right="-5"/>
        <w:jc w:val="both"/>
        <w:rPr>
          <w:rFonts w:ascii="Times New Roman" w:hAnsi="Times New Roman" w:cs="Times New Roman"/>
          <w:b/>
          <w:i/>
          <w:sz w:val="28"/>
          <w:szCs w:val="28"/>
        </w:rPr>
      </w:pPr>
    </w:p>
    <w:p w:rsidR="0087227B" w:rsidRPr="00012CDF" w:rsidRDefault="0087227B" w:rsidP="0087227B">
      <w:pPr>
        <w:pStyle w:val="3"/>
        <w:tabs>
          <w:tab w:val="num" w:pos="1146"/>
        </w:tabs>
        <w:ind w:left="1146" w:right="-5" w:hanging="720"/>
        <w:jc w:val="center"/>
        <w:rPr>
          <w:rFonts w:ascii="Times New Roman" w:hAnsi="Times New Roman" w:cs="Times New Roman"/>
          <w:color w:val="000000" w:themeColor="text1"/>
          <w:sz w:val="28"/>
          <w:szCs w:val="28"/>
        </w:rPr>
      </w:pPr>
      <w:r w:rsidRPr="00012CDF">
        <w:rPr>
          <w:rFonts w:ascii="Times New Roman" w:hAnsi="Times New Roman" w:cs="Times New Roman"/>
          <w:color w:val="000000" w:themeColor="text1"/>
          <w:sz w:val="28"/>
          <w:szCs w:val="28"/>
        </w:rPr>
        <w:t>Коэффициенты ликвидности</w:t>
      </w: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Характеризуют обеспеченность предприятия оборотными средствами для ведения хозяйственной деятельности и своевременного погашения срочных обязательств.</w:t>
      </w: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i/>
          <w:sz w:val="28"/>
          <w:szCs w:val="28"/>
        </w:rPr>
        <w:t xml:space="preserve">Коэффициент абсолютной ликвидности </w:t>
      </w:r>
      <w:r w:rsidRPr="00012CDF">
        <w:rPr>
          <w:rFonts w:ascii="Times New Roman" w:hAnsi="Times New Roman" w:cs="Times New Roman"/>
          <w:b/>
          <w:i/>
          <w:sz w:val="28"/>
          <w:szCs w:val="28"/>
        </w:rPr>
        <w:t>К</w:t>
      </w:r>
      <w:proofErr w:type="gramStart"/>
      <w:r w:rsidRPr="00012CDF">
        <w:rPr>
          <w:rFonts w:ascii="Times New Roman" w:hAnsi="Times New Roman" w:cs="Times New Roman"/>
          <w:b/>
          <w:i/>
          <w:sz w:val="28"/>
          <w:szCs w:val="28"/>
        </w:rPr>
        <w:t>1</w:t>
      </w:r>
      <w:proofErr w:type="gramEnd"/>
      <w:r w:rsidRPr="00012CDF">
        <w:rPr>
          <w:rFonts w:ascii="Times New Roman" w:hAnsi="Times New Roman" w:cs="Times New Roman"/>
          <w:sz w:val="28"/>
          <w:szCs w:val="28"/>
        </w:rPr>
        <w:t xml:space="preserve"> характеризует способность к моментальному погашению долговых обязательств и определяется как отношение денежных средств и высоколиквидных краткосрочных ценных бумаг к наиболее срочным обязательствам предприятия в виде краткосрочных кредитов банков, краткосрочных займов и различных кредиторских задолженностей (итог раздела Y баланса за вычетом строк 640 - “доходы будущих периодов”, 650 - “резервы предстоящих расходов”):</w:t>
      </w:r>
    </w:p>
    <w:p w:rsidR="0087227B" w:rsidRPr="00012CDF" w:rsidRDefault="0087227B" w:rsidP="0087227B">
      <w:pPr>
        <w:ind w:left="720" w:right="-5" w:firstLine="426"/>
        <w:rPr>
          <w:rFonts w:ascii="Times New Roman" w:hAnsi="Times New Roman" w:cs="Times New Roman"/>
          <w:b/>
          <w:sz w:val="28"/>
          <w:szCs w:val="28"/>
        </w:rPr>
      </w:pPr>
    </w:p>
    <w:p w:rsidR="0087227B" w:rsidRPr="00012CDF" w:rsidRDefault="0087227B" w:rsidP="0087227B">
      <w:pPr>
        <w:ind w:left="285" w:right="-5" w:firstLine="426"/>
        <w:jc w:val="center"/>
        <w:rPr>
          <w:rFonts w:ascii="Times New Roman" w:hAnsi="Times New Roman" w:cs="Times New Roman"/>
          <w:b/>
          <w:sz w:val="28"/>
          <w:szCs w:val="28"/>
        </w:rPr>
      </w:pPr>
      <w:r w:rsidRPr="00012CDF">
        <w:rPr>
          <w:rFonts w:ascii="Times New Roman" w:hAnsi="Times New Roman" w:cs="Times New Roman"/>
          <w:b/>
          <w:sz w:val="28"/>
          <w:szCs w:val="28"/>
        </w:rPr>
        <w:t>К</w:t>
      </w:r>
      <w:proofErr w:type="gramStart"/>
      <w:r w:rsidRPr="00012CDF">
        <w:rPr>
          <w:rFonts w:ascii="Times New Roman" w:hAnsi="Times New Roman" w:cs="Times New Roman"/>
          <w:b/>
          <w:sz w:val="28"/>
          <w:szCs w:val="28"/>
        </w:rPr>
        <w:t>1</w:t>
      </w:r>
      <w:proofErr w:type="gramEnd"/>
      <w:r w:rsidRPr="00012CDF">
        <w:rPr>
          <w:rFonts w:ascii="Times New Roman" w:hAnsi="Times New Roman" w:cs="Times New Roman"/>
          <w:b/>
          <w:sz w:val="28"/>
          <w:szCs w:val="28"/>
        </w:rPr>
        <w:t xml:space="preserve"> = (стр.260 + стр.253 (частично)) / </w:t>
      </w:r>
      <w:proofErr w:type="spellStart"/>
      <w:r w:rsidRPr="00012CDF">
        <w:rPr>
          <w:rFonts w:ascii="Times New Roman" w:hAnsi="Times New Roman" w:cs="Times New Roman"/>
          <w:b/>
          <w:sz w:val="28"/>
          <w:szCs w:val="28"/>
        </w:rPr>
        <w:t>Раз.Y</w:t>
      </w:r>
      <w:proofErr w:type="spellEnd"/>
      <w:r w:rsidRPr="00012CDF">
        <w:rPr>
          <w:rFonts w:ascii="Times New Roman" w:hAnsi="Times New Roman" w:cs="Times New Roman"/>
          <w:b/>
          <w:sz w:val="28"/>
          <w:szCs w:val="28"/>
        </w:rPr>
        <w:t xml:space="preserve"> (стр.690) - (стр.640 + стр.650)</w:t>
      </w:r>
    </w:p>
    <w:p w:rsidR="0087227B" w:rsidRPr="00012CDF" w:rsidRDefault="0087227B" w:rsidP="0087227B">
      <w:pPr>
        <w:ind w:right="-5" w:firstLine="426"/>
        <w:rPr>
          <w:rFonts w:ascii="Times New Roman" w:hAnsi="Times New Roman" w:cs="Times New Roman"/>
          <w:sz w:val="28"/>
          <w:szCs w:val="28"/>
        </w:rPr>
      </w:pPr>
    </w:p>
    <w:p w:rsidR="0087227B" w:rsidRPr="00012CDF" w:rsidRDefault="0087227B" w:rsidP="0087227B">
      <w:pPr>
        <w:pStyle w:val="21"/>
        <w:ind w:right="-5"/>
        <w:rPr>
          <w:sz w:val="28"/>
          <w:szCs w:val="28"/>
        </w:rPr>
      </w:pPr>
      <w:r w:rsidRPr="00012CDF">
        <w:rPr>
          <w:sz w:val="28"/>
          <w:szCs w:val="28"/>
        </w:rPr>
        <w:t>Под высоколиквидными краткосрочными бумагами в данном случае понимаются только государственные ценные бумаги, ценные бумаги Сбербанка России. При отсутствии соответствующей информации строка 253 при расчете К</w:t>
      </w:r>
      <w:proofErr w:type="gramStart"/>
      <w:r w:rsidRPr="00012CDF">
        <w:rPr>
          <w:sz w:val="28"/>
          <w:szCs w:val="28"/>
        </w:rPr>
        <w:t>1</w:t>
      </w:r>
      <w:proofErr w:type="gramEnd"/>
      <w:r w:rsidRPr="00012CDF">
        <w:rPr>
          <w:sz w:val="28"/>
          <w:szCs w:val="28"/>
        </w:rPr>
        <w:t xml:space="preserve"> не учитывается.</w:t>
      </w: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i/>
          <w:sz w:val="28"/>
          <w:szCs w:val="28"/>
        </w:rPr>
        <w:t xml:space="preserve">Промежуточный коэффициент покрытия </w:t>
      </w:r>
      <w:r w:rsidRPr="00012CDF">
        <w:rPr>
          <w:rFonts w:ascii="Times New Roman" w:hAnsi="Times New Roman" w:cs="Times New Roman"/>
          <w:b/>
          <w:i/>
          <w:sz w:val="28"/>
          <w:szCs w:val="28"/>
        </w:rPr>
        <w:t>К</w:t>
      </w:r>
      <w:proofErr w:type="gramStart"/>
      <w:r w:rsidRPr="00012CDF">
        <w:rPr>
          <w:rFonts w:ascii="Times New Roman" w:hAnsi="Times New Roman" w:cs="Times New Roman"/>
          <w:b/>
          <w:i/>
          <w:sz w:val="28"/>
          <w:szCs w:val="28"/>
        </w:rPr>
        <w:t>2</w:t>
      </w:r>
      <w:proofErr w:type="gramEnd"/>
      <w:r w:rsidRPr="00012CDF">
        <w:rPr>
          <w:rFonts w:ascii="Times New Roman" w:hAnsi="Times New Roman" w:cs="Times New Roman"/>
          <w:b/>
          <w:i/>
          <w:sz w:val="28"/>
          <w:szCs w:val="28"/>
        </w:rPr>
        <w:t xml:space="preserve"> </w:t>
      </w:r>
      <w:r w:rsidRPr="00012CDF">
        <w:rPr>
          <w:rFonts w:ascii="Times New Roman" w:hAnsi="Times New Roman" w:cs="Times New Roman"/>
          <w:sz w:val="28"/>
          <w:szCs w:val="28"/>
        </w:rPr>
        <w:t>характеризует способность предприятия оперативно высвободить из хозяйственного оборота денежные средства и погасить долговые обязательства. К</w:t>
      </w:r>
      <w:proofErr w:type="gramStart"/>
      <w:r w:rsidRPr="00012CDF">
        <w:rPr>
          <w:rFonts w:ascii="Times New Roman" w:hAnsi="Times New Roman" w:cs="Times New Roman"/>
          <w:sz w:val="28"/>
          <w:szCs w:val="28"/>
        </w:rPr>
        <w:t>2</w:t>
      </w:r>
      <w:proofErr w:type="gramEnd"/>
      <w:r w:rsidRPr="00012CDF">
        <w:rPr>
          <w:rFonts w:ascii="Times New Roman" w:hAnsi="Times New Roman" w:cs="Times New Roman"/>
          <w:sz w:val="28"/>
          <w:szCs w:val="28"/>
        </w:rPr>
        <w:t xml:space="preserve"> определяется как отношение:</w:t>
      </w:r>
    </w:p>
    <w:p w:rsidR="0087227B" w:rsidRPr="00012CDF" w:rsidRDefault="0087227B" w:rsidP="0087227B">
      <w:pPr>
        <w:ind w:right="-5" w:firstLine="426"/>
        <w:rPr>
          <w:rFonts w:ascii="Times New Roman" w:hAnsi="Times New Roman" w:cs="Times New Roman"/>
          <w:b/>
          <w:sz w:val="28"/>
          <w:szCs w:val="28"/>
        </w:rPr>
      </w:pPr>
    </w:p>
    <w:p w:rsidR="0087227B" w:rsidRPr="00012CDF" w:rsidRDefault="0087227B" w:rsidP="0087227B">
      <w:pPr>
        <w:ind w:right="-5" w:firstLine="426"/>
        <w:rPr>
          <w:rFonts w:ascii="Times New Roman" w:hAnsi="Times New Roman" w:cs="Times New Roman"/>
          <w:sz w:val="28"/>
          <w:szCs w:val="28"/>
        </w:rPr>
      </w:pPr>
      <w:r w:rsidRPr="00012CDF">
        <w:rPr>
          <w:rFonts w:ascii="Times New Roman" w:hAnsi="Times New Roman" w:cs="Times New Roman"/>
          <w:b/>
          <w:sz w:val="28"/>
          <w:szCs w:val="28"/>
        </w:rPr>
        <w:t>(денежные средства + краткосрочные финансовые вложения и расчеты)</w:t>
      </w:r>
      <w:r w:rsidRPr="00012CDF">
        <w:rPr>
          <w:rFonts w:ascii="Times New Roman" w:hAnsi="Times New Roman" w:cs="Times New Roman"/>
          <w:sz w:val="28"/>
          <w:szCs w:val="28"/>
        </w:rPr>
        <w:t xml:space="preserve"> / </w:t>
      </w:r>
      <w:r w:rsidRPr="00012CDF">
        <w:rPr>
          <w:rFonts w:ascii="Times New Roman" w:hAnsi="Times New Roman" w:cs="Times New Roman"/>
          <w:b/>
          <w:sz w:val="28"/>
          <w:szCs w:val="28"/>
        </w:rPr>
        <w:t>краткосрочные обязательства</w:t>
      </w:r>
    </w:p>
    <w:p w:rsidR="0087227B" w:rsidRPr="00012CDF" w:rsidRDefault="0087227B" w:rsidP="0087227B">
      <w:pPr>
        <w:ind w:left="285" w:right="-5" w:firstLine="426"/>
        <w:rPr>
          <w:rFonts w:ascii="Times New Roman" w:hAnsi="Times New Roman" w:cs="Times New Roman"/>
          <w:b/>
          <w:sz w:val="28"/>
          <w:szCs w:val="28"/>
        </w:rPr>
      </w:pPr>
    </w:p>
    <w:p w:rsidR="0087227B" w:rsidRPr="00012CDF" w:rsidRDefault="0087227B" w:rsidP="00012CDF">
      <w:pPr>
        <w:ind w:left="285" w:right="-5" w:firstLine="426"/>
        <w:jc w:val="center"/>
        <w:rPr>
          <w:rFonts w:ascii="Times New Roman" w:hAnsi="Times New Roman" w:cs="Times New Roman"/>
          <w:b/>
          <w:sz w:val="28"/>
          <w:szCs w:val="28"/>
        </w:rPr>
      </w:pPr>
      <w:r w:rsidRPr="00012CDF">
        <w:rPr>
          <w:rFonts w:ascii="Times New Roman" w:hAnsi="Times New Roman" w:cs="Times New Roman"/>
          <w:b/>
          <w:sz w:val="28"/>
          <w:szCs w:val="28"/>
        </w:rPr>
        <w:t>К</w:t>
      </w:r>
      <w:proofErr w:type="gramStart"/>
      <w:r w:rsidRPr="00012CDF">
        <w:rPr>
          <w:rFonts w:ascii="Times New Roman" w:hAnsi="Times New Roman" w:cs="Times New Roman"/>
          <w:b/>
          <w:sz w:val="28"/>
          <w:szCs w:val="28"/>
        </w:rPr>
        <w:t>2</w:t>
      </w:r>
      <w:proofErr w:type="gramEnd"/>
      <w:r w:rsidRPr="00012CDF">
        <w:rPr>
          <w:rFonts w:ascii="Times New Roman" w:hAnsi="Times New Roman" w:cs="Times New Roman"/>
          <w:b/>
          <w:sz w:val="28"/>
          <w:szCs w:val="28"/>
        </w:rPr>
        <w:t xml:space="preserve"> = (стр.260 + стр.250 + стр.240) / (</w:t>
      </w:r>
      <w:proofErr w:type="spellStart"/>
      <w:r w:rsidRPr="00012CDF">
        <w:rPr>
          <w:rFonts w:ascii="Times New Roman" w:hAnsi="Times New Roman" w:cs="Times New Roman"/>
          <w:b/>
          <w:sz w:val="28"/>
          <w:szCs w:val="28"/>
        </w:rPr>
        <w:t>Раз.Y</w:t>
      </w:r>
      <w:proofErr w:type="spellEnd"/>
      <w:r w:rsidRPr="00012CDF">
        <w:rPr>
          <w:rFonts w:ascii="Times New Roman" w:hAnsi="Times New Roman" w:cs="Times New Roman"/>
          <w:b/>
          <w:sz w:val="28"/>
          <w:szCs w:val="28"/>
        </w:rPr>
        <w:t xml:space="preserve"> (</w:t>
      </w:r>
      <w:r w:rsidR="00012CDF" w:rsidRPr="00012CDF">
        <w:rPr>
          <w:rFonts w:ascii="Times New Roman" w:hAnsi="Times New Roman" w:cs="Times New Roman"/>
          <w:b/>
          <w:sz w:val="28"/>
          <w:szCs w:val="28"/>
        </w:rPr>
        <w:t>стр.690) - (стр.640 + стр.650))</w:t>
      </w: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Для расчета этого коэффициента предварительно производится оценка групп статей “краткосрочные финансовые вложения” и “дебиторская задолженность (платежи по которой ожидаются в течение 12 месяцев после отчетной даты)”. Указанные статьи уменьшаются на сумму финансовых вложений в неликвидные корпоративные бумаги и неплатежеспособные предприятия и сумму безнадежной дебиторской задолженности соответственно.</w:t>
      </w:r>
    </w:p>
    <w:p w:rsidR="0087227B" w:rsidRPr="00012CDF" w:rsidRDefault="0087227B" w:rsidP="00012CDF">
      <w:pPr>
        <w:ind w:right="-5" w:firstLine="426"/>
        <w:jc w:val="both"/>
        <w:rPr>
          <w:rFonts w:ascii="Times New Roman" w:hAnsi="Times New Roman" w:cs="Times New Roman"/>
          <w:sz w:val="28"/>
          <w:szCs w:val="28"/>
        </w:rPr>
      </w:pPr>
      <w:r w:rsidRPr="00012CDF">
        <w:rPr>
          <w:rFonts w:ascii="Times New Roman" w:hAnsi="Times New Roman" w:cs="Times New Roman"/>
          <w:i/>
          <w:sz w:val="28"/>
          <w:szCs w:val="28"/>
        </w:rPr>
        <w:t>Коэффициент текущей ликвидности (общий коэффициент покрытия)</w:t>
      </w:r>
      <w:r w:rsidRPr="00012CDF">
        <w:rPr>
          <w:rFonts w:ascii="Times New Roman" w:hAnsi="Times New Roman" w:cs="Times New Roman"/>
          <w:sz w:val="28"/>
          <w:szCs w:val="28"/>
        </w:rPr>
        <w:t xml:space="preserve"> </w:t>
      </w:r>
      <w:r w:rsidRPr="00012CDF">
        <w:rPr>
          <w:rFonts w:ascii="Times New Roman" w:hAnsi="Times New Roman" w:cs="Times New Roman"/>
          <w:b/>
          <w:i/>
          <w:sz w:val="28"/>
          <w:szCs w:val="28"/>
        </w:rPr>
        <w:t xml:space="preserve">К3 </w:t>
      </w:r>
      <w:r w:rsidRPr="00012CDF">
        <w:rPr>
          <w:rFonts w:ascii="Times New Roman" w:hAnsi="Times New Roman" w:cs="Times New Roman"/>
          <w:sz w:val="28"/>
          <w:szCs w:val="28"/>
        </w:rPr>
        <w:t>является обобщающим показателем платежеспособности предприятия, в расчет которого в числителе включаются все оборотные активы, в том числе и материал</w:t>
      </w:r>
      <w:r w:rsidR="00012CDF" w:rsidRPr="00012CDF">
        <w:rPr>
          <w:rFonts w:ascii="Times New Roman" w:hAnsi="Times New Roman" w:cs="Times New Roman"/>
          <w:sz w:val="28"/>
          <w:szCs w:val="28"/>
        </w:rPr>
        <w:t>ьные (итог раздела II баланса)</w:t>
      </w:r>
    </w:p>
    <w:p w:rsidR="0087227B" w:rsidRPr="00012CDF" w:rsidRDefault="0087227B" w:rsidP="00012CDF">
      <w:pPr>
        <w:ind w:right="-5" w:firstLine="426"/>
        <w:jc w:val="center"/>
        <w:rPr>
          <w:rFonts w:ascii="Times New Roman" w:hAnsi="Times New Roman" w:cs="Times New Roman"/>
          <w:b/>
          <w:sz w:val="28"/>
          <w:szCs w:val="28"/>
        </w:rPr>
      </w:pPr>
      <w:r w:rsidRPr="00012CDF">
        <w:rPr>
          <w:rFonts w:ascii="Times New Roman" w:hAnsi="Times New Roman" w:cs="Times New Roman"/>
          <w:b/>
          <w:sz w:val="28"/>
          <w:szCs w:val="28"/>
        </w:rPr>
        <w:t xml:space="preserve">К3 = </w:t>
      </w:r>
      <w:proofErr w:type="spellStart"/>
      <w:r w:rsidRPr="00012CDF">
        <w:rPr>
          <w:rFonts w:ascii="Times New Roman" w:hAnsi="Times New Roman" w:cs="Times New Roman"/>
          <w:b/>
          <w:sz w:val="28"/>
          <w:szCs w:val="28"/>
        </w:rPr>
        <w:t>Раз.II</w:t>
      </w:r>
      <w:proofErr w:type="spellEnd"/>
      <w:r w:rsidRPr="00012CDF">
        <w:rPr>
          <w:rFonts w:ascii="Times New Roman" w:hAnsi="Times New Roman" w:cs="Times New Roman"/>
          <w:b/>
          <w:sz w:val="28"/>
          <w:szCs w:val="28"/>
        </w:rPr>
        <w:t xml:space="preserve"> (стр.290) / (</w:t>
      </w:r>
      <w:proofErr w:type="spellStart"/>
      <w:r w:rsidRPr="00012CDF">
        <w:rPr>
          <w:rFonts w:ascii="Times New Roman" w:hAnsi="Times New Roman" w:cs="Times New Roman"/>
          <w:b/>
          <w:sz w:val="28"/>
          <w:szCs w:val="28"/>
        </w:rPr>
        <w:t>Раз.Y</w:t>
      </w:r>
      <w:proofErr w:type="spellEnd"/>
      <w:r w:rsidRPr="00012CDF">
        <w:rPr>
          <w:rFonts w:ascii="Times New Roman" w:hAnsi="Times New Roman" w:cs="Times New Roman"/>
          <w:b/>
          <w:sz w:val="28"/>
          <w:szCs w:val="28"/>
        </w:rPr>
        <w:t xml:space="preserve"> (стр.690) - (стр.</w:t>
      </w:r>
      <w:r w:rsidR="00012CDF" w:rsidRPr="00012CDF">
        <w:rPr>
          <w:rFonts w:ascii="Times New Roman" w:hAnsi="Times New Roman" w:cs="Times New Roman"/>
          <w:b/>
          <w:sz w:val="28"/>
          <w:szCs w:val="28"/>
        </w:rPr>
        <w:t>640 + стр.650))</w:t>
      </w:r>
    </w:p>
    <w:p w:rsidR="0087227B" w:rsidRPr="00012CDF" w:rsidRDefault="0087227B" w:rsidP="00012CDF">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Для расчета К3 предварительно корректируются уже названные группы статей баланса, а также “дебиторская задолженность (платежи по которой ожидаются более чем через 12 месяцев)”, “запасы” и “прочие оборотные активы” на сумму соответственно безнадежной дебиторской задолженности, неликвидных и труднореализуемых запасов и затрат и дебетового сальдо по с</w:t>
      </w:r>
      <w:r w:rsidR="00012CDF" w:rsidRPr="00012CDF">
        <w:rPr>
          <w:rFonts w:ascii="Times New Roman" w:hAnsi="Times New Roman" w:cs="Times New Roman"/>
          <w:sz w:val="28"/>
          <w:szCs w:val="28"/>
        </w:rPr>
        <w:t>чету “Доходы будущих периодов”.</w:t>
      </w:r>
    </w:p>
    <w:p w:rsidR="0087227B" w:rsidRPr="00012CDF" w:rsidRDefault="0087227B" w:rsidP="0087227B">
      <w:pPr>
        <w:tabs>
          <w:tab w:val="num" w:pos="1146"/>
        </w:tabs>
        <w:ind w:left="1146" w:right="-5" w:hanging="720"/>
        <w:jc w:val="center"/>
        <w:rPr>
          <w:rFonts w:ascii="Times New Roman" w:hAnsi="Times New Roman" w:cs="Times New Roman"/>
          <w:b/>
          <w:i/>
          <w:sz w:val="28"/>
          <w:szCs w:val="28"/>
        </w:rPr>
      </w:pPr>
      <w:r w:rsidRPr="00012CDF">
        <w:rPr>
          <w:rFonts w:ascii="Times New Roman" w:hAnsi="Times New Roman" w:cs="Times New Roman"/>
          <w:b/>
          <w:i/>
          <w:sz w:val="28"/>
          <w:szCs w:val="28"/>
        </w:rPr>
        <w:t>Коэффициент соотношения собственных и заемных средств К</w:t>
      </w:r>
      <w:proofErr w:type="gramStart"/>
      <w:r w:rsidRPr="00012CDF">
        <w:rPr>
          <w:rFonts w:ascii="Times New Roman" w:hAnsi="Times New Roman" w:cs="Times New Roman"/>
          <w:b/>
          <w:i/>
          <w:sz w:val="28"/>
          <w:szCs w:val="28"/>
        </w:rPr>
        <w:t>4</w:t>
      </w:r>
      <w:proofErr w:type="gramEnd"/>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Является одной из характеристик финансовой устойчивости предприятия и определяется как отношение собственных средств (итог раздела III баланса) ко всей сумме обязательств по привлеченным заемным средствам (итог разделов IY и Y баланса) за вычетом строк 640 - “доходы будущих периодов”, 650 - “резервы предстоящих расходов”:</w:t>
      </w:r>
    </w:p>
    <w:p w:rsidR="0087227B" w:rsidRPr="00012CDF" w:rsidRDefault="0087227B" w:rsidP="0087227B">
      <w:pPr>
        <w:ind w:right="-5" w:firstLine="426"/>
        <w:jc w:val="both"/>
        <w:rPr>
          <w:rFonts w:ascii="Times New Roman" w:hAnsi="Times New Roman" w:cs="Times New Roman"/>
          <w:sz w:val="28"/>
          <w:szCs w:val="28"/>
        </w:rPr>
      </w:pPr>
    </w:p>
    <w:p w:rsidR="0087227B" w:rsidRPr="00012CDF" w:rsidRDefault="0087227B" w:rsidP="0087227B">
      <w:pPr>
        <w:ind w:right="-5" w:firstLine="426"/>
        <w:jc w:val="center"/>
        <w:rPr>
          <w:rFonts w:ascii="Times New Roman" w:hAnsi="Times New Roman" w:cs="Times New Roman"/>
          <w:b/>
          <w:sz w:val="28"/>
          <w:szCs w:val="28"/>
        </w:rPr>
      </w:pPr>
      <w:r w:rsidRPr="00012CDF">
        <w:rPr>
          <w:rFonts w:ascii="Times New Roman" w:hAnsi="Times New Roman" w:cs="Times New Roman"/>
          <w:b/>
          <w:sz w:val="28"/>
          <w:szCs w:val="28"/>
        </w:rPr>
        <w:t>К</w:t>
      </w:r>
      <w:proofErr w:type="gramStart"/>
      <w:r w:rsidRPr="00012CDF">
        <w:rPr>
          <w:rFonts w:ascii="Times New Roman" w:hAnsi="Times New Roman" w:cs="Times New Roman"/>
          <w:b/>
          <w:sz w:val="28"/>
          <w:szCs w:val="28"/>
        </w:rPr>
        <w:t>4</w:t>
      </w:r>
      <w:proofErr w:type="gramEnd"/>
      <w:r w:rsidRPr="00012CDF">
        <w:rPr>
          <w:rFonts w:ascii="Times New Roman" w:hAnsi="Times New Roman" w:cs="Times New Roman"/>
          <w:b/>
          <w:sz w:val="28"/>
          <w:szCs w:val="28"/>
        </w:rPr>
        <w:t xml:space="preserve"> = Раз. III (стр. 490) / (</w:t>
      </w:r>
      <w:proofErr w:type="spellStart"/>
      <w:r w:rsidRPr="00012CDF">
        <w:rPr>
          <w:rFonts w:ascii="Times New Roman" w:hAnsi="Times New Roman" w:cs="Times New Roman"/>
          <w:b/>
          <w:sz w:val="28"/>
          <w:szCs w:val="28"/>
        </w:rPr>
        <w:t>Раз.IY</w:t>
      </w:r>
      <w:proofErr w:type="spellEnd"/>
      <w:r w:rsidRPr="00012CDF">
        <w:rPr>
          <w:rFonts w:ascii="Times New Roman" w:hAnsi="Times New Roman" w:cs="Times New Roman"/>
          <w:b/>
          <w:sz w:val="28"/>
          <w:szCs w:val="28"/>
        </w:rPr>
        <w:t xml:space="preserve"> (стр.590) + </w:t>
      </w:r>
      <w:proofErr w:type="spellStart"/>
      <w:r w:rsidRPr="00012CDF">
        <w:rPr>
          <w:rFonts w:ascii="Times New Roman" w:hAnsi="Times New Roman" w:cs="Times New Roman"/>
          <w:b/>
          <w:sz w:val="28"/>
          <w:szCs w:val="28"/>
        </w:rPr>
        <w:t>Раз.Y</w:t>
      </w:r>
      <w:proofErr w:type="spellEnd"/>
      <w:r w:rsidRPr="00012CDF">
        <w:rPr>
          <w:rFonts w:ascii="Times New Roman" w:hAnsi="Times New Roman" w:cs="Times New Roman"/>
          <w:b/>
          <w:sz w:val="28"/>
          <w:szCs w:val="28"/>
        </w:rPr>
        <w:t xml:space="preserve"> (стр.690) - (стр.640 + стр.650))</w:t>
      </w:r>
    </w:p>
    <w:p w:rsidR="0087227B" w:rsidRPr="00012CDF" w:rsidRDefault="0087227B" w:rsidP="0087227B">
      <w:pPr>
        <w:ind w:left="2820" w:right="-5" w:firstLine="426"/>
        <w:rPr>
          <w:rFonts w:ascii="Times New Roman" w:hAnsi="Times New Roman" w:cs="Times New Roman"/>
          <w:sz w:val="28"/>
          <w:szCs w:val="28"/>
        </w:rPr>
      </w:pPr>
    </w:p>
    <w:p w:rsidR="0087227B" w:rsidRPr="00012CDF" w:rsidRDefault="0087227B" w:rsidP="0087227B">
      <w:pPr>
        <w:pStyle w:val="1"/>
        <w:tabs>
          <w:tab w:val="num" w:pos="1146"/>
        </w:tabs>
        <w:ind w:left="1146" w:right="-5" w:hanging="720"/>
        <w:jc w:val="center"/>
        <w:rPr>
          <w:rFonts w:ascii="Times New Roman" w:hAnsi="Times New Roman" w:cs="Times New Roman"/>
          <w:color w:val="000000" w:themeColor="text1"/>
        </w:rPr>
      </w:pPr>
      <w:bookmarkStart w:id="3" w:name="_Toc105952714"/>
      <w:r w:rsidRPr="00012CDF">
        <w:rPr>
          <w:rFonts w:ascii="Times New Roman" w:hAnsi="Times New Roman" w:cs="Times New Roman"/>
          <w:color w:val="000000" w:themeColor="text1"/>
        </w:rPr>
        <w:t>Показатели оборачиваемости и рентабельности</w:t>
      </w:r>
      <w:bookmarkEnd w:id="3"/>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Оборачиваемость разных элементов оборотных активов и кредиторской задолженности рассчитывается в днях исходя из объема дневных продаж (однодневной выручки от реализации).</w:t>
      </w: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Объем дневных продаж рассчитывается делением выручки от реализации на число дней в периоде (90, 180, 270 или 360).</w:t>
      </w:r>
    </w:p>
    <w:p w:rsidR="0087227B" w:rsidRPr="00012CDF" w:rsidRDefault="0087227B" w:rsidP="0087227B">
      <w:pPr>
        <w:ind w:right="-5" w:firstLine="426"/>
        <w:jc w:val="both"/>
        <w:rPr>
          <w:rFonts w:ascii="Times New Roman" w:hAnsi="Times New Roman" w:cs="Times New Roman"/>
          <w:i/>
          <w:sz w:val="28"/>
          <w:szCs w:val="28"/>
        </w:rPr>
      </w:pPr>
      <w:r w:rsidRPr="00012CDF">
        <w:rPr>
          <w:rFonts w:ascii="Times New Roman" w:hAnsi="Times New Roman" w:cs="Times New Roman"/>
          <w:sz w:val="28"/>
          <w:szCs w:val="28"/>
        </w:rPr>
        <w:t>Средние (за период) величины оборотных активов и кредиторской задолженности рассчитываются как суммы половин величин на начальную и конечную даты периода и полных величин на промежуточные даты, деленные на число слагаемых, уменьшенное на 1.</w:t>
      </w:r>
    </w:p>
    <w:p w:rsidR="0087227B" w:rsidRPr="00012CDF" w:rsidRDefault="0087227B" w:rsidP="0087227B">
      <w:pPr>
        <w:ind w:right="-5" w:firstLine="426"/>
        <w:rPr>
          <w:rFonts w:ascii="Times New Roman" w:hAnsi="Times New Roman" w:cs="Times New Roman"/>
          <w:i/>
          <w:sz w:val="28"/>
          <w:szCs w:val="28"/>
        </w:rPr>
      </w:pPr>
    </w:p>
    <w:p w:rsidR="0087227B" w:rsidRPr="00012CDF" w:rsidRDefault="0087227B" w:rsidP="0087227B">
      <w:pPr>
        <w:ind w:right="-5" w:firstLine="426"/>
        <w:rPr>
          <w:rFonts w:ascii="Times New Roman" w:hAnsi="Times New Roman" w:cs="Times New Roman"/>
          <w:i/>
          <w:sz w:val="28"/>
          <w:szCs w:val="28"/>
        </w:rPr>
      </w:pPr>
      <w:r w:rsidRPr="00012CDF">
        <w:rPr>
          <w:rFonts w:ascii="Times New Roman" w:hAnsi="Times New Roman" w:cs="Times New Roman"/>
          <w:i/>
          <w:sz w:val="28"/>
          <w:szCs w:val="28"/>
        </w:rPr>
        <w:t>Оборачиваемость оборотных активов:</w:t>
      </w:r>
    </w:p>
    <w:p w:rsidR="0087227B" w:rsidRPr="00012CDF" w:rsidRDefault="0087227B" w:rsidP="0087227B">
      <w:pPr>
        <w:ind w:right="-5" w:firstLine="426"/>
        <w:rPr>
          <w:rFonts w:ascii="Times New Roman" w:hAnsi="Times New Roman" w:cs="Times New Roman"/>
          <w:b/>
          <w:sz w:val="28"/>
          <w:szCs w:val="28"/>
        </w:rPr>
      </w:pPr>
      <w:r w:rsidRPr="00012CDF">
        <w:rPr>
          <w:rFonts w:ascii="Times New Roman" w:hAnsi="Times New Roman" w:cs="Times New Roman"/>
          <w:b/>
          <w:sz w:val="28"/>
          <w:szCs w:val="28"/>
        </w:rPr>
        <w:t>средняя стоимость оборотных активов (по стр.290 баланса) / объем дневных продаж</w:t>
      </w:r>
    </w:p>
    <w:p w:rsidR="0087227B" w:rsidRPr="00012CDF" w:rsidRDefault="0087227B" w:rsidP="0087227B">
      <w:pPr>
        <w:ind w:right="-5" w:firstLine="426"/>
        <w:jc w:val="center"/>
        <w:rPr>
          <w:rFonts w:ascii="Times New Roman" w:hAnsi="Times New Roman" w:cs="Times New Roman"/>
          <w:sz w:val="28"/>
          <w:szCs w:val="28"/>
        </w:rPr>
      </w:pPr>
    </w:p>
    <w:p w:rsidR="0087227B" w:rsidRPr="00012CDF" w:rsidRDefault="0087227B" w:rsidP="0087227B">
      <w:pPr>
        <w:ind w:right="-5" w:firstLine="426"/>
        <w:rPr>
          <w:rFonts w:ascii="Times New Roman" w:hAnsi="Times New Roman" w:cs="Times New Roman"/>
          <w:i/>
          <w:sz w:val="28"/>
          <w:szCs w:val="28"/>
        </w:rPr>
      </w:pPr>
      <w:r w:rsidRPr="00012CDF">
        <w:rPr>
          <w:rFonts w:ascii="Times New Roman" w:hAnsi="Times New Roman" w:cs="Times New Roman"/>
          <w:i/>
          <w:sz w:val="28"/>
          <w:szCs w:val="28"/>
        </w:rPr>
        <w:t>Оборачиваемость дебиторской задолженности:</w:t>
      </w:r>
    </w:p>
    <w:p w:rsidR="0087227B" w:rsidRPr="00012CDF" w:rsidRDefault="0087227B" w:rsidP="0087227B">
      <w:pPr>
        <w:ind w:right="-5" w:firstLine="426"/>
        <w:rPr>
          <w:rFonts w:ascii="Times New Roman" w:hAnsi="Times New Roman" w:cs="Times New Roman"/>
          <w:b/>
          <w:sz w:val="28"/>
          <w:szCs w:val="28"/>
        </w:rPr>
      </w:pPr>
      <w:r w:rsidRPr="00012CDF">
        <w:rPr>
          <w:rFonts w:ascii="Times New Roman" w:hAnsi="Times New Roman" w:cs="Times New Roman"/>
          <w:b/>
          <w:sz w:val="28"/>
          <w:szCs w:val="28"/>
        </w:rPr>
        <w:t>средняя стоимость дебиторской задолженности (по стр.230 + 240 баланса) / объем дневных продаж</w:t>
      </w:r>
    </w:p>
    <w:p w:rsidR="0087227B" w:rsidRPr="00012CDF" w:rsidRDefault="0087227B" w:rsidP="0087227B">
      <w:pPr>
        <w:ind w:right="-5" w:firstLine="426"/>
        <w:rPr>
          <w:rFonts w:ascii="Times New Roman" w:hAnsi="Times New Roman" w:cs="Times New Roman"/>
          <w:sz w:val="28"/>
          <w:szCs w:val="28"/>
        </w:rPr>
      </w:pPr>
    </w:p>
    <w:p w:rsidR="0087227B" w:rsidRPr="00012CDF" w:rsidRDefault="0087227B" w:rsidP="0087227B">
      <w:pPr>
        <w:ind w:right="-5" w:firstLine="426"/>
        <w:rPr>
          <w:rFonts w:ascii="Times New Roman" w:hAnsi="Times New Roman" w:cs="Times New Roman"/>
          <w:i/>
          <w:sz w:val="28"/>
          <w:szCs w:val="28"/>
        </w:rPr>
      </w:pPr>
      <w:r w:rsidRPr="00012CDF">
        <w:rPr>
          <w:rFonts w:ascii="Times New Roman" w:hAnsi="Times New Roman" w:cs="Times New Roman"/>
          <w:i/>
          <w:sz w:val="28"/>
          <w:szCs w:val="28"/>
        </w:rPr>
        <w:t>Оборачиваемость запасов:</w:t>
      </w:r>
    </w:p>
    <w:p w:rsidR="0087227B" w:rsidRPr="00012CDF" w:rsidRDefault="0087227B" w:rsidP="0087227B">
      <w:pPr>
        <w:ind w:right="-5" w:firstLine="426"/>
        <w:rPr>
          <w:rFonts w:ascii="Times New Roman" w:hAnsi="Times New Roman" w:cs="Times New Roman"/>
          <w:b/>
          <w:sz w:val="28"/>
          <w:szCs w:val="28"/>
        </w:rPr>
      </w:pPr>
      <w:r w:rsidRPr="00012CDF">
        <w:rPr>
          <w:rFonts w:ascii="Times New Roman" w:hAnsi="Times New Roman" w:cs="Times New Roman"/>
          <w:b/>
          <w:sz w:val="28"/>
          <w:szCs w:val="28"/>
        </w:rPr>
        <w:t>средняя стоимость запасов (по стр.210 баланса) / объем дневных продаж</w:t>
      </w:r>
    </w:p>
    <w:p w:rsidR="0087227B" w:rsidRPr="00012CDF" w:rsidRDefault="0087227B" w:rsidP="0087227B">
      <w:pPr>
        <w:ind w:right="-5" w:firstLine="426"/>
        <w:rPr>
          <w:rFonts w:ascii="Times New Roman" w:hAnsi="Times New Roman" w:cs="Times New Roman"/>
          <w:b/>
          <w:sz w:val="28"/>
          <w:szCs w:val="28"/>
        </w:rPr>
      </w:pP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Аналогично при необходимости могут быть рассчитаны показатели оборачиваемости других элементов оборотных активов (готовой продукции, незавершенного производства, сырья и материалов) и кредиторской задолженности.</w:t>
      </w: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Показатели рентабельности определяются в процентах или долях.</w:t>
      </w:r>
    </w:p>
    <w:p w:rsidR="0087227B" w:rsidRPr="00012CDF" w:rsidRDefault="0087227B" w:rsidP="0087227B">
      <w:pPr>
        <w:ind w:right="-5" w:firstLine="426"/>
        <w:jc w:val="both"/>
        <w:rPr>
          <w:rFonts w:ascii="Times New Roman" w:hAnsi="Times New Roman" w:cs="Times New Roman"/>
          <w:sz w:val="28"/>
          <w:szCs w:val="28"/>
        </w:rPr>
      </w:pPr>
    </w:p>
    <w:p w:rsidR="0087227B" w:rsidRPr="00012CDF" w:rsidRDefault="0087227B" w:rsidP="0087227B">
      <w:pPr>
        <w:ind w:right="-5" w:firstLine="426"/>
        <w:jc w:val="both"/>
        <w:rPr>
          <w:rFonts w:ascii="Times New Roman" w:hAnsi="Times New Roman" w:cs="Times New Roman"/>
          <w:i/>
          <w:sz w:val="28"/>
          <w:szCs w:val="28"/>
        </w:rPr>
      </w:pPr>
      <w:r w:rsidRPr="00012CDF">
        <w:rPr>
          <w:rFonts w:ascii="Times New Roman" w:hAnsi="Times New Roman" w:cs="Times New Roman"/>
          <w:i/>
          <w:sz w:val="28"/>
          <w:szCs w:val="28"/>
        </w:rPr>
        <w:lastRenderedPageBreak/>
        <w:t xml:space="preserve">Рентабельность продукции (или рентабельность продаж) </w:t>
      </w:r>
      <w:r w:rsidRPr="00012CDF">
        <w:rPr>
          <w:rFonts w:ascii="Times New Roman" w:hAnsi="Times New Roman" w:cs="Times New Roman"/>
          <w:b/>
          <w:i/>
          <w:sz w:val="28"/>
          <w:szCs w:val="28"/>
        </w:rPr>
        <w:t>К5</w:t>
      </w:r>
      <w:r w:rsidRPr="00012CDF">
        <w:rPr>
          <w:rFonts w:ascii="Times New Roman" w:hAnsi="Times New Roman" w:cs="Times New Roman"/>
          <w:i/>
          <w:sz w:val="28"/>
          <w:szCs w:val="28"/>
        </w:rPr>
        <w:t>:</w:t>
      </w:r>
    </w:p>
    <w:p w:rsidR="0087227B" w:rsidRPr="00012CDF" w:rsidRDefault="0087227B" w:rsidP="0087227B">
      <w:pPr>
        <w:numPr>
          <w:ilvl w:val="0"/>
          <w:numId w:val="3"/>
        </w:numPr>
        <w:tabs>
          <w:tab w:val="num" w:pos="709"/>
        </w:tabs>
        <w:autoSpaceDE w:val="0"/>
        <w:autoSpaceDN w:val="0"/>
        <w:spacing w:after="0" w:line="240" w:lineRule="auto"/>
        <w:ind w:right="-5"/>
        <w:jc w:val="both"/>
        <w:rPr>
          <w:rFonts w:ascii="Times New Roman" w:hAnsi="Times New Roman" w:cs="Times New Roman"/>
          <w:i/>
          <w:sz w:val="28"/>
          <w:szCs w:val="28"/>
        </w:rPr>
      </w:pPr>
      <w:r w:rsidRPr="00012CDF">
        <w:rPr>
          <w:rFonts w:ascii="Times New Roman" w:hAnsi="Times New Roman" w:cs="Times New Roman"/>
          <w:i/>
          <w:sz w:val="28"/>
          <w:szCs w:val="28"/>
          <w:u w:val="single"/>
        </w:rPr>
        <w:t>для неторговых предприятий:</w:t>
      </w:r>
      <w:r w:rsidRPr="00012CDF">
        <w:rPr>
          <w:rFonts w:ascii="Times New Roman" w:hAnsi="Times New Roman" w:cs="Times New Roman"/>
          <w:i/>
          <w:sz w:val="28"/>
          <w:szCs w:val="28"/>
        </w:rPr>
        <w:t xml:space="preserve"> отношение прибыль от реализации (стр.050 формы №2) к выручке от реализации (стр. 010 формы №2) </w:t>
      </w:r>
    </w:p>
    <w:p w:rsidR="0087227B" w:rsidRPr="00012CDF" w:rsidRDefault="0087227B" w:rsidP="0087227B">
      <w:pPr>
        <w:numPr>
          <w:ilvl w:val="0"/>
          <w:numId w:val="3"/>
        </w:numPr>
        <w:tabs>
          <w:tab w:val="num" w:pos="709"/>
        </w:tabs>
        <w:autoSpaceDE w:val="0"/>
        <w:autoSpaceDN w:val="0"/>
        <w:spacing w:after="0" w:line="240" w:lineRule="auto"/>
        <w:ind w:right="-5"/>
        <w:jc w:val="both"/>
        <w:rPr>
          <w:rFonts w:ascii="Times New Roman" w:hAnsi="Times New Roman" w:cs="Times New Roman"/>
          <w:i/>
          <w:sz w:val="28"/>
          <w:szCs w:val="28"/>
        </w:rPr>
      </w:pPr>
      <w:r w:rsidRPr="00012CDF">
        <w:rPr>
          <w:rFonts w:ascii="Times New Roman" w:hAnsi="Times New Roman" w:cs="Times New Roman"/>
          <w:i/>
          <w:sz w:val="28"/>
          <w:szCs w:val="28"/>
          <w:u w:val="single"/>
        </w:rPr>
        <w:t>для торговых организаций</w:t>
      </w:r>
      <w:r w:rsidRPr="00012CDF">
        <w:rPr>
          <w:rFonts w:ascii="Times New Roman" w:hAnsi="Times New Roman" w:cs="Times New Roman"/>
          <w:i/>
          <w:sz w:val="28"/>
          <w:szCs w:val="28"/>
        </w:rPr>
        <w:t xml:space="preserve">: отношение прибыль от реализации (стр.050 формы №2) </w:t>
      </w:r>
      <w:proofErr w:type="gramStart"/>
      <w:r w:rsidRPr="00012CDF">
        <w:rPr>
          <w:rFonts w:ascii="Times New Roman" w:hAnsi="Times New Roman" w:cs="Times New Roman"/>
          <w:i/>
          <w:sz w:val="28"/>
          <w:szCs w:val="28"/>
        </w:rPr>
        <w:t>к</w:t>
      </w:r>
      <w:proofErr w:type="gramEnd"/>
      <w:r w:rsidRPr="00012CDF">
        <w:rPr>
          <w:rFonts w:ascii="Times New Roman" w:hAnsi="Times New Roman" w:cs="Times New Roman"/>
          <w:i/>
          <w:sz w:val="28"/>
          <w:szCs w:val="28"/>
        </w:rPr>
        <w:t xml:space="preserve"> валовая прибыль (стр. 029 форма № 2) </w:t>
      </w:r>
    </w:p>
    <w:p w:rsidR="0087227B" w:rsidRPr="00012CDF" w:rsidRDefault="0087227B" w:rsidP="0087227B">
      <w:pPr>
        <w:ind w:left="285" w:right="-5"/>
        <w:jc w:val="both"/>
        <w:rPr>
          <w:rFonts w:ascii="Times New Roman" w:hAnsi="Times New Roman" w:cs="Times New Roman"/>
          <w:i/>
          <w:sz w:val="28"/>
          <w:szCs w:val="28"/>
        </w:rPr>
      </w:pPr>
    </w:p>
    <w:p w:rsidR="0087227B" w:rsidRPr="00012CDF" w:rsidRDefault="0087227B" w:rsidP="0087227B">
      <w:pPr>
        <w:ind w:right="-5" w:firstLine="426"/>
        <w:jc w:val="both"/>
        <w:rPr>
          <w:rFonts w:ascii="Times New Roman" w:hAnsi="Times New Roman" w:cs="Times New Roman"/>
          <w:i/>
          <w:sz w:val="28"/>
          <w:szCs w:val="28"/>
        </w:rPr>
      </w:pPr>
      <w:r w:rsidRPr="00012CDF">
        <w:rPr>
          <w:rFonts w:ascii="Times New Roman" w:hAnsi="Times New Roman" w:cs="Times New Roman"/>
          <w:i/>
          <w:sz w:val="28"/>
          <w:szCs w:val="28"/>
          <w:u w:val="single"/>
        </w:rPr>
        <w:t>Рентабельность вложений в предприятие:</w:t>
      </w:r>
      <w:r w:rsidRPr="00012CDF">
        <w:rPr>
          <w:rFonts w:ascii="Times New Roman" w:hAnsi="Times New Roman" w:cs="Times New Roman"/>
          <w:i/>
          <w:sz w:val="28"/>
          <w:szCs w:val="28"/>
        </w:rPr>
        <w:t xml:space="preserve"> отношение балансовой прибыли (стр.140 формы №2) к валюте баланса (стр. 700 баланса)</w:t>
      </w:r>
    </w:p>
    <w:p w:rsidR="0087227B" w:rsidRPr="00012CDF" w:rsidRDefault="0087227B" w:rsidP="0087227B">
      <w:pPr>
        <w:pStyle w:val="a6"/>
        <w:ind w:right="-5" w:firstLine="426"/>
        <w:rPr>
          <w:sz w:val="28"/>
          <w:szCs w:val="28"/>
        </w:rPr>
      </w:pPr>
    </w:p>
    <w:p w:rsidR="0087227B" w:rsidRPr="00012CDF" w:rsidRDefault="0087227B" w:rsidP="0087227B">
      <w:pPr>
        <w:pStyle w:val="a6"/>
        <w:ind w:right="-5" w:firstLine="426"/>
        <w:rPr>
          <w:sz w:val="28"/>
          <w:szCs w:val="28"/>
        </w:rPr>
      </w:pPr>
      <w:r w:rsidRPr="00012CDF">
        <w:rPr>
          <w:color w:val="auto"/>
          <w:sz w:val="28"/>
          <w:szCs w:val="28"/>
        </w:rPr>
        <w:t>Оценка результатов расчетов пяти коэффициентов (К</w:t>
      </w:r>
      <w:proofErr w:type="gramStart"/>
      <w:r w:rsidRPr="00012CDF">
        <w:rPr>
          <w:color w:val="auto"/>
          <w:sz w:val="28"/>
          <w:szCs w:val="28"/>
        </w:rPr>
        <w:t>1</w:t>
      </w:r>
      <w:proofErr w:type="gramEnd"/>
      <w:r w:rsidRPr="00012CDF">
        <w:rPr>
          <w:color w:val="auto"/>
          <w:sz w:val="28"/>
          <w:szCs w:val="28"/>
        </w:rPr>
        <w:t>, К2, К3, К4 и К5) заключается в присвоении Контрагенту категории по каждому из этих показателей на основании сравнения полученных значений с установленными достаточными. Далее определяется сумма баллов по этим показателям в соответствии с их весами</w:t>
      </w:r>
      <w:r w:rsidRPr="00012CDF">
        <w:rPr>
          <w:sz w:val="28"/>
          <w:szCs w:val="28"/>
        </w:rPr>
        <w:t>.</w:t>
      </w:r>
    </w:p>
    <w:p w:rsidR="0087227B" w:rsidRPr="00012CDF" w:rsidRDefault="0087227B" w:rsidP="0087227B">
      <w:pPr>
        <w:pStyle w:val="a6"/>
        <w:ind w:right="-5" w:firstLine="426"/>
        <w:rPr>
          <w:sz w:val="28"/>
          <w:szCs w:val="28"/>
        </w:rPr>
      </w:pP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Разбивка показателей на категории в зависимости от их фактических значений:</w:t>
      </w:r>
    </w:p>
    <w:p w:rsidR="0087227B" w:rsidRPr="00012CDF" w:rsidRDefault="0087227B" w:rsidP="0087227B">
      <w:pPr>
        <w:ind w:right="-5" w:firstLine="285"/>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221"/>
        <w:gridCol w:w="2221"/>
        <w:gridCol w:w="2221"/>
      </w:tblGrid>
      <w:tr w:rsidR="0087227B" w:rsidRPr="00012CDF" w:rsidTr="006543C7">
        <w:tblPrEx>
          <w:tblCellMar>
            <w:top w:w="0" w:type="dxa"/>
            <w:bottom w:w="0" w:type="dxa"/>
          </w:tblCellMar>
        </w:tblPrEx>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Коэффициенты</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1 категория</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2 категория</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3 категория</w:t>
            </w:r>
          </w:p>
        </w:tc>
      </w:tr>
      <w:tr w:rsidR="0087227B" w:rsidRPr="00012CDF" w:rsidTr="006543C7">
        <w:tblPrEx>
          <w:tblCellMar>
            <w:top w:w="0" w:type="dxa"/>
            <w:bottom w:w="0" w:type="dxa"/>
          </w:tblCellMar>
        </w:tblPrEx>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К</w:t>
            </w:r>
            <w:proofErr w:type="gramStart"/>
            <w:r w:rsidRPr="00012CDF">
              <w:rPr>
                <w:rFonts w:ascii="Times New Roman" w:hAnsi="Times New Roman" w:cs="Times New Roman"/>
                <w:sz w:val="28"/>
                <w:szCs w:val="28"/>
              </w:rPr>
              <w:t>1</w:t>
            </w:r>
            <w:proofErr w:type="gramEnd"/>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0,2 и выше</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0,15 - 0,2</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менее 0,15</w:t>
            </w:r>
          </w:p>
        </w:tc>
      </w:tr>
      <w:tr w:rsidR="0087227B" w:rsidRPr="00012CDF" w:rsidTr="006543C7">
        <w:tblPrEx>
          <w:tblCellMar>
            <w:top w:w="0" w:type="dxa"/>
            <w:bottom w:w="0" w:type="dxa"/>
          </w:tblCellMar>
        </w:tblPrEx>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К</w:t>
            </w:r>
            <w:proofErr w:type="gramStart"/>
            <w:r w:rsidRPr="00012CDF">
              <w:rPr>
                <w:rFonts w:ascii="Times New Roman" w:hAnsi="Times New Roman" w:cs="Times New Roman"/>
                <w:sz w:val="28"/>
                <w:szCs w:val="28"/>
              </w:rPr>
              <w:t>2</w:t>
            </w:r>
            <w:proofErr w:type="gramEnd"/>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0,8 и выше</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0,5 - 0,8</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менее 0,5</w:t>
            </w:r>
          </w:p>
        </w:tc>
      </w:tr>
      <w:tr w:rsidR="0087227B" w:rsidRPr="00012CDF" w:rsidTr="006543C7">
        <w:tblPrEx>
          <w:tblCellMar>
            <w:top w:w="0" w:type="dxa"/>
            <w:bottom w:w="0" w:type="dxa"/>
          </w:tblCellMar>
        </w:tblPrEx>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К3</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2,0 и выше</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1,0 - 2,0</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менее 1,0</w:t>
            </w:r>
          </w:p>
        </w:tc>
      </w:tr>
      <w:tr w:rsidR="0087227B" w:rsidRPr="00012CDF" w:rsidTr="006543C7">
        <w:tblPrEx>
          <w:tblCellMar>
            <w:top w:w="0" w:type="dxa"/>
            <w:bottom w:w="0" w:type="dxa"/>
          </w:tblCellMar>
        </w:tblPrEx>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К</w:t>
            </w:r>
            <w:proofErr w:type="gramStart"/>
            <w:r w:rsidRPr="00012CDF">
              <w:rPr>
                <w:rFonts w:ascii="Times New Roman" w:hAnsi="Times New Roman" w:cs="Times New Roman"/>
                <w:sz w:val="28"/>
                <w:szCs w:val="28"/>
              </w:rPr>
              <w:t>4</w:t>
            </w:r>
            <w:proofErr w:type="gramEnd"/>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p>
        </w:tc>
      </w:tr>
      <w:tr w:rsidR="0087227B" w:rsidRPr="00012CDF" w:rsidTr="006543C7">
        <w:tblPrEx>
          <w:tblCellMar>
            <w:top w:w="0" w:type="dxa"/>
            <w:bottom w:w="0" w:type="dxa"/>
          </w:tblCellMar>
        </w:tblPrEx>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кроме торговли</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1,0 и выше</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0,7 - 1,0</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менее 0,7</w:t>
            </w:r>
          </w:p>
        </w:tc>
      </w:tr>
      <w:tr w:rsidR="0087227B" w:rsidRPr="00012CDF" w:rsidTr="006543C7">
        <w:tblPrEx>
          <w:tblCellMar>
            <w:top w:w="0" w:type="dxa"/>
            <w:bottom w:w="0" w:type="dxa"/>
          </w:tblCellMar>
        </w:tblPrEx>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для торговли</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0,6 и выше</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0,4 - 0,6</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менее 0,4</w:t>
            </w:r>
          </w:p>
        </w:tc>
      </w:tr>
      <w:tr w:rsidR="0087227B" w:rsidRPr="00012CDF" w:rsidTr="006543C7">
        <w:tblPrEx>
          <w:tblCellMar>
            <w:top w:w="0" w:type="dxa"/>
            <w:bottom w:w="0" w:type="dxa"/>
          </w:tblCellMar>
        </w:tblPrEx>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К5</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0,15 и выше</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менее 0,15</w:t>
            </w:r>
          </w:p>
        </w:tc>
        <w:tc>
          <w:tcPr>
            <w:tcW w:w="2221"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proofErr w:type="spellStart"/>
            <w:r w:rsidRPr="00012CDF">
              <w:rPr>
                <w:rFonts w:ascii="Times New Roman" w:hAnsi="Times New Roman" w:cs="Times New Roman"/>
                <w:sz w:val="28"/>
                <w:szCs w:val="28"/>
              </w:rPr>
              <w:t>нерентаб</w:t>
            </w:r>
            <w:proofErr w:type="spellEnd"/>
            <w:r w:rsidRPr="00012CDF">
              <w:rPr>
                <w:rFonts w:ascii="Times New Roman" w:hAnsi="Times New Roman" w:cs="Times New Roman"/>
                <w:sz w:val="28"/>
                <w:szCs w:val="28"/>
              </w:rPr>
              <w:t>.</w:t>
            </w:r>
          </w:p>
        </w:tc>
      </w:tr>
    </w:tbl>
    <w:p w:rsidR="0087227B" w:rsidRPr="00012CDF" w:rsidRDefault="0087227B" w:rsidP="0087227B">
      <w:pPr>
        <w:ind w:right="-5" w:firstLine="285"/>
        <w:rPr>
          <w:rFonts w:ascii="Times New Roman" w:hAnsi="Times New Roman" w:cs="Times New Roman"/>
          <w:sz w:val="28"/>
          <w:szCs w:val="28"/>
        </w:rPr>
      </w:pP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Для показателей оборачиваемости и рентабельности вложений в предприятие не устанавливаются оптимальные или критические значения ввиду большой зависимости этих значений от специфики предприятия, отраслевой принадлежности и других конкретных условий.</w:t>
      </w: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lastRenderedPageBreak/>
        <w:t>Оценка результатов расчетов этих показателей основана, главным образом, на сравнении их значений в динамике.</w:t>
      </w:r>
    </w:p>
    <w:p w:rsidR="0087227B" w:rsidRPr="00012CDF" w:rsidRDefault="0087227B" w:rsidP="0087227B">
      <w:pPr>
        <w:ind w:right="-5" w:firstLine="426"/>
        <w:rPr>
          <w:rFonts w:ascii="Times New Roman" w:hAnsi="Times New Roman" w:cs="Times New Roman"/>
          <w:sz w:val="28"/>
          <w:szCs w:val="28"/>
        </w:rPr>
      </w:pPr>
      <w:r w:rsidRPr="00012CDF">
        <w:rPr>
          <w:rFonts w:ascii="Times New Roman" w:hAnsi="Times New Roman" w:cs="Times New Roman"/>
          <w:sz w:val="28"/>
          <w:szCs w:val="28"/>
        </w:rPr>
        <w:t>Таблица весов для каждого из показателей:</w:t>
      </w:r>
    </w:p>
    <w:p w:rsidR="0087227B" w:rsidRPr="00012CDF" w:rsidRDefault="0087227B" w:rsidP="0087227B">
      <w:pPr>
        <w:ind w:right="-5" w:firstLine="426"/>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160"/>
      </w:tblGrid>
      <w:tr w:rsidR="0087227B" w:rsidRPr="00012CDF" w:rsidTr="006543C7">
        <w:tblPrEx>
          <w:tblCellMar>
            <w:top w:w="0" w:type="dxa"/>
            <w:bottom w:w="0" w:type="dxa"/>
          </w:tblCellMar>
        </w:tblPrEx>
        <w:tc>
          <w:tcPr>
            <w:tcW w:w="2088"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Показатель</w:t>
            </w:r>
          </w:p>
        </w:tc>
        <w:tc>
          <w:tcPr>
            <w:tcW w:w="2160"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Вес</w:t>
            </w:r>
          </w:p>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показателя</w:t>
            </w:r>
          </w:p>
        </w:tc>
      </w:tr>
      <w:tr w:rsidR="0087227B" w:rsidRPr="00012CDF" w:rsidTr="006543C7">
        <w:tblPrEx>
          <w:tblCellMar>
            <w:top w:w="0" w:type="dxa"/>
            <w:bottom w:w="0" w:type="dxa"/>
          </w:tblCellMar>
        </w:tblPrEx>
        <w:tc>
          <w:tcPr>
            <w:tcW w:w="2088"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К</w:t>
            </w:r>
            <w:proofErr w:type="gramStart"/>
            <w:r w:rsidRPr="00012CDF">
              <w:rPr>
                <w:rFonts w:ascii="Times New Roman" w:hAnsi="Times New Roman" w:cs="Times New Roman"/>
                <w:sz w:val="28"/>
                <w:szCs w:val="28"/>
              </w:rPr>
              <w:t>1</w:t>
            </w:r>
            <w:proofErr w:type="gramEnd"/>
          </w:p>
        </w:tc>
        <w:tc>
          <w:tcPr>
            <w:tcW w:w="2160"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0,11</w:t>
            </w:r>
          </w:p>
        </w:tc>
      </w:tr>
      <w:tr w:rsidR="0087227B" w:rsidRPr="00012CDF" w:rsidTr="006543C7">
        <w:tblPrEx>
          <w:tblCellMar>
            <w:top w:w="0" w:type="dxa"/>
            <w:bottom w:w="0" w:type="dxa"/>
          </w:tblCellMar>
        </w:tblPrEx>
        <w:tc>
          <w:tcPr>
            <w:tcW w:w="2088"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К</w:t>
            </w:r>
            <w:proofErr w:type="gramStart"/>
            <w:r w:rsidRPr="00012CDF">
              <w:rPr>
                <w:rFonts w:ascii="Times New Roman" w:hAnsi="Times New Roman" w:cs="Times New Roman"/>
                <w:sz w:val="28"/>
                <w:szCs w:val="28"/>
              </w:rPr>
              <w:t>2</w:t>
            </w:r>
            <w:proofErr w:type="gramEnd"/>
          </w:p>
        </w:tc>
        <w:tc>
          <w:tcPr>
            <w:tcW w:w="2160"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0,05</w:t>
            </w:r>
          </w:p>
        </w:tc>
      </w:tr>
      <w:tr w:rsidR="0087227B" w:rsidRPr="00012CDF" w:rsidTr="006543C7">
        <w:tblPrEx>
          <w:tblCellMar>
            <w:top w:w="0" w:type="dxa"/>
            <w:bottom w:w="0" w:type="dxa"/>
          </w:tblCellMar>
        </w:tblPrEx>
        <w:tc>
          <w:tcPr>
            <w:tcW w:w="2088"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К3</w:t>
            </w:r>
          </w:p>
        </w:tc>
        <w:tc>
          <w:tcPr>
            <w:tcW w:w="2160"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0,42</w:t>
            </w:r>
          </w:p>
        </w:tc>
      </w:tr>
      <w:tr w:rsidR="0087227B" w:rsidRPr="00012CDF" w:rsidTr="006543C7">
        <w:tblPrEx>
          <w:tblCellMar>
            <w:top w:w="0" w:type="dxa"/>
            <w:bottom w:w="0" w:type="dxa"/>
          </w:tblCellMar>
        </w:tblPrEx>
        <w:tc>
          <w:tcPr>
            <w:tcW w:w="2088"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К</w:t>
            </w:r>
            <w:proofErr w:type="gramStart"/>
            <w:r w:rsidRPr="00012CDF">
              <w:rPr>
                <w:rFonts w:ascii="Times New Roman" w:hAnsi="Times New Roman" w:cs="Times New Roman"/>
                <w:sz w:val="28"/>
                <w:szCs w:val="28"/>
              </w:rPr>
              <w:t>4</w:t>
            </w:r>
            <w:proofErr w:type="gramEnd"/>
          </w:p>
        </w:tc>
        <w:tc>
          <w:tcPr>
            <w:tcW w:w="2160"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0,21</w:t>
            </w:r>
          </w:p>
        </w:tc>
      </w:tr>
      <w:tr w:rsidR="0087227B" w:rsidRPr="00012CDF" w:rsidTr="006543C7">
        <w:tblPrEx>
          <w:tblCellMar>
            <w:top w:w="0" w:type="dxa"/>
            <w:bottom w:w="0" w:type="dxa"/>
          </w:tblCellMar>
        </w:tblPrEx>
        <w:tc>
          <w:tcPr>
            <w:tcW w:w="2088"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К5</w:t>
            </w:r>
          </w:p>
        </w:tc>
        <w:tc>
          <w:tcPr>
            <w:tcW w:w="2160"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0,21</w:t>
            </w:r>
          </w:p>
        </w:tc>
      </w:tr>
      <w:tr w:rsidR="0087227B" w:rsidRPr="00012CDF" w:rsidTr="006543C7">
        <w:tblPrEx>
          <w:tblCellMar>
            <w:top w:w="0" w:type="dxa"/>
            <w:bottom w:w="0" w:type="dxa"/>
          </w:tblCellMar>
        </w:tblPrEx>
        <w:tc>
          <w:tcPr>
            <w:tcW w:w="2088"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Итого</w:t>
            </w:r>
          </w:p>
        </w:tc>
        <w:tc>
          <w:tcPr>
            <w:tcW w:w="2160" w:type="dxa"/>
            <w:tcBorders>
              <w:top w:val="single" w:sz="4" w:space="0" w:color="auto"/>
              <w:left w:val="single" w:sz="4" w:space="0" w:color="auto"/>
              <w:bottom w:val="single" w:sz="4" w:space="0" w:color="auto"/>
              <w:right w:val="single" w:sz="4" w:space="0" w:color="auto"/>
            </w:tcBorders>
          </w:tcPr>
          <w:p w:rsidR="0087227B" w:rsidRPr="00012CDF" w:rsidRDefault="0087227B" w:rsidP="006543C7">
            <w:pPr>
              <w:ind w:right="-5"/>
              <w:jc w:val="center"/>
              <w:rPr>
                <w:rFonts w:ascii="Times New Roman" w:hAnsi="Times New Roman" w:cs="Times New Roman"/>
                <w:sz w:val="28"/>
                <w:szCs w:val="28"/>
              </w:rPr>
            </w:pPr>
            <w:r w:rsidRPr="00012CDF">
              <w:rPr>
                <w:rFonts w:ascii="Times New Roman" w:hAnsi="Times New Roman" w:cs="Times New Roman"/>
                <w:sz w:val="28"/>
                <w:szCs w:val="28"/>
              </w:rPr>
              <w:t>1</w:t>
            </w:r>
          </w:p>
        </w:tc>
      </w:tr>
    </w:tbl>
    <w:p w:rsidR="0087227B" w:rsidRPr="00012CDF" w:rsidRDefault="0087227B" w:rsidP="0087227B">
      <w:pPr>
        <w:ind w:right="-5" w:firstLine="285"/>
        <w:rPr>
          <w:rFonts w:ascii="Times New Roman" w:hAnsi="Times New Roman" w:cs="Times New Roman"/>
          <w:sz w:val="28"/>
          <w:szCs w:val="28"/>
        </w:rPr>
      </w:pP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Формула расчета суммы баллов S имеет вид:</w:t>
      </w:r>
    </w:p>
    <w:p w:rsidR="0087227B" w:rsidRPr="00012CDF" w:rsidRDefault="0087227B" w:rsidP="0087227B">
      <w:pPr>
        <w:ind w:right="-5" w:firstLine="426"/>
        <w:jc w:val="both"/>
        <w:rPr>
          <w:rFonts w:ascii="Times New Roman" w:hAnsi="Times New Roman" w:cs="Times New Roman"/>
          <w:sz w:val="28"/>
          <w:szCs w:val="28"/>
        </w:rPr>
      </w:pPr>
    </w:p>
    <w:p w:rsidR="0087227B" w:rsidRPr="00012CDF" w:rsidRDefault="0087227B" w:rsidP="0087227B">
      <w:pPr>
        <w:ind w:right="-5" w:firstLine="426"/>
        <w:jc w:val="both"/>
        <w:rPr>
          <w:rFonts w:ascii="Times New Roman" w:hAnsi="Times New Roman" w:cs="Times New Roman"/>
          <w:b/>
          <w:sz w:val="28"/>
          <w:szCs w:val="28"/>
        </w:rPr>
      </w:pPr>
      <w:r w:rsidRPr="00012CDF">
        <w:rPr>
          <w:rFonts w:ascii="Times New Roman" w:hAnsi="Times New Roman" w:cs="Times New Roman"/>
          <w:b/>
          <w:sz w:val="28"/>
          <w:szCs w:val="28"/>
        </w:rPr>
        <w:t>S = 0,11 * Категория К</w:t>
      </w:r>
      <w:proofErr w:type="gramStart"/>
      <w:r w:rsidRPr="00012CDF">
        <w:rPr>
          <w:rFonts w:ascii="Times New Roman" w:hAnsi="Times New Roman" w:cs="Times New Roman"/>
          <w:b/>
          <w:sz w:val="28"/>
          <w:szCs w:val="28"/>
        </w:rPr>
        <w:t>1</w:t>
      </w:r>
      <w:proofErr w:type="gramEnd"/>
      <w:r w:rsidRPr="00012CDF">
        <w:rPr>
          <w:rFonts w:ascii="Times New Roman" w:hAnsi="Times New Roman" w:cs="Times New Roman"/>
          <w:b/>
          <w:sz w:val="28"/>
          <w:szCs w:val="28"/>
        </w:rPr>
        <w:t xml:space="preserve"> + 0,05 * Категория К2 + 0,42 * Категория К3 + 0,21 * Категория К4 +  0,21 * Категория К5.</w:t>
      </w:r>
    </w:p>
    <w:p w:rsidR="0087227B" w:rsidRPr="00012CDF" w:rsidRDefault="0087227B" w:rsidP="0087227B">
      <w:pPr>
        <w:ind w:right="-5" w:firstLine="285"/>
        <w:jc w:val="center"/>
        <w:rPr>
          <w:rFonts w:ascii="Times New Roman" w:hAnsi="Times New Roman" w:cs="Times New Roman"/>
          <w:b/>
          <w:i/>
          <w:sz w:val="28"/>
          <w:szCs w:val="28"/>
        </w:rPr>
      </w:pP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Сумма баллов S влияет на класс кредитоспособности юридического лица следующим образом:</w:t>
      </w: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S = [1; 1,05] - первый класс кредитоспособности (кредитование не вызывает сомнений);</w:t>
      </w: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S = (1,05; 2,42) - второй класс кредитоспособности (кредитование требует взвешенного подхода);</w:t>
      </w:r>
    </w:p>
    <w:p w:rsidR="0087227B" w:rsidRPr="00012CDF" w:rsidRDefault="0087227B" w:rsidP="0087227B">
      <w:pPr>
        <w:ind w:right="-5" w:firstLine="426"/>
        <w:jc w:val="both"/>
        <w:rPr>
          <w:rFonts w:ascii="Times New Roman" w:hAnsi="Times New Roman" w:cs="Times New Roman"/>
          <w:sz w:val="28"/>
          <w:szCs w:val="28"/>
        </w:rPr>
      </w:pPr>
      <w:r w:rsidRPr="00012CDF">
        <w:rPr>
          <w:rFonts w:ascii="Times New Roman" w:hAnsi="Times New Roman" w:cs="Times New Roman"/>
          <w:sz w:val="28"/>
          <w:szCs w:val="28"/>
        </w:rPr>
        <w:t>S = [2,42; 3,00] - третий класс кредитоспособности (кредитование связано с повышенным риском).</w:t>
      </w:r>
    </w:p>
    <w:p w:rsidR="0087227B" w:rsidRPr="00012CDF" w:rsidRDefault="0087227B" w:rsidP="0087227B">
      <w:pPr>
        <w:pStyle w:val="ConsNonformat"/>
        <w:widowControl/>
        <w:ind w:right="0"/>
        <w:jc w:val="both"/>
        <w:rPr>
          <w:rFonts w:ascii="Times New Roman" w:hAnsi="Times New Roman" w:cs="Times New Roman"/>
          <w:sz w:val="28"/>
          <w:szCs w:val="28"/>
        </w:rPr>
      </w:pPr>
    </w:p>
    <w:p w:rsidR="0087227B" w:rsidRPr="00012CDF" w:rsidRDefault="0087227B" w:rsidP="0087227B">
      <w:pPr>
        <w:pStyle w:val="ConsNonformat"/>
        <w:widowControl/>
        <w:ind w:right="0"/>
        <w:jc w:val="both"/>
        <w:rPr>
          <w:rFonts w:ascii="Times New Roman" w:hAnsi="Times New Roman" w:cs="Times New Roman"/>
          <w:sz w:val="28"/>
          <w:szCs w:val="28"/>
        </w:rPr>
      </w:pPr>
    </w:p>
    <w:p w:rsidR="0087227B" w:rsidRPr="00012CDF" w:rsidRDefault="0087227B" w:rsidP="0087227B">
      <w:pPr>
        <w:pStyle w:val="ConsNonformat"/>
        <w:widowControl/>
        <w:ind w:right="0"/>
        <w:jc w:val="both"/>
        <w:rPr>
          <w:rFonts w:ascii="Times New Roman" w:hAnsi="Times New Roman" w:cs="Times New Roman"/>
          <w:sz w:val="28"/>
          <w:szCs w:val="28"/>
        </w:rPr>
      </w:pPr>
    </w:p>
    <w:p w:rsidR="00012CDF" w:rsidRPr="00012CDF" w:rsidRDefault="00012CDF" w:rsidP="00012CDF">
      <w:pPr>
        <w:spacing w:after="0" w:line="240" w:lineRule="auto"/>
        <w:jc w:val="center"/>
        <w:rPr>
          <w:rFonts w:ascii="Times New Roman" w:hAnsi="Times New Roman" w:cs="Times New Roman"/>
          <w:sz w:val="28"/>
          <w:szCs w:val="28"/>
        </w:rPr>
      </w:pPr>
      <w:r w:rsidRPr="00012CDF">
        <w:rPr>
          <w:rFonts w:ascii="Times New Roman" w:hAnsi="Times New Roman" w:cs="Times New Roman"/>
          <w:b/>
          <w:bCs/>
          <w:spacing w:val="-1"/>
          <w:sz w:val="28"/>
          <w:szCs w:val="28"/>
        </w:rPr>
        <w:t>СОВЕТ ДЕПУТАТОВ</w:t>
      </w:r>
    </w:p>
    <w:p w:rsidR="00012CDF" w:rsidRPr="00012CDF" w:rsidRDefault="00012CDF" w:rsidP="00012CDF">
      <w:pPr>
        <w:shd w:val="clear" w:color="auto" w:fill="FFFFFF"/>
        <w:spacing w:after="0" w:line="240" w:lineRule="auto"/>
        <w:jc w:val="center"/>
        <w:rPr>
          <w:rFonts w:ascii="Times New Roman" w:hAnsi="Times New Roman" w:cs="Times New Roman"/>
          <w:b/>
          <w:bCs/>
          <w:spacing w:val="-1"/>
          <w:sz w:val="28"/>
          <w:szCs w:val="28"/>
        </w:rPr>
      </w:pPr>
      <w:r w:rsidRPr="00012CDF">
        <w:rPr>
          <w:rFonts w:ascii="Times New Roman" w:hAnsi="Times New Roman" w:cs="Times New Roman"/>
          <w:b/>
          <w:bCs/>
          <w:spacing w:val="-1"/>
          <w:sz w:val="28"/>
          <w:szCs w:val="28"/>
        </w:rPr>
        <w:t>ВЕРХ-УРЮМСКОГО СЕЛЬСОВЕТА</w:t>
      </w:r>
    </w:p>
    <w:p w:rsidR="00012CDF" w:rsidRPr="00012CDF" w:rsidRDefault="00012CDF" w:rsidP="00012CDF">
      <w:pPr>
        <w:shd w:val="clear" w:color="auto" w:fill="FFFFFF"/>
        <w:spacing w:after="0" w:line="240" w:lineRule="auto"/>
        <w:jc w:val="center"/>
        <w:rPr>
          <w:rFonts w:ascii="Times New Roman" w:hAnsi="Times New Roman" w:cs="Times New Roman"/>
          <w:sz w:val="28"/>
          <w:szCs w:val="28"/>
        </w:rPr>
      </w:pPr>
      <w:r w:rsidRPr="00012CDF">
        <w:rPr>
          <w:rFonts w:ascii="Times New Roman" w:hAnsi="Times New Roman" w:cs="Times New Roman"/>
          <w:b/>
          <w:bCs/>
          <w:spacing w:val="-2"/>
          <w:sz w:val="28"/>
          <w:szCs w:val="28"/>
        </w:rPr>
        <w:t>ЗДВИНСКОГО РАЙОНА НОВОСИБИРСКОЙ ОБЛАСТИ</w:t>
      </w:r>
    </w:p>
    <w:p w:rsidR="00012CDF" w:rsidRPr="00012CDF" w:rsidRDefault="00012CDF" w:rsidP="00012CDF">
      <w:pPr>
        <w:shd w:val="clear" w:color="auto" w:fill="FFFFFF"/>
        <w:spacing w:after="0" w:line="240" w:lineRule="auto"/>
        <w:jc w:val="center"/>
        <w:rPr>
          <w:rFonts w:ascii="Times New Roman" w:hAnsi="Times New Roman" w:cs="Times New Roman"/>
          <w:sz w:val="28"/>
          <w:szCs w:val="28"/>
        </w:rPr>
      </w:pPr>
      <w:r w:rsidRPr="00012CDF">
        <w:rPr>
          <w:rFonts w:ascii="Times New Roman" w:hAnsi="Times New Roman" w:cs="Times New Roman"/>
          <w:sz w:val="28"/>
          <w:szCs w:val="28"/>
        </w:rPr>
        <w:t>пятого созыва</w:t>
      </w:r>
    </w:p>
    <w:p w:rsidR="00012CDF" w:rsidRPr="00012CDF" w:rsidRDefault="00012CDF" w:rsidP="00012CDF">
      <w:pPr>
        <w:shd w:val="clear" w:color="auto" w:fill="FFFFFF"/>
        <w:spacing w:after="0" w:line="240" w:lineRule="auto"/>
        <w:jc w:val="center"/>
        <w:rPr>
          <w:rFonts w:ascii="Times New Roman" w:hAnsi="Times New Roman" w:cs="Times New Roman"/>
          <w:sz w:val="24"/>
          <w:szCs w:val="24"/>
        </w:rPr>
      </w:pPr>
    </w:p>
    <w:p w:rsidR="00012CDF" w:rsidRPr="00012CDF" w:rsidRDefault="00012CDF" w:rsidP="00012CDF">
      <w:pPr>
        <w:shd w:val="clear" w:color="auto" w:fill="FFFFFF"/>
        <w:spacing w:after="0" w:line="240" w:lineRule="auto"/>
        <w:jc w:val="center"/>
        <w:rPr>
          <w:rFonts w:ascii="Times New Roman" w:hAnsi="Times New Roman" w:cs="Times New Roman"/>
          <w:b/>
          <w:bCs/>
          <w:spacing w:val="-4"/>
          <w:w w:val="128"/>
          <w:sz w:val="24"/>
          <w:szCs w:val="24"/>
        </w:rPr>
      </w:pPr>
    </w:p>
    <w:p w:rsidR="00012CDF" w:rsidRPr="00012CDF" w:rsidRDefault="00012CDF" w:rsidP="00012CDF">
      <w:pPr>
        <w:shd w:val="clear" w:color="auto" w:fill="FFFFFF"/>
        <w:spacing w:after="0" w:line="240" w:lineRule="auto"/>
        <w:jc w:val="center"/>
        <w:rPr>
          <w:rFonts w:ascii="Times New Roman" w:hAnsi="Times New Roman" w:cs="Times New Roman"/>
          <w:sz w:val="28"/>
          <w:szCs w:val="28"/>
        </w:rPr>
      </w:pPr>
      <w:r w:rsidRPr="00012CDF">
        <w:rPr>
          <w:rFonts w:ascii="Times New Roman" w:hAnsi="Times New Roman" w:cs="Times New Roman"/>
          <w:b/>
          <w:bCs/>
          <w:spacing w:val="-4"/>
          <w:w w:val="128"/>
          <w:sz w:val="28"/>
          <w:szCs w:val="28"/>
        </w:rPr>
        <w:t>РЕШЕНИЕ</w:t>
      </w:r>
    </w:p>
    <w:p w:rsidR="00012CDF" w:rsidRPr="00012CDF" w:rsidRDefault="00012CDF" w:rsidP="00012CDF">
      <w:pPr>
        <w:shd w:val="clear" w:color="auto" w:fill="FFFFFF"/>
        <w:spacing w:after="0" w:line="240" w:lineRule="auto"/>
        <w:jc w:val="center"/>
        <w:rPr>
          <w:rFonts w:ascii="Times New Roman" w:hAnsi="Times New Roman" w:cs="Times New Roman"/>
          <w:sz w:val="28"/>
          <w:szCs w:val="28"/>
        </w:rPr>
      </w:pPr>
      <w:r w:rsidRPr="00012CDF">
        <w:rPr>
          <w:rFonts w:ascii="Times New Roman" w:hAnsi="Times New Roman" w:cs="Times New Roman"/>
          <w:sz w:val="28"/>
          <w:szCs w:val="28"/>
        </w:rPr>
        <w:t>Двенадцатой сессии</w:t>
      </w:r>
    </w:p>
    <w:p w:rsidR="00012CDF" w:rsidRPr="00012CDF" w:rsidRDefault="00012CDF" w:rsidP="00012CDF">
      <w:pPr>
        <w:shd w:val="clear" w:color="auto" w:fill="FFFFFF"/>
        <w:spacing w:after="0" w:line="240" w:lineRule="auto"/>
        <w:jc w:val="center"/>
        <w:rPr>
          <w:rFonts w:ascii="Times New Roman" w:hAnsi="Times New Roman" w:cs="Times New Roman"/>
          <w:sz w:val="28"/>
          <w:szCs w:val="28"/>
        </w:rPr>
      </w:pPr>
    </w:p>
    <w:p w:rsidR="00012CDF" w:rsidRPr="00012CDF" w:rsidRDefault="00012CDF" w:rsidP="00012CDF">
      <w:pPr>
        <w:shd w:val="clear" w:color="auto" w:fill="FFFFFF"/>
        <w:spacing w:after="0" w:line="240" w:lineRule="auto"/>
        <w:jc w:val="center"/>
        <w:rPr>
          <w:rFonts w:ascii="Times New Roman" w:hAnsi="Times New Roman" w:cs="Times New Roman"/>
          <w:sz w:val="28"/>
          <w:szCs w:val="28"/>
        </w:rPr>
      </w:pPr>
    </w:p>
    <w:p w:rsidR="00012CDF" w:rsidRPr="00012CDF" w:rsidRDefault="00012CDF" w:rsidP="00012CDF">
      <w:pPr>
        <w:shd w:val="clear" w:color="auto" w:fill="FFFFFF"/>
        <w:tabs>
          <w:tab w:val="left" w:pos="3677"/>
          <w:tab w:val="left" w:pos="8496"/>
        </w:tabs>
        <w:spacing w:after="0" w:line="240" w:lineRule="auto"/>
        <w:rPr>
          <w:rFonts w:ascii="Times New Roman" w:hAnsi="Times New Roman" w:cs="Times New Roman"/>
          <w:iCs/>
          <w:spacing w:val="-22"/>
          <w:sz w:val="28"/>
          <w:szCs w:val="28"/>
        </w:rPr>
      </w:pPr>
      <w:r w:rsidRPr="00012CDF">
        <w:rPr>
          <w:rFonts w:ascii="Times New Roman" w:hAnsi="Times New Roman" w:cs="Times New Roman"/>
          <w:sz w:val="28"/>
          <w:szCs w:val="28"/>
        </w:rPr>
        <w:t>от   05.12.2016 г.</w:t>
      </w:r>
      <w:r w:rsidRPr="00012CDF">
        <w:rPr>
          <w:rFonts w:ascii="Times New Roman" w:hAnsi="Times New Roman" w:cs="Times New Roman"/>
          <w:sz w:val="28"/>
          <w:szCs w:val="28"/>
        </w:rPr>
        <w:tab/>
        <w:t>с. Верх-Урюм                                 № 57</w:t>
      </w:r>
      <w:r w:rsidRPr="00012CDF">
        <w:rPr>
          <w:rFonts w:ascii="Times New Roman" w:hAnsi="Times New Roman" w:cs="Times New Roman"/>
          <w:iCs/>
          <w:spacing w:val="-22"/>
          <w:sz w:val="28"/>
          <w:szCs w:val="28"/>
        </w:rPr>
        <w:t xml:space="preserve"> </w:t>
      </w:r>
    </w:p>
    <w:p w:rsidR="00012CDF" w:rsidRPr="00012CDF" w:rsidRDefault="00012CDF" w:rsidP="00012CDF">
      <w:pPr>
        <w:shd w:val="clear" w:color="auto" w:fill="FFFFFF"/>
        <w:tabs>
          <w:tab w:val="left" w:pos="3677"/>
          <w:tab w:val="left" w:pos="8496"/>
        </w:tabs>
        <w:spacing w:after="0" w:line="240" w:lineRule="auto"/>
        <w:jc w:val="center"/>
        <w:rPr>
          <w:rFonts w:ascii="Times New Roman" w:hAnsi="Times New Roman" w:cs="Times New Roman"/>
          <w:sz w:val="28"/>
          <w:szCs w:val="28"/>
        </w:rPr>
      </w:pPr>
    </w:p>
    <w:p w:rsidR="00012CDF" w:rsidRPr="00012CDF" w:rsidRDefault="00012CDF" w:rsidP="00012CDF">
      <w:pPr>
        <w:spacing w:after="0" w:line="240" w:lineRule="auto"/>
        <w:rPr>
          <w:rFonts w:ascii="Times New Roman" w:hAnsi="Times New Roman" w:cs="Times New Roman"/>
          <w:sz w:val="28"/>
          <w:szCs w:val="28"/>
        </w:rPr>
      </w:pPr>
    </w:p>
    <w:p w:rsidR="00012CDF" w:rsidRPr="00012CDF" w:rsidRDefault="00012CDF" w:rsidP="00012CDF">
      <w:pPr>
        <w:spacing w:after="0" w:line="240" w:lineRule="auto"/>
        <w:jc w:val="center"/>
        <w:rPr>
          <w:rFonts w:ascii="Times New Roman" w:hAnsi="Times New Roman" w:cs="Times New Roman"/>
          <w:b/>
          <w:sz w:val="28"/>
          <w:szCs w:val="28"/>
        </w:rPr>
      </w:pPr>
      <w:r w:rsidRPr="00012CDF">
        <w:rPr>
          <w:rFonts w:ascii="Times New Roman" w:hAnsi="Times New Roman" w:cs="Times New Roman"/>
          <w:b/>
          <w:sz w:val="28"/>
          <w:szCs w:val="28"/>
        </w:rPr>
        <w:t>О внесении изменений в решение пятидесятой сессии Совета депутатов Верх-</w:t>
      </w:r>
      <w:proofErr w:type="spellStart"/>
      <w:r w:rsidRPr="00012CDF">
        <w:rPr>
          <w:rFonts w:ascii="Times New Roman" w:hAnsi="Times New Roman" w:cs="Times New Roman"/>
          <w:b/>
          <w:sz w:val="28"/>
          <w:szCs w:val="28"/>
        </w:rPr>
        <w:t>Урюмского</w:t>
      </w:r>
      <w:proofErr w:type="spellEnd"/>
      <w:r w:rsidRPr="00012CDF">
        <w:rPr>
          <w:rFonts w:ascii="Times New Roman" w:hAnsi="Times New Roman" w:cs="Times New Roman"/>
          <w:b/>
          <w:sz w:val="28"/>
          <w:szCs w:val="28"/>
        </w:rPr>
        <w:t xml:space="preserve"> сельсовета </w:t>
      </w:r>
      <w:proofErr w:type="spellStart"/>
      <w:r w:rsidRPr="00012CDF">
        <w:rPr>
          <w:rFonts w:ascii="Times New Roman" w:hAnsi="Times New Roman" w:cs="Times New Roman"/>
          <w:b/>
          <w:sz w:val="28"/>
          <w:szCs w:val="28"/>
        </w:rPr>
        <w:t>Здвинского</w:t>
      </w:r>
      <w:proofErr w:type="spellEnd"/>
      <w:r w:rsidRPr="00012CDF">
        <w:rPr>
          <w:rFonts w:ascii="Times New Roman" w:hAnsi="Times New Roman" w:cs="Times New Roman"/>
          <w:b/>
          <w:sz w:val="28"/>
          <w:szCs w:val="28"/>
        </w:rPr>
        <w:t xml:space="preserve"> района Новосибирской области четвертого созыва от 28.04.2015 г. № 11</w:t>
      </w:r>
    </w:p>
    <w:p w:rsidR="00012CDF" w:rsidRPr="00012CDF" w:rsidRDefault="00012CDF" w:rsidP="00012CDF">
      <w:pPr>
        <w:spacing w:after="0" w:line="240" w:lineRule="auto"/>
        <w:rPr>
          <w:rFonts w:ascii="Times New Roman" w:hAnsi="Times New Roman" w:cs="Times New Roman"/>
          <w:b/>
          <w:sz w:val="28"/>
          <w:szCs w:val="28"/>
        </w:rPr>
      </w:pPr>
    </w:p>
    <w:p w:rsidR="00012CDF" w:rsidRPr="00012CDF" w:rsidRDefault="00012CDF" w:rsidP="00012CDF">
      <w:pPr>
        <w:shd w:val="clear" w:color="auto" w:fill="FFFFFF"/>
        <w:tabs>
          <w:tab w:val="left" w:leader="underscore" w:pos="2179"/>
        </w:tabs>
        <w:spacing w:after="0" w:line="240" w:lineRule="auto"/>
        <w:rPr>
          <w:rFonts w:ascii="Times New Roman" w:hAnsi="Times New Roman" w:cs="Times New Roman"/>
          <w:color w:val="000000"/>
          <w:spacing w:val="-1"/>
          <w:sz w:val="28"/>
          <w:szCs w:val="28"/>
        </w:rPr>
      </w:pPr>
    </w:p>
    <w:p w:rsidR="00012CDF" w:rsidRPr="00012CDF" w:rsidRDefault="00012CDF" w:rsidP="00012CDF">
      <w:pPr>
        <w:pStyle w:val="a3"/>
        <w:ind w:firstLine="709"/>
        <w:jc w:val="both"/>
        <w:rPr>
          <w:rFonts w:ascii="Times New Roman" w:hAnsi="Times New Roman" w:cs="Times New Roman"/>
        </w:rPr>
      </w:pPr>
      <w:r w:rsidRPr="00012CDF">
        <w:rPr>
          <w:rFonts w:ascii="Times New Roman" w:hAnsi="Times New Roman" w:cs="Times New Roman"/>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Верх-</w:t>
      </w:r>
      <w:proofErr w:type="spellStart"/>
      <w:r w:rsidRPr="00012CDF">
        <w:rPr>
          <w:rFonts w:ascii="Times New Roman" w:hAnsi="Times New Roman" w:cs="Times New Roman"/>
        </w:rPr>
        <w:t>Урюмского</w:t>
      </w:r>
      <w:proofErr w:type="spellEnd"/>
      <w:r w:rsidRPr="00012CDF">
        <w:rPr>
          <w:rFonts w:ascii="Times New Roman" w:hAnsi="Times New Roman" w:cs="Times New Roman"/>
        </w:rPr>
        <w:t xml:space="preserve"> сельсовета </w:t>
      </w:r>
      <w:proofErr w:type="spellStart"/>
      <w:r w:rsidRPr="00012CDF">
        <w:rPr>
          <w:rFonts w:ascii="Times New Roman" w:hAnsi="Times New Roman" w:cs="Times New Roman"/>
        </w:rPr>
        <w:t>Здвинского</w:t>
      </w:r>
      <w:proofErr w:type="spellEnd"/>
      <w:r w:rsidRPr="00012CDF">
        <w:rPr>
          <w:rFonts w:ascii="Times New Roman" w:hAnsi="Times New Roman" w:cs="Times New Roman"/>
        </w:rPr>
        <w:t xml:space="preserve"> района Новосибирской области РЕШИЛ: </w:t>
      </w:r>
    </w:p>
    <w:p w:rsidR="00012CDF" w:rsidRPr="00012CDF" w:rsidRDefault="00012CDF" w:rsidP="00012CDF">
      <w:pPr>
        <w:pStyle w:val="a3"/>
        <w:ind w:firstLine="709"/>
        <w:jc w:val="both"/>
        <w:rPr>
          <w:rFonts w:ascii="Times New Roman" w:hAnsi="Times New Roman" w:cs="Times New Roman"/>
        </w:rPr>
      </w:pPr>
      <w:r w:rsidRPr="00012CDF">
        <w:rPr>
          <w:rStyle w:val="FontStyle22"/>
          <w:sz w:val="28"/>
          <w:szCs w:val="28"/>
        </w:rPr>
        <w:t xml:space="preserve">    </w:t>
      </w:r>
      <w:r w:rsidRPr="00012CDF">
        <w:rPr>
          <w:rFonts w:ascii="Times New Roman" w:hAnsi="Times New Roman" w:cs="Times New Roman"/>
        </w:rPr>
        <w:t>1. Внести в решение шестьдесят восьмой сессии Совета депутатов Верх-</w:t>
      </w:r>
      <w:proofErr w:type="spellStart"/>
      <w:r w:rsidRPr="00012CDF">
        <w:rPr>
          <w:rFonts w:ascii="Times New Roman" w:hAnsi="Times New Roman" w:cs="Times New Roman"/>
        </w:rPr>
        <w:t>Урюмского</w:t>
      </w:r>
      <w:proofErr w:type="spellEnd"/>
      <w:r w:rsidRPr="00012CDF">
        <w:rPr>
          <w:rFonts w:ascii="Times New Roman" w:hAnsi="Times New Roman" w:cs="Times New Roman"/>
        </w:rPr>
        <w:t xml:space="preserve"> сельсовета </w:t>
      </w:r>
      <w:proofErr w:type="spellStart"/>
      <w:r w:rsidRPr="00012CDF">
        <w:rPr>
          <w:rFonts w:ascii="Times New Roman" w:hAnsi="Times New Roman" w:cs="Times New Roman"/>
        </w:rPr>
        <w:t>Здвинского</w:t>
      </w:r>
      <w:proofErr w:type="spellEnd"/>
      <w:r w:rsidRPr="00012CDF">
        <w:rPr>
          <w:rFonts w:ascii="Times New Roman" w:hAnsi="Times New Roman" w:cs="Times New Roman"/>
        </w:rPr>
        <w:t xml:space="preserve"> района Новосибирской области от 28.04.2015 г. № 11 «О </w:t>
      </w:r>
      <w:proofErr w:type="gramStart"/>
      <w:r w:rsidRPr="00012CDF">
        <w:rPr>
          <w:rFonts w:ascii="Times New Roman" w:hAnsi="Times New Roman" w:cs="Times New Roman"/>
        </w:rPr>
        <w:t>Положении</w:t>
      </w:r>
      <w:proofErr w:type="gramEnd"/>
      <w:r w:rsidRPr="00012CDF">
        <w:rPr>
          <w:rFonts w:ascii="Times New Roman" w:hAnsi="Times New Roman" w:cs="Times New Roman"/>
        </w:rPr>
        <w:t xml:space="preserve"> о бюджетном процессе в Верх-</w:t>
      </w:r>
      <w:proofErr w:type="spellStart"/>
      <w:r w:rsidRPr="00012CDF">
        <w:rPr>
          <w:rFonts w:ascii="Times New Roman" w:hAnsi="Times New Roman" w:cs="Times New Roman"/>
        </w:rPr>
        <w:t>Урюмском</w:t>
      </w:r>
      <w:proofErr w:type="spellEnd"/>
      <w:r w:rsidRPr="00012CDF">
        <w:rPr>
          <w:rFonts w:ascii="Times New Roman" w:hAnsi="Times New Roman" w:cs="Times New Roman"/>
        </w:rPr>
        <w:t xml:space="preserve"> сельсовете </w:t>
      </w:r>
      <w:proofErr w:type="spellStart"/>
      <w:r w:rsidRPr="00012CDF">
        <w:rPr>
          <w:rFonts w:ascii="Times New Roman" w:hAnsi="Times New Roman" w:cs="Times New Roman"/>
        </w:rPr>
        <w:t>Здвинского</w:t>
      </w:r>
      <w:proofErr w:type="spellEnd"/>
      <w:r w:rsidRPr="00012CDF">
        <w:rPr>
          <w:rFonts w:ascii="Times New Roman" w:hAnsi="Times New Roman" w:cs="Times New Roman"/>
        </w:rPr>
        <w:t xml:space="preserve"> района Новосибирской области» следующие изменения</w:t>
      </w:r>
    </w:p>
    <w:p w:rsidR="00012CDF" w:rsidRPr="00012CDF" w:rsidRDefault="00012CDF" w:rsidP="00012CDF">
      <w:pPr>
        <w:pStyle w:val="a3"/>
        <w:ind w:firstLine="709"/>
        <w:jc w:val="both"/>
        <w:rPr>
          <w:rFonts w:ascii="Times New Roman" w:hAnsi="Times New Roman" w:cs="Times New Roman"/>
        </w:rPr>
      </w:pPr>
      <w:r w:rsidRPr="00012CDF">
        <w:rPr>
          <w:rFonts w:ascii="Times New Roman" w:hAnsi="Times New Roman" w:cs="Times New Roman"/>
        </w:rPr>
        <w:t>1) в Положении о бюджетном процессе в Верх-</w:t>
      </w:r>
      <w:proofErr w:type="spellStart"/>
      <w:r w:rsidRPr="00012CDF">
        <w:rPr>
          <w:rFonts w:ascii="Times New Roman" w:hAnsi="Times New Roman" w:cs="Times New Roman"/>
        </w:rPr>
        <w:t>Урюмском</w:t>
      </w:r>
      <w:proofErr w:type="spellEnd"/>
      <w:r w:rsidRPr="00012CDF">
        <w:rPr>
          <w:rFonts w:ascii="Times New Roman" w:hAnsi="Times New Roman" w:cs="Times New Roman"/>
        </w:rPr>
        <w:t xml:space="preserve"> сельсовете </w:t>
      </w:r>
      <w:proofErr w:type="spellStart"/>
      <w:r w:rsidRPr="00012CDF">
        <w:rPr>
          <w:rFonts w:ascii="Times New Roman" w:hAnsi="Times New Roman" w:cs="Times New Roman"/>
        </w:rPr>
        <w:t>Здвинского</w:t>
      </w:r>
      <w:proofErr w:type="spellEnd"/>
      <w:r w:rsidRPr="00012CDF">
        <w:rPr>
          <w:rFonts w:ascii="Times New Roman" w:hAnsi="Times New Roman" w:cs="Times New Roman"/>
        </w:rPr>
        <w:t xml:space="preserve"> района Новосибирской области:</w:t>
      </w:r>
    </w:p>
    <w:p w:rsidR="00012CDF" w:rsidRPr="00012CDF" w:rsidRDefault="00012CDF" w:rsidP="00012CDF">
      <w:pPr>
        <w:pStyle w:val="a3"/>
        <w:ind w:firstLine="709"/>
        <w:jc w:val="both"/>
        <w:rPr>
          <w:rFonts w:ascii="Times New Roman" w:hAnsi="Times New Roman" w:cs="Times New Roman"/>
        </w:rPr>
      </w:pPr>
      <w:r w:rsidRPr="00012CDF">
        <w:rPr>
          <w:rFonts w:ascii="Times New Roman" w:hAnsi="Times New Roman" w:cs="Times New Roman"/>
        </w:rPr>
        <w:t>а) статью 12 дополнить пунктом 6 следующего содержания:</w:t>
      </w:r>
    </w:p>
    <w:p w:rsidR="00012CDF" w:rsidRPr="00012CDF" w:rsidRDefault="00012CDF" w:rsidP="00012CDF">
      <w:pPr>
        <w:pStyle w:val="a3"/>
        <w:ind w:firstLine="709"/>
        <w:jc w:val="both"/>
        <w:rPr>
          <w:rFonts w:ascii="Times New Roman" w:hAnsi="Times New Roman" w:cs="Times New Roman"/>
        </w:rPr>
      </w:pPr>
      <w:r w:rsidRPr="00012CDF">
        <w:rPr>
          <w:rFonts w:ascii="Times New Roman" w:hAnsi="Times New Roman" w:cs="Times New Roman"/>
        </w:rPr>
        <w:t>«6)  утверждение методики прогнозирования поступлений доходов в бюджет Верх-</w:t>
      </w:r>
      <w:proofErr w:type="spellStart"/>
      <w:r w:rsidRPr="00012CDF">
        <w:rPr>
          <w:rFonts w:ascii="Times New Roman" w:hAnsi="Times New Roman" w:cs="Times New Roman"/>
        </w:rPr>
        <w:t>Урюмского</w:t>
      </w:r>
      <w:proofErr w:type="spellEnd"/>
      <w:r w:rsidRPr="00012CDF">
        <w:rPr>
          <w:rFonts w:ascii="Times New Roman" w:hAnsi="Times New Roman" w:cs="Times New Roman"/>
        </w:rPr>
        <w:t xml:space="preserve"> сельсовета в соответствии с общими </w:t>
      </w:r>
      <w:hyperlink r:id="rId11" w:history="1">
        <w:r w:rsidRPr="00012CDF">
          <w:rPr>
            <w:rFonts w:ascii="Times New Roman" w:hAnsi="Times New Roman" w:cs="Times New Roman"/>
          </w:rPr>
          <w:t>требованиями</w:t>
        </w:r>
      </w:hyperlink>
      <w:r w:rsidRPr="00012CDF">
        <w:rPr>
          <w:rFonts w:ascii="Times New Roman" w:hAnsi="Times New Roman" w:cs="Times New Roman"/>
        </w:rPr>
        <w:t xml:space="preserve"> к такой методике, установленными Правительством Российской Федерации</w:t>
      </w:r>
      <w:proofErr w:type="gramStart"/>
      <w:r w:rsidRPr="00012CDF">
        <w:rPr>
          <w:rFonts w:ascii="Times New Roman" w:hAnsi="Times New Roman" w:cs="Times New Roman"/>
        </w:rPr>
        <w:t>.».</w:t>
      </w:r>
      <w:proofErr w:type="gramEnd"/>
    </w:p>
    <w:p w:rsidR="00012CDF" w:rsidRPr="00012CDF" w:rsidRDefault="00012CDF" w:rsidP="00012CDF">
      <w:pPr>
        <w:pStyle w:val="a3"/>
        <w:tabs>
          <w:tab w:val="left" w:pos="709"/>
        </w:tabs>
        <w:jc w:val="both"/>
        <w:rPr>
          <w:rFonts w:ascii="Times New Roman" w:hAnsi="Times New Roman" w:cs="Times New Roman"/>
        </w:rPr>
      </w:pPr>
      <w:r w:rsidRPr="00012CDF">
        <w:rPr>
          <w:rFonts w:ascii="Times New Roman" w:hAnsi="Times New Roman" w:cs="Times New Roman"/>
        </w:rPr>
        <w:t xml:space="preserve">          2. Настоящее решение вступает в силу с момента его официального опубликования в периодическом печатном издании «Вестник Верх-</w:t>
      </w:r>
      <w:proofErr w:type="spellStart"/>
      <w:r w:rsidRPr="00012CDF">
        <w:rPr>
          <w:rFonts w:ascii="Times New Roman" w:hAnsi="Times New Roman" w:cs="Times New Roman"/>
        </w:rPr>
        <w:t>Урюмского</w:t>
      </w:r>
      <w:proofErr w:type="spellEnd"/>
      <w:r w:rsidRPr="00012CDF">
        <w:rPr>
          <w:rFonts w:ascii="Times New Roman" w:hAnsi="Times New Roman" w:cs="Times New Roman"/>
        </w:rPr>
        <w:t xml:space="preserve"> сельсовета».</w:t>
      </w:r>
    </w:p>
    <w:p w:rsidR="00012CDF" w:rsidRPr="00012CDF" w:rsidRDefault="00012CDF" w:rsidP="00012CDF">
      <w:pPr>
        <w:spacing w:after="0" w:line="240" w:lineRule="auto"/>
        <w:rPr>
          <w:rFonts w:ascii="Times New Roman" w:hAnsi="Times New Roman" w:cs="Times New Roman"/>
          <w:sz w:val="28"/>
          <w:szCs w:val="28"/>
        </w:rPr>
      </w:pPr>
    </w:p>
    <w:p w:rsidR="00012CDF" w:rsidRPr="00012CDF" w:rsidRDefault="00012CDF" w:rsidP="00012CDF">
      <w:pPr>
        <w:spacing w:after="0" w:line="240" w:lineRule="auto"/>
        <w:rPr>
          <w:rFonts w:ascii="Times New Roman" w:hAnsi="Times New Roman" w:cs="Times New Roman"/>
          <w:sz w:val="28"/>
          <w:szCs w:val="28"/>
        </w:rPr>
      </w:pPr>
    </w:p>
    <w:tbl>
      <w:tblPr>
        <w:tblW w:w="10260" w:type="dxa"/>
        <w:tblLook w:val="01E0" w:firstRow="1" w:lastRow="1" w:firstColumn="1" w:lastColumn="1" w:noHBand="0" w:noVBand="0"/>
      </w:tblPr>
      <w:tblGrid>
        <w:gridCol w:w="4478"/>
        <w:gridCol w:w="850"/>
        <w:gridCol w:w="4932"/>
      </w:tblGrid>
      <w:tr w:rsidR="00012CDF" w:rsidRPr="00012CDF" w:rsidTr="006543C7">
        <w:trPr>
          <w:trHeight w:val="2028"/>
        </w:trPr>
        <w:tc>
          <w:tcPr>
            <w:tcW w:w="4478" w:type="dxa"/>
          </w:tcPr>
          <w:p w:rsidR="00012CDF" w:rsidRPr="00012CDF" w:rsidRDefault="00012CDF" w:rsidP="006543C7">
            <w:pPr>
              <w:spacing w:after="0" w:line="240" w:lineRule="auto"/>
              <w:rPr>
                <w:rFonts w:ascii="Times New Roman" w:hAnsi="Times New Roman" w:cs="Times New Roman"/>
                <w:sz w:val="28"/>
                <w:szCs w:val="28"/>
              </w:rPr>
            </w:pPr>
            <w:r w:rsidRPr="00012CDF">
              <w:rPr>
                <w:rFonts w:ascii="Times New Roman" w:hAnsi="Times New Roman" w:cs="Times New Roman"/>
                <w:sz w:val="28"/>
                <w:szCs w:val="28"/>
              </w:rPr>
              <w:t>Глава 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 </w:t>
            </w:r>
          </w:p>
          <w:p w:rsidR="00012CDF" w:rsidRPr="00012CDF" w:rsidRDefault="00012CDF" w:rsidP="006543C7">
            <w:pPr>
              <w:spacing w:after="0" w:line="240" w:lineRule="auto"/>
              <w:rPr>
                <w:rFonts w:ascii="Times New Roman" w:hAnsi="Times New Roman" w:cs="Times New Roman"/>
                <w:sz w:val="28"/>
                <w:szCs w:val="28"/>
              </w:rPr>
            </w:pPr>
            <w:proofErr w:type="spellStart"/>
            <w:r w:rsidRPr="00012CDF">
              <w:rPr>
                <w:rFonts w:ascii="Times New Roman" w:hAnsi="Times New Roman" w:cs="Times New Roman"/>
                <w:sz w:val="28"/>
                <w:szCs w:val="28"/>
              </w:rPr>
              <w:t>Здвинского</w:t>
            </w:r>
            <w:proofErr w:type="spellEnd"/>
            <w:r w:rsidRPr="00012CDF">
              <w:rPr>
                <w:rFonts w:ascii="Times New Roman" w:hAnsi="Times New Roman" w:cs="Times New Roman"/>
                <w:sz w:val="28"/>
                <w:szCs w:val="28"/>
              </w:rPr>
              <w:t xml:space="preserve"> района Новосибирской области</w:t>
            </w:r>
          </w:p>
          <w:p w:rsidR="00012CDF" w:rsidRPr="00012CDF" w:rsidRDefault="00012CDF" w:rsidP="006543C7">
            <w:pPr>
              <w:spacing w:after="0" w:line="240" w:lineRule="auto"/>
              <w:rPr>
                <w:rFonts w:ascii="Times New Roman" w:hAnsi="Times New Roman" w:cs="Times New Roman"/>
                <w:sz w:val="28"/>
                <w:szCs w:val="28"/>
              </w:rPr>
            </w:pPr>
          </w:p>
          <w:p w:rsidR="00012CDF" w:rsidRPr="00012CDF" w:rsidRDefault="00012CDF" w:rsidP="006543C7">
            <w:pPr>
              <w:spacing w:after="0" w:line="240" w:lineRule="auto"/>
              <w:rPr>
                <w:rFonts w:ascii="Times New Roman" w:hAnsi="Times New Roman" w:cs="Times New Roman"/>
                <w:sz w:val="28"/>
                <w:szCs w:val="28"/>
              </w:rPr>
            </w:pPr>
            <w:r w:rsidRPr="00012CDF">
              <w:rPr>
                <w:rFonts w:ascii="Times New Roman" w:hAnsi="Times New Roman" w:cs="Times New Roman"/>
                <w:sz w:val="28"/>
                <w:szCs w:val="28"/>
              </w:rPr>
              <w:t xml:space="preserve">                                          </w:t>
            </w:r>
          </w:p>
          <w:p w:rsidR="00012CDF" w:rsidRPr="00012CDF" w:rsidRDefault="00012CDF" w:rsidP="006543C7">
            <w:pPr>
              <w:spacing w:after="0" w:line="240" w:lineRule="auto"/>
              <w:jc w:val="right"/>
              <w:rPr>
                <w:rFonts w:ascii="Times New Roman" w:hAnsi="Times New Roman" w:cs="Times New Roman"/>
                <w:sz w:val="28"/>
                <w:szCs w:val="28"/>
              </w:rPr>
            </w:pPr>
            <w:r w:rsidRPr="00012CDF">
              <w:rPr>
                <w:rFonts w:ascii="Times New Roman" w:hAnsi="Times New Roman" w:cs="Times New Roman"/>
                <w:sz w:val="28"/>
                <w:szCs w:val="28"/>
              </w:rPr>
              <w:t xml:space="preserve"> </w:t>
            </w:r>
            <w:proofErr w:type="spellStart"/>
            <w:r w:rsidRPr="00012CDF">
              <w:rPr>
                <w:rFonts w:ascii="Times New Roman" w:hAnsi="Times New Roman" w:cs="Times New Roman"/>
                <w:sz w:val="28"/>
                <w:szCs w:val="28"/>
              </w:rPr>
              <w:t>И.А.Морозов</w:t>
            </w:r>
            <w:proofErr w:type="spellEnd"/>
          </w:p>
        </w:tc>
        <w:tc>
          <w:tcPr>
            <w:tcW w:w="850" w:type="dxa"/>
          </w:tcPr>
          <w:p w:rsidR="00012CDF" w:rsidRPr="00012CDF" w:rsidRDefault="00012CDF" w:rsidP="006543C7">
            <w:pPr>
              <w:spacing w:after="0" w:line="240" w:lineRule="auto"/>
              <w:rPr>
                <w:rFonts w:ascii="Times New Roman" w:hAnsi="Times New Roman" w:cs="Times New Roman"/>
                <w:sz w:val="28"/>
                <w:szCs w:val="28"/>
              </w:rPr>
            </w:pPr>
          </w:p>
        </w:tc>
        <w:tc>
          <w:tcPr>
            <w:tcW w:w="4932" w:type="dxa"/>
          </w:tcPr>
          <w:p w:rsidR="00012CDF" w:rsidRDefault="00012CDF" w:rsidP="006543C7">
            <w:pPr>
              <w:spacing w:after="0" w:line="240" w:lineRule="auto"/>
              <w:jc w:val="both"/>
              <w:rPr>
                <w:rFonts w:ascii="Times New Roman" w:hAnsi="Times New Roman" w:cs="Times New Roman"/>
                <w:sz w:val="28"/>
                <w:szCs w:val="28"/>
              </w:rPr>
            </w:pPr>
            <w:r w:rsidRPr="00012CDF">
              <w:rPr>
                <w:rFonts w:ascii="Times New Roman" w:hAnsi="Times New Roman" w:cs="Times New Roman"/>
                <w:sz w:val="28"/>
                <w:szCs w:val="28"/>
              </w:rPr>
              <w:t xml:space="preserve">Председатель Совета депутатов </w:t>
            </w:r>
          </w:p>
          <w:p w:rsidR="00012CDF" w:rsidRPr="00012CDF" w:rsidRDefault="00012CDF" w:rsidP="006543C7">
            <w:pPr>
              <w:spacing w:after="0" w:line="240" w:lineRule="auto"/>
              <w:jc w:val="both"/>
              <w:rPr>
                <w:rFonts w:ascii="Times New Roman" w:hAnsi="Times New Roman" w:cs="Times New Roman"/>
                <w:sz w:val="28"/>
                <w:szCs w:val="28"/>
              </w:rPr>
            </w:pPr>
            <w:r w:rsidRPr="00012CDF">
              <w:rPr>
                <w:rFonts w:ascii="Times New Roman" w:hAnsi="Times New Roman" w:cs="Times New Roman"/>
                <w:sz w:val="28"/>
                <w:szCs w:val="28"/>
              </w:rPr>
              <w:t>Верх-</w:t>
            </w:r>
            <w:proofErr w:type="spellStart"/>
            <w:r w:rsidRPr="00012CDF">
              <w:rPr>
                <w:rFonts w:ascii="Times New Roman" w:hAnsi="Times New Roman" w:cs="Times New Roman"/>
                <w:sz w:val="28"/>
                <w:szCs w:val="28"/>
              </w:rPr>
              <w:t>Урюмского</w:t>
            </w:r>
            <w:proofErr w:type="spellEnd"/>
            <w:r w:rsidRPr="00012CDF">
              <w:rPr>
                <w:rFonts w:ascii="Times New Roman" w:hAnsi="Times New Roman" w:cs="Times New Roman"/>
                <w:sz w:val="28"/>
                <w:szCs w:val="28"/>
              </w:rPr>
              <w:t xml:space="preserve"> сельсовета</w:t>
            </w:r>
          </w:p>
          <w:p w:rsidR="00012CDF" w:rsidRPr="00012CDF" w:rsidRDefault="00012CDF" w:rsidP="006543C7">
            <w:pPr>
              <w:spacing w:after="0" w:line="240" w:lineRule="auto"/>
              <w:rPr>
                <w:rFonts w:ascii="Times New Roman" w:hAnsi="Times New Roman" w:cs="Times New Roman"/>
                <w:sz w:val="28"/>
                <w:szCs w:val="28"/>
              </w:rPr>
            </w:pPr>
            <w:proofErr w:type="spellStart"/>
            <w:r w:rsidRPr="00012CDF">
              <w:rPr>
                <w:rFonts w:ascii="Times New Roman" w:hAnsi="Times New Roman" w:cs="Times New Roman"/>
                <w:sz w:val="28"/>
                <w:szCs w:val="28"/>
              </w:rPr>
              <w:t>Здвинского</w:t>
            </w:r>
            <w:proofErr w:type="spellEnd"/>
            <w:r w:rsidRPr="00012CDF">
              <w:rPr>
                <w:rFonts w:ascii="Times New Roman" w:hAnsi="Times New Roman" w:cs="Times New Roman"/>
                <w:sz w:val="28"/>
                <w:szCs w:val="28"/>
              </w:rPr>
              <w:t xml:space="preserve"> района Новосибирской области</w:t>
            </w:r>
          </w:p>
          <w:p w:rsidR="00012CDF" w:rsidRPr="00012CDF" w:rsidRDefault="00012CDF" w:rsidP="006543C7">
            <w:pPr>
              <w:spacing w:after="0" w:line="240" w:lineRule="auto"/>
              <w:rPr>
                <w:rFonts w:ascii="Times New Roman" w:hAnsi="Times New Roman" w:cs="Times New Roman"/>
                <w:sz w:val="28"/>
                <w:szCs w:val="28"/>
              </w:rPr>
            </w:pPr>
          </w:p>
          <w:p w:rsidR="00012CDF" w:rsidRPr="00012CDF" w:rsidRDefault="00012CDF" w:rsidP="00012C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12CDF">
              <w:rPr>
                <w:rFonts w:ascii="Times New Roman" w:hAnsi="Times New Roman" w:cs="Times New Roman"/>
                <w:sz w:val="28"/>
                <w:szCs w:val="28"/>
              </w:rPr>
              <w:t>Н.В.Котлов</w:t>
            </w:r>
            <w:proofErr w:type="spellEnd"/>
          </w:p>
        </w:tc>
      </w:tr>
    </w:tbl>
    <w:p w:rsidR="00012CDF" w:rsidRPr="00012CDF" w:rsidRDefault="00012CDF" w:rsidP="00012CDF">
      <w:pPr>
        <w:spacing w:after="0" w:line="240" w:lineRule="auto"/>
        <w:rPr>
          <w:rFonts w:ascii="Times New Roman" w:hAnsi="Times New Roman" w:cs="Times New Roman"/>
          <w:sz w:val="28"/>
          <w:szCs w:val="28"/>
        </w:rPr>
      </w:pPr>
    </w:p>
    <w:p w:rsidR="0087227B" w:rsidRPr="00012CDF" w:rsidRDefault="0087227B" w:rsidP="0087227B">
      <w:pPr>
        <w:pStyle w:val="ConsNonformat"/>
        <w:widowControl/>
        <w:ind w:right="0"/>
        <w:jc w:val="both"/>
        <w:rPr>
          <w:rFonts w:ascii="Times New Roman" w:hAnsi="Times New Roman" w:cs="Times New Roman"/>
          <w:sz w:val="28"/>
          <w:szCs w:val="28"/>
        </w:rPr>
      </w:pPr>
    </w:p>
    <w:p w:rsidR="0087227B" w:rsidRPr="00012CDF" w:rsidRDefault="0087227B" w:rsidP="0087227B">
      <w:pPr>
        <w:autoSpaceDE w:val="0"/>
        <w:autoSpaceDN w:val="0"/>
        <w:adjustRightInd w:val="0"/>
        <w:ind w:firstLine="540"/>
        <w:jc w:val="both"/>
        <w:outlineLvl w:val="1"/>
        <w:rPr>
          <w:rFonts w:ascii="Times New Roman" w:hAnsi="Times New Roman" w:cs="Times New Roman"/>
          <w:sz w:val="28"/>
          <w:szCs w:val="28"/>
        </w:rPr>
      </w:pPr>
    </w:p>
    <w:p w:rsidR="0087227B" w:rsidRPr="00012CDF" w:rsidRDefault="0087227B" w:rsidP="0087227B">
      <w:pPr>
        <w:jc w:val="both"/>
        <w:rPr>
          <w:rFonts w:ascii="Times New Roman" w:hAnsi="Times New Roman" w:cs="Times New Roman"/>
          <w:sz w:val="28"/>
          <w:szCs w:val="28"/>
        </w:rPr>
      </w:pPr>
    </w:p>
    <w:p w:rsidR="0087227B" w:rsidRPr="00F64F1D" w:rsidRDefault="0087227B" w:rsidP="0087227B">
      <w:pPr>
        <w:jc w:val="both"/>
        <w:rPr>
          <w:sz w:val="28"/>
          <w:szCs w:val="28"/>
        </w:rPr>
      </w:pPr>
    </w:p>
    <w:p w:rsidR="0087227B" w:rsidRPr="007F4D50" w:rsidRDefault="0087227B" w:rsidP="0087227B">
      <w:pPr>
        <w:tabs>
          <w:tab w:val="left" w:pos="3451"/>
          <w:tab w:val="right" w:pos="10350"/>
        </w:tabs>
        <w:autoSpaceDE w:val="0"/>
        <w:autoSpaceDN w:val="0"/>
        <w:adjustRightInd w:val="0"/>
        <w:rPr>
          <w:sz w:val="24"/>
          <w:szCs w:val="24"/>
        </w:rPr>
      </w:pPr>
    </w:p>
    <w:p w:rsidR="0087227B" w:rsidRPr="007F4D50" w:rsidRDefault="0087227B" w:rsidP="0087227B">
      <w:pPr>
        <w:tabs>
          <w:tab w:val="left" w:pos="3451"/>
          <w:tab w:val="right" w:pos="10350"/>
        </w:tabs>
        <w:autoSpaceDE w:val="0"/>
        <w:autoSpaceDN w:val="0"/>
        <w:adjustRightInd w:val="0"/>
        <w:rPr>
          <w:sz w:val="24"/>
          <w:szCs w:val="24"/>
        </w:rPr>
      </w:pPr>
    </w:p>
    <w:p w:rsidR="0087227B" w:rsidRPr="007F4D50" w:rsidRDefault="0087227B" w:rsidP="0087227B">
      <w:pPr>
        <w:tabs>
          <w:tab w:val="left" w:pos="3451"/>
          <w:tab w:val="right" w:pos="10350"/>
        </w:tabs>
        <w:autoSpaceDE w:val="0"/>
        <w:autoSpaceDN w:val="0"/>
        <w:adjustRightInd w:val="0"/>
        <w:rPr>
          <w:sz w:val="24"/>
          <w:szCs w:val="24"/>
        </w:rPr>
      </w:pPr>
    </w:p>
    <w:p w:rsidR="0087227B" w:rsidRPr="007F4D50" w:rsidRDefault="0087227B" w:rsidP="0087227B">
      <w:pPr>
        <w:tabs>
          <w:tab w:val="left" w:pos="3451"/>
          <w:tab w:val="right" w:pos="10350"/>
        </w:tabs>
        <w:autoSpaceDE w:val="0"/>
        <w:autoSpaceDN w:val="0"/>
        <w:adjustRightInd w:val="0"/>
        <w:rPr>
          <w:sz w:val="24"/>
          <w:szCs w:val="24"/>
        </w:rPr>
      </w:pPr>
    </w:p>
    <w:p w:rsidR="0087227B" w:rsidRPr="007F4D50" w:rsidRDefault="0087227B" w:rsidP="0087227B">
      <w:pPr>
        <w:tabs>
          <w:tab w:val="left" w:pos="3451"/>
          <w:tab w:val="right" w:pos="10350"/>
        </w:tabs>
        <w:autoSpaceDE w:val="0"/>
        <w:autoSpaceDN w:val="0"/>
        <w:adjustRightInd w:val="0"/>
        <w:rPr>
          <w:sz w:val="24"/>
          <w:szCs w:val="24"/>
        </w:rPr>
      </w:pPr>
    </w:p>
    <w:p w:rsidR="0087227B" w:rsidRPr="007F4D50" w:rsidRDefault="0087227B" w:rsidP="0087227B">
      <w:pPr>
        <w:tabs>
          <w:tab w:val="left" w:pos="3451"/>
          <w:tab w:val="right" w:pos="10350"/>
        </w:tabs>
        <w:autoSpaceDE w:val="0"/>
        <w:autoSpaceDN w:val="0"/>
        <w:adjustRightInd w:val="0"/>
        <w:rPr>
          <w:sz w:val="24"/>
          <w:szCs w:val="24"/>
        </w:rPr>
      </w:pPr>
    </w:p>
    <w:p w:rsidR="0087227B" w:rsidRPr="007F4D50" w:rsidRDefault="0087227B" w:rsidP="0087227B">
      <w:pPr>
        <w:tabs>
          <w:tab w:val="left" w:pos="3451"/>
          <w:tab w:val="right" w:pos="10350"/>
        </w:tabs>
        <w:autoSpaceDE w:val="0"/>
        <w:autoSpaceDN w:val="0"/>
        <w:adjustRightInd w:val="0"/>
        <w:rPr>
          <w:sz w:val="24"/>
          <w:szCs w:val="24"/>
        </w:rPr>
      </w:pPr>
    </w:p>
    <w:p w:rsidR="0087227B" w:rsidRPr="007F4D50" w:rsidRDefault="0087227B" w:rsidP="0087227B">
      <w:pPr>
        <w:tabs>
          <w:tab w:val="left" w:pos="3451"/>
          <w:tab w:val="right" w:pos="10350"/>
        </w:tabs>
        <w:autoSpaceDE w:val="0"/>
        <w:autoSpaceDN w:val="0"/>
        <w:adjustRightInd w:val="0"/>
        <w:rPr>
          <w:sz w:val="24"/>
          <w:szCs w:val="24"/>
        </w:rPr>
      </w:pPr>
    </w:p>
    <w:p w:rsidR="0087227B" w:rsidRPr="007F4D50" w:rsidRDefault="0087227B" w:rsidP="0087227B">
      <w:pPr>
        <w:tabs>
          <w:tab w:val="left" w:pos="3451"/>
          <w:tab w:val="right" w:pos="10350"/>
        </w:tabs>
        <w:autoSpaceDE w:val="0"/>
        <w:autoSpaceDN w:val="0"/>
        <w:adjustRightInd w:val="0"/>
        <w:rPr>
          <w:sz w:val="24"/>
          <w:szCs w:val="24"/>
        </w:rPr>
      </w:pPr>
    </w:p>
    <w:p w:rsidR="0087227B" w:rsidRPr="007F4D50" w:rsidRDefault="0087227B" w:rsidP="0087227B">
      <w:pPr>
        <w:tabs>
          <w:tab w:val="left" w:pos="3451"/>
          <w:tab w:val="right" w:pos="10350"/>
        </w:tabs>
        <w:autoSpaceDE w:val="0"/>
        <w:autoSpaceDN w:val="0"/>
        <w:adjustRightInd w:val="0"/>
        <w:rPr>
          <w:sz w:val="24"/>
          <w:szCs w:val="24"/>
        </w:rPr>
      </w:pPr>
    </w:p>
    <w:p w:rsidR="0087227B" w:rsidRDefault="0087227B" w:rsidP="0087227B">
      <w:pPr>
        <w:pStyle w:val="a3"/>
        <w:jc w:val="center"/>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87227B" w:rsidRDefault="0087227B" w:rsidP="00D937A7">
      <w:pPr>
        <w:pStyle w:val="a3"/>
        <w:rPr>
          <w:rFonts w:ascii="Times New Roman" w:hAnsi="Times New Roman" w:cs="Times New Roman"/>
        </w:rPr>
      </w:pPr>
    </w:p>
    <w:p w:rsidR="00377902" w:rsidRPr="00D937A7" w:rsidRDefault="00047136" w:rsidP="00D937A7">
      <w:pPr>
        <w:pStyle w:val="a3"/>
        <w:rPr>
          <w:rFonts w:ascii="Times New Roman" w:hAnsi="Times New Roman" w:cs="Times New Roman"/>
        </w:rPr>
      </w:pPr>
      <w:r w:rsidRPr="00D937A7">
        <w:rPr>
          <w:rFonts w:ascii="Times New Roman" w:hAnsi="Times New Roman" w:cs="Times New Roman"/>
        </w:rPr>
        <w:t xml:space="preserve">                                                     </w:t>
      </w:r>
      <w:r w:rsidR="00377902">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377902" w:rsidRPr="00D04B8A" w:rsidTr="00377902">
        <w:trPr>
          <w:trHeight w:val="465"/>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РЕДАКТОР</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 xml:space="preserve">Адрес: 632960 Новосибирская область </w:t>
            </w:r>
            <w:proofErr w:type="spellStart"/>
            <w:r w:rsidRPr="00D04B8A">
              <w:rPr>
                <w:rFonts w:ascii="Times New Roman" w:hAnsi="Times New Roman" w:cs="Times New Roman"/>
              </w:rPr>
              <w:t>Здвинский</w:t>
            </w:r>
            <w:proofErr w:type="spellEnd"/>
            <w:r w:rsidRPr="00D04B8A">
              <w:rPr>
                <w:rFonts w:ascii="Times New Roman" w:hAnsi="Times New Roman" w:cs="Times New Roman"/>
              </w:rPr>
              <w:t xml:space="preserve"> район </w:t>
            </w:r>
            <w:proofErr w:type="spellStart"/>
            <w:r w:rsidRPr="00D04B8A">
              <w:rPr>
                <w:rFonts w:ascii="Times New Roman" w:hAnsi="Times New Roman" w:cs="Times New Roman"/>
              </w:rPr>
              <w:t>с</w:t>
            </w:r>
            <w:proofErr w:type="gramStart"/>
            <w:r w:rsidRPr="00D04B8A">
              <w:rPr>
                <w:rFonts w:ascii="Times New Roman" w:hAnsi="Times New Roman" w:cs="Times New Roman"/>
              </w:rPr>
              <w:t>.В</w:t>
            </w:r>
            <w:proofErr w:type="gramEnd"/>
            <w:r w:rsidRPr="00D04B8A">
              <w:rPr>
                <w:rFonts w:ascii="Times New Roman" w:hAnsi="Times New Roman" w:cs="Times New Roman"/>
              </w:rPr>
              <w:t>ерх</w:t>
            </w:r>
            <w:proofErr w:type="spellEnd"/>
            <w:r w:rsidRPr="00D04B8A">
              <w:rPr>
                <w:rFonts w:ascii="Times New Roman" w:hAnsi="Times New Roman" w:cs="Times New Roman"/>
              </w:rPr>
              <w:t xml:space="preserve">-Урюм </w:t>
            </w:r>
            <w:proofErr w:type="spellStart"/>
            <w:r w:rsidRPr="00D04B8A">
              <w:rPr>
                <w:rFonts w:ascii="Times New Roman" w:hAnsi="Times New Roman" w:cs="Times New Roman"/>
              </w:rPr>
              <w:t>ул.Коммунальная</w:t>
            </w:r>
            <w:proofErr w:type="spellEnd"/>
            <w:r w:rsidRPr="00D04B8A">
              <w:rPr>
                <w:rFonts w:ascii="Times New Roman" w:hAnsi="Times New Roman" w:cs="Times New Roman"/>
              </w:rPr>
              <w:t>, 9</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Тираж</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32 экземпляра</w:t>
            </w:r>
          </w:p>
        </w:tc>
      </w:tr>
      <w:tr w:rsidR="00377902" w:rsidRPr="00D04B8A" w:rsidTr="00377902">
        <w:trPr>
          <w:trHeight w:val="630"/>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Учредитель: Совет депутатов Верх-</w:t>
            </w:r>
            <w:proofErr w:type="spellStart"/>
            <w:r w:rsidRPr="00D04B8A">
              <w:rPr>
                <w:rFonts w:ascii="Times New Roman" w:hAnsi="Times New Roman" w:cs="Times New Roman"/>
              </w:rPr>
              <w:t>Урюмского</w:t>
            </w:r>
            <w:proofErr w:type="spellEnd"/>
            <w:r w:rsidRPr="00D04B8A">
              <w:rPr>
                <w:rFonts w:ascii="Times New Roman" w:hAnsi="Times New Roman" w:cs="Times New Roman"/>
              </w:rPr>
              <w:t xml:space="preserve"> сельсовета </w:t>
            </w:r>
            <w:proofErr w:type="spellStart"/>
            <w:r w:rsidRPr="00D04B8A">
              <w:rPr>
                <w:rFonts w:ascii="Times New Roman" w:hAnsi="Times New Roman" w:cs="Times New Roman"/>
              </w:rPr>
              <w:t>Здвинского</w:t>
            </w:r>
            <w:proofErr w:type="spellEnd"/>
            <w:r w:rsidRPr="00D04B8A">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r>
    </w:tbl>
    <w:p w:rsidR="00377902" w:rsidRPr="00D04B8A" w:rsidRDefault="00377902" w:rsidP="00377902">
      <w:pPr>
        <w:pStyle w:val="a3"/>
        <w:rPr>
          <w:rFonts w:ascii="Times New Roman" w:hAnsi="Times New Roman" w:cs="Times New Roman"/>
          <w:sz w:val="20"/>
          <w:szCs w:val="20"/>
        </w:rPr>
      </w:pPr>
    </w:p>
    <w:p w:rsidR="00E40892" w:rsidRPr="00D04B8A" w:rsidRDefault="00E40892" w:rsidP="00377902">
      <w:pPr>
        <w:tabs>
          <w:tab w:val="left" w:pos="1180"/>
        </w:tabs>
        <w:rPr>
          <w:rFonts w:ascii="Times New Roman" w:hAnsi="Times New Roman" w:cs="Times New Roman"/>
        </w:rPr>
      </w:pPr>
    </w:p>
    <w:sectPr w:rsidR="00E40892" w:rsidRPr="00D04B8A" w:rsidSect="00574F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57" w:rsidRDefault="00A01357" w:rsidP="0087227B">
      <w:pPr>
        <w:spacing w:after="0" w:line="240" w:lineRule="auto"/>
      </w:pPr>
      <w:r>
        <w:separator/>
      </w:r>
    </w:p>
  </w:endnote>
  <w:endnote w:type="continuationSeparator" w:id="0">
    <w:p w:rsidR="00A01357" w:rsidRDefault="00A01357" w:rsidP="0087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57" w:rsidRDefault="00A01357" w:rsidP="0087227B">
      <w:pPr>
        <w:spacing w:after="0" w:line="240" w:lineRule="auto"/>
      </w:pPr>
      <w:r>
        <w:separator/>
      </w:r>
    </w:p>
  </w:footnote>
  <w:footnote w:type="continuationSeparator" w:id="0">
    <w:p w:rsidR="00A01357" w:rsidRDefault="00A01357" w:rsidP="0087227B">
      <w:pPr>
        <w:spacing w:after="0" w:line="240" w:lineRule="auto"/>
      </w:pPr>
      <w:r>
        <w:continuationSeparator/>
      </w:r>
    </w:p>
  </w:footnote>
  <w:footnote w:id="1">
    <w:p w:rsidR="0087227B" w:rsidRDefault="0087227B" w:rsidP="0087227B">
      <w:pPr>
        <w:pStyle w:val="a8"/>
      </w:pPr>
      <w:r>
        <w:rPr>
          <w:rStyle w:val="aa"/>
        </w:rPr>
        <w:footnoteRef/>
      </w:r>
      <w:r>
        <w:t xml:space="preserve"> В случае предоставления процентных кредитов</w:t>
      </w:r>
    </w:p>
  </w:footnote>
  <w:footnote w:id="2">
    <w:p w:rsidR="0087227B" w:rsidRDefault="0087227B" w:rsidP="0087227B">
      <w:pPr>
        <w:pStyle w:val="a8"/>
      </w:pPr>
      <w:r>
        <w:rPr>
          <w:rStyle w:val="aa"/>
        </w:rPr>
        <w:footnoteRef/>
      </w:r>
      <w:r>
        <w:t xml:space="preserve"> В случае если юридическое лицо не является муниципальным унитарным предприятием, имущество которого находится в собственности </w:t>
      </w:r>
      <w:r>
        <w:rPr>
          <w:i/>
        </w:rPr>
        <w:t>(наименование муниципального образования)</w:t>
      </w:r>
    </w:p>
    <w:p w:rsidR="0087227B" w:rsidRDefault="0087227B" w:rsidP="0087227B">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
    <w:nsid w:val="608A5F3D"/>
    <w:multiLevelType w:val="hybridMultilevel"/>
    <w:tmpl w:val="5ABA0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6919"/>
    <w:rsid w:val="00012CDF"/>
    <w:rsid w:val="00047136"/>
    <w:rsid w:val="00256012"/>
    <w:rsid w:val="00377902"/>
    <w:rsid w:val="003D4985"/>
    <w:rsid w:val="00574F9B"/>
    <w:rsid w:val="006A39D4"/>
    <w:rsid w:val="0087227B"/>
    <w:rsid w:val="00A01357"/>
    <w:rsid w:val="00B66919"/>
    <w:rsid w:val="00D04B8A"/>
    <w:rsid w:val="00D4095A"/>
    <w:rsid w:val="00D937A7"/>
    <w:rsid w:val="00E40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B"/>
  </w:style>
  <w:style w:type="paragraph" w:styleId="1">
    <w:name w:val="heading 1"/>
    <w:basedOn w:val="a"/>
    <w:next w:val="a"/>
    <w:link w:val="10"/>
    <w:uiPriority w:val="9"/>
    <w:qFormat/>
    <w:rsid w:val="00872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7227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87227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722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902"/>
    <w:pPr>
      <w:spacing w:after="0" w:line="240" w:lineRule="auto"/>
    </w:pPr>
  </w:style>
  <w:style w:type="character" w:styleId="a4">
    <w:name w:val="Hyperlink"/>
    <w:uiPriority w:val="99"/>
    <w:semiHidden/>
    <w:unhideWhenUsed/>
    <w:rsid w:val="00047136"/>
    <w:rPr>
      <w:color w:val="0000FF"/>
      <w:u w:val="single"/>
    </w:rPr>
  </w:style>
  <w:style w:type="paragraph" w:customStyle="1" w:styleId="ConsPlusNormal">
    <w:name w:val="ConsPlusNormal"/>
    <w:rsid w:val="0004713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11">
    <w:name w:val="toc 1"/>
    <w:basedOn w:val="a"/>
    <w:next w:val="a"/>
    <w:autoRedefine/>
    <w:semiHidden/>
    <w:unhideWhenUsed/>
    <w:rsid w:val="0087227B"/>
    <w:pPr>
      <w:spacing w:after="0" w:line="240" w:lineRule="auto"/>
      <w:jc w:val="center"/>
    </w:pPr>
    <w:rPr>
      <w:rFonts w:ascii="Times New Roman" w:eastAsia="Times New Roman" w:hAnsi="Times New Roman" w:cs="Times New Roman"/>
      <w:sz w:val="28"/>
      <w:szCs w:val="24"/>
    </w:rPr>
  </w:style>
  <w:style w:type="character" w:customStyle="1" w:styleId="20">
    <w:name w:val="Заголовок 2 Знак"/>
    <w:basedOn w:val="a0"/>
    <w:link w:val="2"/>
    <w:uiPriority w:val="9"/>
    <w:semiHidden/>
    <w:rsid w:val="0087227B"/>
    <w:rPr>
      <w:rFonts w:ascii="Cambria" w:eastAsia="Times New Roman" w:hAnsi="Cambria" w:cs="Times New Roman"/>
      <w:b/>
      <w:bCs/>
      <w:color w:val="4F81BD"/>
      <w:sz w:val="26"/>
      <w:szCs w:val="26"/>
    </w:rPr>
  </w:style>
  <w:style w:type="paragraph" w:styleId="a5">
    <w:name w:val="Normal (Web)"/>
    <w:basedOn w:val="a"/>
    <w:uiPriority w:val="99"/>
    <w:unhideWhenUsed/>
    <w:rsid w:val="00872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7227B"/>
  </w:style>
  <w:style w:type="paragraph" w:customStyle="1" w:styleId="NoSpacing">
    <w:name w:val="No Spacing"/>
    <w:uiPriority w:val="99"/>
    <w:qFormat/>
    <w:rsid w:val="0087227B"/>
    <w:pPr>
      <w:spacing w:after="0" w:line="240" w:lineRule="auto"/>
    </w:pPr>
    <w:rPr>
      <w:rFonts w:ascii="Calibri" w:eastAsia="Times New Roman" w:hAnsi="Calibri" w:cs="Calibri"/>
      <w:lang w:eastAsia="en-US"/>
    </w:rPr>
  </w:style>
  <w:style w:type="character" w:customStyle="1" w:styleId="10">
    <w:name w:val="Заголовок 1 Знак"/>
    <w:basedOn w:val="a0"/>
    <w:link w:val="1"/>
    <w:uiPriority w:val="9"/>
    <w:rsid w:val="0087227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7227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7227B"/>
    <w:rPr>
      <w:rFonts w:asciiTheme="majorHAnsi" w:eastAsiaTheme="majorEastAsia" w:hAnsiTheme="majorHAnsi" w:cstheme="majorBidi"/>
      <w:b/>
      <w:bCs/>
      <w:i/>
      <w:iCs/>
      <w:color w:val="4F81BD" w:themeColor="accent1"/>
    </w:rPr>
  </w:style>
  <w:style w:type="paragraph" w:customStyle="1" w:styleId="ConsNonformat">
    <w:name w:val="ConsNonformat"/>
    <w:rsid w:val="0087227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87227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6">
    <w:name w:val="Body Text Indent"/>
    <w:basedOn w:val="a"/>
    <w:link w:val="a7"/>
    <w:rsid w:val="0087227B"/>
    <w:pPr>
      <w:spacing w:after="0" w:line="240" w:lineRule="auto"/>
      <w:ind w:firstLine="708"/>
    </w:pPr>
    <w:rPr>
      <w:rFonts w:ascii="Times New Roman" w:eastAsia="Times New Roman" w:hAnsi="Times New Roman" w:cs="Times New Roman"/>
      <w:color w:val="333399"/>
      <w:sz w:val="20"/>
      <w:szCs w:val="24"/>
    </w:rPr>
  </w:style>
  <w:style w:type="character" w:customStyle="1" w:styleId="a7">
    <w:name w:val="Основной текст с отступом Знак"/>
    <w:basedOn w:val="a0"/>
    <w:link w:val="a6"/>
    <w:rsid w:val="0087227B"/>
    <w:rPr>
      <w:rFonts w:ascii="Times New Roman" w:eastAsia="Times New Roman" w:hAnsi="Times New Roman" w:cs="Times New Roman"/>
      <w:color w:val="333399"/>
      <w:sz w:val="20"/>
      <w:szCs w:val="24"/>
    </w:rPr>
  </w:style>
  <w:style w:type="paragraph" w:styleId="21">
    <w:name w:val="Body Text Indent 2"/>
    <w:basedOn w:val="a"/>
    <w:link w:val="22"/>
    <w:rsid w:val="0087227B"/>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rsid w:val="0087227B"/>
    <w:rPr>
      <w:rFonts w:ascii="Times New Roman" w:eastAsia="Times New Roman" w:hAnsi="Times New Roman" w:cs="Times New Roman"/>
      <w:sz w:val="24"/>
      <w:szCs w:val="24"/>
      <w:lang w:eastAsia="en-US"/>
    </w:rPr>
  </w:style>
  <w:style w:type="paragraph" w:styleId="a8">
    <w:name w:val="footnote text"/>
    <w:basedOn w:val="a"/>
    <w:link w:val="a9"/>
    <w:semiHidden/>
    <w:rsid w:val="0087227B"/>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87227B"/>
    <w:rPr>
      <w:rFonts w:ascii="Times New Roman" w:eastAsia="Times New Roman" w:hAnsi="Times New Roman" w:cs="Times New Roman"/>
      <w:sz w:val="20"/>
      <w:szCs w:val="20"/>
    </w:rPr>
  </w:style>
  <w:style w:type="character" w:styleId="aa">
    <w:name w:val="footnote reference"/>
    <w:basedOn w:val="a0"/>
    <w:semiHidden/>
    <w:rsid w:val="0087227B"/>
    <w:rPr>
      <w:vertAlign w:val="superscript"/>
    </w:rPr>
  </w:style>
  <w:style w:type="paragraph" w:styleId="ab">
    <w:name w:val="Body Text"/>
    <w:basedOn w:val="a"/>
    <w:link w:val="ac"/>
    <w:rsid w:val="0087227B"/>
    <w:pPr>
      <w:spacing w:after="120" w:line="240" w:lineRule="auto"/>
    </w:pPr>
    <w:rPr>
      <w:rFonts w:ascii="Times New Roman" w:eastAsia="Times New Roman" w:hAnsi="Times New Roman" w:cs="Times New Roman"/>
      <w:sz w:val="24"/>
      <w:szCs w:val="24"/>
      <w:lang w:val="en-US" w:eastAsia="en-US"/>
    </w:rPr>
  </w:style>
  <w:style w:type="character" w:customStyle="1" w:styleId="ac">
    <w:name w:val="Основной текст Знак"/>
    <w:basedOn w:val="a0"/>
    <w:link w:val="ab"/>
    <w:rsid w:val="0087227B"/>
    <w:rPr>
      <w:rFonts w:ascii="Times New Roman" w:eastAsia="Times New Roman" w:hAnsi="Times New Roman" w:cs="Times New Roman"/>
      <w:sz w:val="24"/>
      <w:szCs w:val="24"/>
      <w:lang w:val="en-US" w:eastAsia="en-US"/>
    </w:rPr>
  </w:style>
  <w:style w:type="paragraph" w:styleId="ad">
    <w:name w:val="header"/>
    <w:basedOn w:val="a"/>
    <w:link w:val="ae"/>
    <w:rsid w:val="0087227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87227B"/>
    <w:rPr>
      <w:rFonts w:ascii="Times New Roman" w:eastAsia="Times New Roman" w:hAnsi="Times New Roman" w:cs="Times New Roman"/>
      <w:sz w:val="24"/>
      <w:szCs w:val="24"/>
    </w:rPr>
  </w:style>
  <w:style w:type="paragraph" w:customStyle="1" w:styleId="ConsCell">
    <w:name w:val="ConsCell"/>
    <w:rsid w:val="0087227B"/>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FontStyle22">
    <w:name w:val="Font Style22"/>
    <w:basedOn w:val="a0"/>
    <w:rsid w:val="00012CDF"/>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6700">
      <w:bodyDiv w:val="1"/>
      <w:marLeft w:val="0"/>
      <w:marRight w:val="0"/>
      <w:marTop w:val="0"/>
      <w:marBottom w:val="0"/>
      <w:divBdr>
        <w:top w:val="none" w:sz="0" w:space="0" w:color="auto"/>
        <w:left w:val="none" w:sz="0" w:space="0" w:color="auto"/>
        <w:bottom w:val="none" w:sz="0" w:space="0" w:color="auto"/>
        <w:right w:val="none" w:sz="0" w:space="0" w:color="auto"/>
      </w:divBdr>
    </w:div>
    <w:div w:id="1062480969">
      <w:bodyDiv w:val="1"/>
      <w:marLeft w:val="0"/>
      <w:marRight w:val="0"/>
      <w:marTop w:val="0"/>
      <w:marBottom w:val="0"/>
      <w:divBdr>
        <w:top w:val="none" w:sz="0" w:space="0" w:color="auto"/>
        <w:left w:val="none" w:sz="0" w:space="0" w:color="auto"/>
        <w:bottom w:val="none" w:sz="0" w:space="0" w:color="auto"/>
        <w:right w:val="none" w:sz="0" w:space="0" w:color="auto"/>
      </w:divBdr>
    </w:div>
    <w:div w:id="118621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FEE59D3D739E8C93A6A49D6F4A6F60F12123E13BC06F43080EDFBD49FBCCAED7279BCF5F8ED826F14636F176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87EF3FDB40D8E34D483C64C6F7D80666E818B422A8A405BBEE492DD471A7D01C207B9036B7C41512ENFG" TargetMode="External"/><Relationship Id="rId5" Type="http://schemas.openxmlformats.org/officeDocument/2006/relationships/webSettings" Target="webSettings.xml"/><Relationship Id="rId10" Type="http://schemas.openxmlformats.org/officeDocument/2006/relationships/hyperlink" Target="consultantplus://offline/ref=F2E40278C79064681E3962963B91F1E534D997A02F20B7DC9CD54CCED4rEB" TargetMode="External"/><Relationship Id="rId4" Type="http://schemas.openxmlformats.org/officeDocument/2006/relationships/settings" Target="settings.xml"/><Relationship Id="rId9" Type="http://schemas.openxmlformats.org/officeDocument/2006/relationships/hyperlink" Target="consultantplus://offline/ref=DEFEE59D3D739E8C93A6A49D6F4A6F60F12123E13BC06F43080EDFBD49FBCCAED7279BCF5F8ED826F14133F17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5633</Words>
  <Characters>32109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 Урюм</cp:lastModifiedBy>
  <cp:revision>14</cp:revision>
  <dcterms:created xsi:type="dcterms:W3CDTF">2013-06-20T05:23:00Z</dcterms:created>
  <dcterms:modified xsi:type="dcterms:W3CDTF">2016-12-12T05:50:00Z</dcterms:modified>
</cp:coreProperties>
</file>